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4E" w:rsidRDefault="005E454E" w:rsidP="005E454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454E" w:rsidRDefault="00140F62" w:rsidP="005E454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5E454E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</w:t>
      </w:r>
      <w:r w:rsidR="00317738">
        <w:rPr>
          <w:rFonts w:ascii="Arial" w:hAnsi="Arial" w:cs="Arial"/>
          <w:sz w:val="24"/>
          <w:szCs w:val="24"/>
          <w:lang w:val="sr-Cyrl-RS"/>
        </w:rPr>
        <w:t>ини („Службени гласник РС“, бр.</w:t>
      </w:r>
      <w:r w:rsidRPr="005E454E">
        <w:rPr>
          <w:rFonts w:ascii="Arial" w:hAnsi="Arial" w:cs="Arial"/>
          <w:sz w:val="24"/>
          <w:szCs w:val="24"/>
          <w:lang w:val="sr-Cyrl-RS"/>
        </w:rPr>
        <w:t xml:space="preserve"> 9/10</w:t>
      </w:r>
      <w:r w:rsidRPr="005E454E">
        <w:rPr>
          <w:rFonts w:ascii="Arial" w:hAnsi="Arial" w:cs="Arial"/>
          <w:sz w:val="24"/>
          <w:szCs w:val="24"/>
        </w:rPr>
        <w:t xml:space="preserve"> и 108/13 – др.</w:t>
      </w:r>
      <w:r w:rsidRPr="005E454E">
        <w:rPr>
          <w:rFonts w:ascii="Arial" w:hAnsi="Arial" w:cs="Arial"/>
          <w:sz w:val="24"/>
          <w:szCs w:val="24"/>
          <w:lang w:val="sr-Cyrl-RS"/>
        </w:rPr>
        <w:t>закон) и члана 238. ст. 4. и 5. Пословника Народне скупштине („Службени гласник РС“, број 20/12 - Пречишћени текст),</w:t>
      </w:r>
    </w:p>
    <w:p w:rsidR="005E454E" w:rsidRDefault="005E454E" w:rsidP="005E454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027335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5E454E" w:rsidRDefault="005E454E" w:rsidP="005E454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З А К Љ У Ч А К</w:t>
      </w:r>
    </w:p>
    <w:p w:rsidR="00140F62" w:rsidRPr="005E454E" w:rsidRDefault="00140F62" w:rsidP="005E454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E454E">
        <w:rPr>
          <w:rFonts w:ascii="Arial" w:hAnsi="Arial" w:cs="Arial"/>
          <w:b/>
          <w:sz w:val="28"/>
          <w:szCs w:val="28"/>
          <w:lang w:val="sr-Cyrl-RS"/>
        </w:rPr>
        <w:t>поводом разматрања Извештаја о раду Агенције за спречавање корупције за 202</w:t>
      </w:r>
      <w:r w:rsidR="002B0C1A" w:rsidRPr="005E454E">
        <w:rPr>
          <w:rFonts w:ascii="Arial" w:hAnsi="Arial" w:cs="Arial"/>
          <w:b/>
          <w:sz w:val="28"/>
          <w:szCs w:val="28"/>
          <w:lang w:val="sr-Cyrl-RS"/>
        </w:rPr>
        <w:t>2</w:t>
      </w:r>
      <w:r w:rsidRPr="005E454E">
        <w:rPr>
          <w:rFonts w:ascii="Arial" w:hAnsi="Arial" w:cs="Arial"/>
          <w:b/>
          <w:sz w:val="28"/>
          <w:szCs w:val="28"/>
          <w:lang w:val="sr-Cyrl-RS"/>
        </w:rPr>
        <w:t xml:space="preserve">. годину </w:t>
      </w:r>
    </w:p>
    <w:p w:rsidR="00140F62" w:rsidRPr="005E454E" w:rsidRDefault="00140F62" w:rsidP="005E454E">
      <w:pPr>
        <w:pStyle w:val="NoSpacing"/>
        <w:spacing w:after="24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E454E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Pr="005E454E">
        <w:rPr>
          <w:rFonts w:ascii="Arial" w:hAnsi="Arial" w:cs="Arial"/>
          <w:sz w:val="24"/>
          <w:szCs w:val="24"/>
        </w:rPr>
        <w:t xml:space="preserve">о раду </w:t>
      </w:r>
      <w:r w:rsidRPr="005E454E">
        <w:rPr>
          <w:rFonts w:ascii="Arial" w:hAnsi="Arial" w:cs="Arial"/>
          <w:sz w:val="24"/>
          <w:szCs w:val="24"/>
          <w:lang w:val="sr-Cyrl-RS"/>
        </w:rPr>
        <w:t>Агенције за спречавање корупције за 202</w:t>
      </w:r>
      <w:r w:rsidR="002B0C1A" w:rsidRPr="005E454E">
        <w:rPr>
          <w:rFonts w:ascii="Arial" w:hAnsi="Arial" w:cs="Arial"/>
          <w:sz w:val="24"/>
          <w:szCs w:val="24"/>
          <w:lang w:val="sr-Cyrl-RS"/>
        </w:rPr>
        <w:t>2</w:t>
      </w:r>
      <w:r w:rsidRPr="005E454E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140F62" w:rsidRPr="005E454E" w:rsidRDefault="00140F62" w:rsidP="005E454E">
      <w:pPr>
        <w:pStyle w:val="NoSpacing"/>
        <w:spacing w:after="480"/>
        <w:jc w:val="both"/>
        <w:rPr>
          <w:rFonts w:ascii="Arial" w:hAnsi="Arial" w:cs="Arial"/>
          <w:sz w:val="24"/>
          <w:szCs w:val="24"/>
          <w:lang w:val="sr-Cyrl-RS"/>
        </w:rPr>
      </w:pPr>
      <w:r w:rsidRPr="005E454E">
        <w:rPr>
          <w:rFonts w:ascii="Arial" w:hAnsi="Arial" w:cs="Arial"/>
          <w:sz w:val="24"/>
          <w:szCs w:val="24"/>
          <w:lang w:val="sr-Cyrl-RS"/>
        </w:rPr>
        <w:tab/>
      </w:r>
      <w:r w:rsidRPr="005E454E">
        <w:rPr>
          <w:rFonts w:ascii="Arial" w:hAnsi="Arial" w:cs="Arial"/>
          <w:sz w:val="24"/>
          <w:szCs w:val="24"/>
          <w:lang w:val="sr-Latn-RS"/>
        </w:rPr>
        <w:t>2</w:t>
      </w:r>
      <w:r w:rsidRPr="005E454E">
        <w:rPr>
          <w:rFonts w:ascii="Arial" w:hAnsi="Arial" w:cs="Arial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140F62" w:rsidRDefault="00140F62" w:rsidP="005E454E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5E454E">
        <w:rPr>
          <w:rFonts w:ascii="Arial" w:hAnsi="Arial" w:cs="Arial"/>
          <w:sz w:val="24"/>
          <w:szCs w:val="24"/>
          <w:lang w:val="sr-Cyrl-RS"/>
        </w:rPr>
        <w:t>РС Број</w:t>
      </w:r>
      <w:r w:rsidR="007C7269" w:rsidRPr="005E454E">
        <w:rPr>
          <w:rFonts w:ascii="Arial" w:hAnsi="Arial" w:cs="Arial"/>
          <w:sz w:val="24"/>
          <w:szCs w:val="24"/>
          <w:lang w:val="sr-Latn-RS"/>
        </w:rPr>
        <w:t xml:space="preserve"> 33</w:t>
      </w:r>
    </w:p>
    <w:p w:rsidR="005E454E" w:rsidRDefault="00027335" w:rsidP="005E454E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bookmarkStart w:id="0" w:name="_GoBack"/>
      <w:bookmarkEnd w:id="0"/>
      <w:r w:rsidR="005E454E">
        <w:rPr>
          <w:rFonts w:ascii="Arial" w:hAnsi="Arial" w:cs="Arial"/>
          <w:sz w:val="24"/>
          <w:szCs w:val="24"/>
          <w:lang w:val="sr-Cyrl-RS"/>
        </w:rPr>
        <w:t>. јула 2024. године</w:t>
      </w:r>
      <w:r w:rsidR="005E454E">
        <w:rPr>
          <w:rFonts w:ascii="Arial" w:hAnsi="Arial" w:cs="Arial"/>
          <w:lang w:val="sr-Cyrl-RS"/>
        </w:rPr>
        <w:t xml:space="preserve"> </w:t>
      </w:r>
    </w:p>
    <w:p w:rsidR="005E454E" w:rsidRDefault="005E454E" w:rsidP="005E454E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НАРОДНА СКУПШТИНА РЕПУБЛИКЕ СРБИЈЕ</w:t>
      </w:r>
    </w:p>
    <w:p w:rsidR="005E454E" w:rsidRDefault="005E454E" w:rsidP="005E454E">
      <w:pPr>
        <w:jc w:val="center"/>
        <w:rPr>
          <w:rFonts w:ascii="Arial" w:hAnsi="Arial" w:cs="Arial"/>
          <w:b/>
          <w:lang w:val="sr-Cyrl-CS"/>
        </w:rPr>
      </w:pPr>
    </w:p>
    <w:p w:rsidR="005E454E" w:rsidRDefault="005E454E" w:rsidP="005E454E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ПРЕДСЕДНИК</w:t>
      </w:r>
    </w:p>
    <w:p w:rsidR="005E454E" w:rsidRDefault="005E454E" w:rsidP="005E454E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Ана Брнабић</w:t>
      </w:r>
    </w:p>
    <w:p w:rsidR="005E454E" w:rsidRPr="005E454E" w:rsidRDefault="005E454E" w:rsidP="00140F62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sectPr w:rsidR="005E454E" w:rsidRPr="005E4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62"/>
    <w:rsid w:val="0001069F"/>
    <w:rsid w:val="00027335"/>
    <w:rsid w:val="000978ED"/>
    <w:rsid w:val="00140F62"/>
    <w:rsid w:val="001A10E3"/>
    <w:rsid w:val="002B0C1A"/>
    <w:rsid w:val="00317738"/>
    <w:rsid w:val="004B41E3"/>
    <w:rsid w:val="00502335"/>
    <w:rsid w:val="005E454E"/>
    <w:rsid w:val="007C7269"/>
    <w:rsid w:val="007D242A"/>
    <w:rsid w:val="008902E3"/>
    <w:rsid w:val="00936085"/>
    <w:rsid w:val="00975A59"/>
    <w:rsid w:val="00AC2FBB"/>
    <w:rsid w:val="00B07964"/>
    <w:rsid w:val="00CC613D"/>
    <w:rsid w:val="00DF04B0"/>
    <w:rsid w:val="00E076DF"/>
    <w:rsid w:val="00E81ABB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60E"/>
  <w15:docId w15:val="{CFDDE1B4-EADF-4F3B-803A-4B014B2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ED"/>
    <w:rPr>
      <w:rFonts w:ascii="Segoe UI" w:eastAsia="Calibri" w:hAnsi="Segoe UI" w:cs="Segoe UI"/>
      <w:sz w:val="18"/>
      <w:szCs w:val="18"/>
    </w:rPr>
  </w:style>
  <w:style w:type="paragraph" w:customStyle="1" w:styleId="Naslov">
    <w:name w:val="Naslov"/>
    <w:basedOn w:val="Normal"/>
    <w:rsid w:val="005E454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21</cp:revision>
  <cp:lastPrinted>2023-10-04T09:01:00Z</cp:lastPrinted>
  <dcterms:created xsi:type="dcterms:W3CDTF">2022-07-08T09:10:00Z</dcterms:created>
  <dcterms:modified xsi:type="dcterms:W3CDTF">2024-07-30T07:32:00Z</dcterms:modified>
</cp:coreProperties>
</file>