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B" w:rsidRPr="0032186B" w:rsidRDefault="0032186B" w:rsidP="0032186B">
      <w:pPr>
        <w:spacing w:after="120" w:line="240" w:lineRule="auto"/>
        <w:rPr>
          <w:rFonts w:ascii="Times New Roman" w:hAnsi="Times New Roman"/>
          <w:b/>
          <w:bCs/>
        </w:rPr>
      </w:pP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Cyrl-CS"/>
        </w:rPr>
      </w:pPr>
    </w:p>
    <w:p w:rsidR="0032186B" w:rsidRPr="004D0ECA" w:rsidRDefault="0032186B" w:rsidP="0032186B">
      <w:pPr>
        <w:spacing w:before="120" w:after="120" w:line="240" w:lineRule="auto"/>
        <w:ind w:right="-58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0ECA">
        <w:rPr>
          <w:rFonts w:ascii="Arial" w:hAnsi="Arial" w:cs="Arial"/>
          <w:sz w:val="24"/>
          <w:szCs w:val="24"/>
          <w:lang w:val="sr-Cyrl-CS"/>
        </w:rPr>
        <w:t>На основу члана 147. став</w:t>
      </w:r>
      <w:r w:rsidRPr="004D0ECA">
        <w:rPr>
          <w:rFonts w:ascii="Arial" w:hAnsi="Arial" w:cs="Arial"/>
          <w:sz w:val="24"/>
          <w:szCs w:val="24"/>
        </w:rPr>
        <w:t xml:space="preserve"> 1</w:t>
      </w:r>
      <w:r w:rsidRPr="004D0ECA">
        <w:rPr>
          <w:rFonts w:ascii="Arial" w:hAnsi="Arial" w:cs="Arial"/>
          <w:sz w:val="24"/>
          <w:szCs w:val="24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4D0ECA">
        <w:rPr>
          <w:rFonts w:ascii="Arial" w:hAnsi="Arial" w:cs="Arial"/>
          <w:sz w:val="24"/>
          <w:szCs w:val="24"/>
        </w:rPr>
        <w:t xml:space="preserve">, </w:t>
      </w:r>
      <w:r w:rsidRPr="004D0ECA">
        <w:rPr>
          <w:rFonts w:ascii="Arial" w:hAnsi="Arial" w:cs="Arial"/>
          <w:sz w:val="24"/>
          <w:szCs w:val="24"/>
          <w:lang w:val="sr-Cyrl-CS"/>
        </w:rPr>
        <w:t xml:space="preserve">101/10, </w:t>
      </w:r>
      <w:r w:rsidRPr="004D0ECA">
        <w:rPr>
          <w:rFonts w:ascii="Arial" w:hAnsi="Arial" w:cs="Arial"/>
          <w:sz w:val="24"/>
          <w:szCs w:val="24"/>
        </w:rPr>
        <w:t>8/12</w:t>
      </w:r>
      <w:r w:rsidRPr="004D0ECA">
        <w:rPr>
          <w:rFonts w:ascii="Arial" w:hAnsi="Arial" w:cs="Arial"/>
          <w:sz w:val="24"/>
          <w:szCs w:val="24"/>
          <w:lang w:val="sr-Cyrl-CS"/>
        </w:rPr>
        <w:t>, 121/12, 124/12, 101/13, 111/14, 117/14, 40/15</w:t>
      </w:r>
      <w:r w:rsidRPr="004D0ECA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4D0ECA">
        <w:rPr>
          <w:rFonts w:ascii="Arial" w:hAnsi="Arial" w:cs="Arial"/>
          <w:sz w:val="24"/>
          <w:szCs w:val="24"/>
          <w:lang w:val="sr-Cyrl-RS"/>
        </w:rPr>
        <w:t>63/15</w:t>
      </w:r>
      <w:r w:rsidRPr="004D0ECA">
        <w:rPr>
          <w:rFonts w:ascii="Arial" w:hAnsi="Arial" w:cs="Arial"/>
          <w:sz w:val="24"/>
          <w:szCs w:val="24"/>
        </w:rPr>
        <w:t xml:space="preserve">, </w:t>
      </w:r>
      <w:r w:rsidRPr="004D0ECA">
        <w:rPr>
          <w:rFonts w:ascii="Arial" w:hAnsi="Arial" w:cs="Arial"/>
          <w:sz w:val="24"/>
          <w:szCs w:val="24"/>
          <w:lang w:val="sr-Latn-RS"/>
        </w:rPr>
        <w:t>106/15</w:t>
      </w:r>
      <w:r w:rsidRPr="004D0ECA">
        <w:rPr>
          <w:rFonts w:ascii="Arial" w:hAnsi="Arial" w:cs="Arial"/>
          <w:sz w:val="24"/>
          <w:szCs w:val="24"/>
          <w:lang w:val="sr-Cyrl-BA"/>
        </w:rPr>
        <w:t xml:space="preserve">, </w:t>
      </w:r>
      <w:r w:rsidRPr="004D0ECA">
        <w:rPr>
          <w:rFonts w:ascii="Arial" w:hAnsi="Arial" w:cs="Arial"/>
          <w:sz w:val="24"/>
          <w:szCs w:val="24"/>
          <w:lang w:val="sr-Cyrl-RS"/>
        </w:rPr>
        <w:t>63/16 и 47/17</w:t>
      </w:r>
      <w:r w:rsidRPr="004D0ECA">
        <w:rPr>
          <w:rFonts w:ascii="Arial" w:hAnsi="Arial" w:cs="Arial"/>
          <w:iCs/>
          <w:sz w:val="24"/>
          <w:szCs w:val="24"/>
          <w:lang w:val="sr-Cyrl-CS"/>
        </w:rPr>
        <w:t>),</w:t>
      </w:r>
    </w:p>
    <w:p w:rsidR="0032186B" w:rsidRPr="004D0ECA" w:rsidRDefault="0032186B" w:rsidP="0032186B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D0ECA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</w:t>
      </w:r>
      <w:r w:rsidR="00F1774E" w:rsidRPr="004D0ECA">
        <w:rPr>
          <w:rFonts w:ascii="Arial" w:hAnsi="Arial" w:cs="Arial"/>
          <w:sz w:val="24"/>
          <w:szCs w:val="24"/>
        </w:rPr>
        <w:t xml:space="preserve"> 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>Двадесет треће</w:t>
      </w:r>
      <w:r w:rsidR="00E92DAF" w:rsidRPr="004D0ECA">
        <w:rPr>
          <w:rFonts w:ascii="Arial" w:hAnsi="Arial" w:cs="Arial"/>
          <w:sz w:val="24"/>
          <w:szCs w:val="24"/>
          <w:lang w:val="sr-Cyrl-RS"/>
        </w:rPr>
        <w:t>г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ванредно</w:t>
      </w:r>
      <w:r w:rsidR="00E92DAF" w:rsidRPr="004D0ECA">
        <w:rPr>
          <w:rFonts w:ascii="Arial" w:hAnsi="Arial" w:cs="Arial"/>
          <w:sz w:val="24"/>
          <w:szCs w:val="24"/>
          <w:lang w:val="sr-Cyrl-RS"/>
        </w:rPr>
        <w:t>г заседања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у Једанаестом сазиву,</w:t>
      </w:r>
      <w:r w:rsidR="00240987" w:rsidRPr="004D0ECA">
        <w:rPr>
          <w:rFonts w:ascii="Arial" w:hAnsi="Arial" w:cs="Arial"/>
          <w:sz w:val="24"/>
          <w:szCs w:val="24"/>
          <w:lang w:val="sr-Cyrl-CS"/>
        </w:rPr>
        <w:t xml:space="preserve"> одржаној </w:t>
      </w:r>
      <w:r w:rsidR="00240987" w:rsidRPr="004D0ECA">
        <w:rPr>
          <w:rFonts w:ascii="Arial" w:hAnsi="Arial" w:cs="Arial"/>
          <w:sz w:val="24"/>
          <w:szCs w:val="24"/>
        </w:rPr>
        <w:t>13.</w:t>
      </w:r>
      <w:r w:rsidR="00E92DAF" w:rsidRPr="004D0ECA">
        <w:rPr>
          <w:rFonts w:ascii="Arial" w:hAnsi="Arial" w:cs="Arial"/>
          <w:sz w:val="24"/>
          <w:szCs w:val="24"/>
          <w:lang w:val="sr-Cyrl-CS"/>
        </w:rPr>
        <w:t xml:space="preserve"> фебруара</w:t>
      </w:r>
      <w:r w:rsidRPr="004D0ECA">
        <w:rPr>
          <w:rFonts w:ascii="Arial" w:hAnsi="Arial" w:cs="Arial"/>
          <w:sz w:val="24"/>
          <w:szCs w:val="24"/>
          <w:lang w:val="sr-Cyrl-CS"/>
        </w:rPr>
        <w:t xml:space="preserve"> 2020. године, донела је</w:t>
      </w:r>
    </w:p>
    <w:p w:rsidR="00D63C67" w:rsidRPr="0032186B" w:rsidRDefault="00D63C67" w:rsidP="0032186B">
      <w:pPr>
        <w:spacing w:before="120" w:after="12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2186B" w:rsidRPr="005C0E5D" w:rsidRDefault="0032186B" w:rsidP="0032186B">
      <w:pPr>
        <w:spacing w:before="120"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О Д Л У К У </w:t>
      </w:r>
    </w:p>
    <w:p w:rsidR="000D6FB8" w:rsidRPr="000D6FB8" w:rsidRDefault="000D6FB8" w:rsidP="00052804">
      <w:pPr>
        <w:spacing w:after="3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D6FB8">
        <w:rPr>
          <w:rFonts w:ascii="Arial" w:hAnsi="Arial" w:cs="Arial"/>
          <w:b/>
          <w:bCs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32186B" w:rsidRPr="00964D9F" w:rsidRDefault="0032186B" w:rsidP="00964D9F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32186B">
        <w:rPr>
          <w:rFonts w:ascii="Arial" w:hAnsi="Arial" w:cs="Arial"/>
          <w:b/>
          <w:lang w:val="sr-Latn-RS"/>
        </w:rPr>
        <w:t>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 xml:space="preserve">Одлуку о предлогу кандидата који се први пут бира на судијску функцију у Привредни суд у Ваљеву: 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Милан Пантић, судијски помоћник у Привредном суду у Ваљеву.</w:t>
      </w:r>
    </w:p>
    <w:p w:rsidR="0032186B" w:rsidRPr="0032186B" w:rsidRDefault="0032186B" w:rsidP="0032186B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Лесковцу: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Александар Денић, судијски помоћник у Привредном суду у Лесковцу.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III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Пожаревцу: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Мила Савић Рајчић, судијски помоћник у Привредном суду у Пожаревцу.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IV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Сомбору: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Миле Вранеш, судијски помоћник у Привредном суду у Сомбору.</w:t>
      </w:r>
    </w:p>
    <w:p w:rsid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Default="00E417A0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Default="00E417A0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Pr="0032186B" w:rsidRDefault="00E417A0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lastRenderedPageBreak/>
        <w:t>V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Ужицу:</w:t>
      </w:r>
    </w:p>
    <w:p w:rsidR="00052804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Марија Којадиновић, судијски помоћник у Привредном суду у Ужицу.</w:t>
      </w:r>
    </w:p>
    <w:p w:rsidR="00031E81" w:rsidRDefault="00031E81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Чачку: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Ивана Михаиловић, судијски помоћник у Привредном суду у Краљеву.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бирају на судијску функцију у Привредни суд у Новом Саду: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Снежана Обрадовић, судијски помоћник у Привредном суду у Новом Саду,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r w:rsidR="00732431" w:rsidRPr="004D0ECA">
        <w:rPr>
          <w:rFonts w:ascii="Arial" w:hAnsi="Arial" w:cs="Arial"/>
          <w:sz w:val="24"/>
          <w:szCs w:val="24"/>
        </w:rPr>
        <w:t>Исидора Јанић Турудија, судиј</w:t>
      </w:r>
      <w:r w:rsidR="00732431" w:rsidRPr="004D0ECA">
        <w:rPr>
          <w:rFonts w:ascii="Arial" w:hAnsi="Arial" w:cs="Arial"/>
          <w:sz w:val="24"/>
          <w:szCs w:val="24"/>
          <w:lang w:val="sr-Cyrl-RS"/>
        </w:rPr>
        <w:t>с</w:t>
      </w:r>
      <w:r w:rsidR="0032186B" w:rsidRPr="004D0ECA">
        <w:rPr>
          <w:rFonts w:ascii="Arial" w:hAnsi="Arial" w:cs="Arial"/>
          <w:sz w:val="24"/>
          <w:szCs w:val="24"/>
        </w:rPr>
        <w:t>ки помоћник у Апелационом суду у Новом Саду.</w:t>
      </w:r>
    </w:p>
    <w:p w:rsidR="00EB6542" w:rsidRDefault="00EB6542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VIII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Зрењанину: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Срђан Голијанин, судијски помоћник у Привредном суду у Зрењанину.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IX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 на судијску функцију у Привредни суд у Панчеву: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Миљана Белић, судијски помоћник у Привредном суду у Панчеву.</w:t>
      </w:r>
    </w:p>
    <w:p w:rsidR="00872555" w:rsidRPr="0032186B" w:rsidRDefault="00872555" w:rsidP="00872555">
      <w:pPr>
        <w:spacing w:before="120" w:after="120" w:line="240" w:lineRule="auto"/>
        <w:ind w:left="720"/>
        <w:rPr>
          <w:rFonts w:ascii="Arial" w:hAnsi="Arial" w:cs="Arial"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X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бирају на судијску функцију у Привредни суд у Крагујевцу: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Илија Зинаић, судијски помоћник у Привредном суду у Суботици,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Бошко Радошевић, судијски помоћник у Апелационом суду у Крагујевцу.</w:t>
      </w:r>
    </w:p>
    <w:p w:rsidR="00052804" w:rsidRDefault="00052804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E417A0" w:rsidRDefault="00E417A0" w:rsidP="00872555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E417A0" w:rsidRDefault="00E417A0" w:rsidP="00872555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lastRenderedPageBreak/>
        <w:t>XI</w:t>
      </w:r>
    </w:p>
    <w:p w:rsidR="0032186B" w:rsidRPr="004D0ECA" w:rsidRDefault="0032186B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Одлуку о предлогу кандидата који се први пут бирају на судијску функцију у Привредни суд у Београду: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Марко Радовић, судијски помоћник у Врховном касационом суду,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Биљана Кантар, судијски помоћник у Врховном касационом суду,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3.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Олга Ђурађевић, судијски помоћник у Привредном апелационом суду,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4.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Драгана Ивановић, судијски помоћник у Привредном апелационом суду,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5.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Тамара Марковић, судијски помоћник у Привредном апелационом суду,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6.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Мирјана Милановић, судијски помоћник у Привредном апелационом суду,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7.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>Светлана Грујић Марковић, судијски помоћник у Привредном суду у Београду,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8.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</w:rPr>
        <w:t xml:space="preserve">Јелена Цветиновић, корисник почетне обуке на Правосудној </w:t>
      </w:r>
      <w:bookmarkStart w:id="0" w:name="_GoBack"/>
      <w:bookmarkEnd w:id="0"/>
      <w:r w:rsidR="0032186B" w:rsidRPr="004D0ECA">
        <w:rPr>
          <w:rFonts w:ascii="Arial" w:hAnsi="Arial" w:cs="Arial"/>
          <w:sz w:val="24"/>
          <w:szCs w:val="24"/>
        </w:rPr>
        <w:t>академији,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9.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Маја Стокућа, судијски помоћник у Привредном апелационом суду, 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10.</w:t>
      </w:r>
      <w:r w:rsidRPr="004D0ECA">
        <w:rPr>
          <w:rFonts w:ascii="Arial" w:hAnsi="Arial" w:cs="Arial"/>
          <w:sz w:val="24"/>
          <w:szCs w:val="24"/>
        </w:rPr>
        <w:tab/>
      </w:r>
      <w:r w:rsidR="0032186B" w:rsidRPr="004D0ECA">
        <w:rPr>
          <w:rFonts w:ascii="Arial" w:hAnsi="Arial" w:cs="Arial"/>
          <w:sz w:val="24"/>
          <w:szCs w:val="24"/>
          <w:lang w:val="sr-Cyrl-RS"/>
        </w:rPr>
        <w:t>Љиљана Чолић, судијски помоћник у Привредном апелационом суду</w:t>
      </w:r>
      <w:r w:rsidR="0032186B" w:rsidRPr="004D0ECA">
        <w:rPr>
          <w:rFonts w:ascii="Arial" w:hAnsi="Arial" w:cs="Arial"/>
          <w:sz w:val="24"/>
          <w:szCs w:val="24"/>
          <w:lang w:val="sr-Latn-RS"/>
        </w:rPr>
        <w:t>.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62E49" w:rsidRDefault="00B62E49" w:rsidP="0032186B">
      <w:pPr>
        <w:spacing w:before="120" w:after="120"/>
        <w:ind w:firstLine="720"/>
        <w:rPr>
          <w:rFonts w:ascii="Arial" w:hAnsi="Arial" w:cs="Arial"/>
          <w:lang w:val="sr-Cyrl-RS"/>
        </w:rPr>
      </w:pPr>
    </w:p>
    <w:p w:rsidR="00872555" w:rsidRDefault="00872555" w:rsidP="00872555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2186B">
        <w:rPr>
          <w:rFonts w:ascii="Arial" w:hAnsi="Arial" w:cs="Arial"/>
          <w:b/>
          <w:lang w:val="sr-Latn-RS"/>
        </w:rPr>
        <w:t>XI</w:t>
      </w:r>
      <w:r>
        <w:rPr>
          <w:rFonts w:ascii="Arial" w:hAnsi="Arial" w:cs="Arial"/>
          <w:b/>
          <w:lang w:val="sr-Latn-RS"/>
        </w:rPr>
        <w:t>I</w:t>
      </w:r>
    </w:p>
    <w:p w:rsidR="00872555" w:rsidRPr="004D0ECA" w:rsidRDefault="00EB6542" w:rsidP="00EB654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B817E6" w:rsidRDefault="00B817E6" w:rsidP="00EB6542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B817E6" w:rsidRDefault="00B817E6" w:rsidP="00EB6542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B817E6" w:rsidRPr="004D0ECA" w:rsidRDefault="00B817E6" w:rsidP="00B817E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6601B4" w:rsidRPr="004D0ECA">
        <w:rPr>
          <w:rFonts w:ascii="Arial" w:hAnsi="Arial" w:cs="Arial"/>
          <w:sz w:val="24"/>
          <w:szCs w:val="24"/>
        </w:rPr>
        <w:t>6</w:t>
      </w:r>
    </w:p>
    <w:p w:rsidR="00B817E6" w:rsidRPr="004D0ECA" w:rsidRDefault="00240987" w:rsidP="00B817E6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Pr="004D0ECA">
        <w:rPr>
          <w:rFonts w:ascii="Arial" w:hAnsi="Arial" w:cs="Arial"/>
          <w:sz w:val="24"/>
          <w:szCs w:val="24"/>
        </w:rPr>
        <w:t xml:space="preserve">13. </w:t>
      </w:r>
      <w:r w:rsidR="00C63DD5" w:rsidRPr="004D0ECA">
        <w:rPr>
          <w:rFonts w:ascii="Arial" w:hAnsi="Arial" w:cs="Arial"/>
          <w:sz w:val="24"/>
          <w:szCs w:val="24"/>
          <w:lang w:val="sr-Cyrl-RS"/>
        </w:rPr>
        <w:t>фебруара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02D04" w:rsidRPr="004D0ECA">
        <w:rPr>
          <w:rFonts w:ascii="Arial" w:hAnsi="Arial" w:cs="Arial"/>
          <w:sz w:val="24"/>
          <w:szCs w:val="24"/>
          <w:lang w:val="sr-Cyrl-RS"/>
        </w:rPr>
        <w:t>20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B817E6" w:rsidRDefault="00B817E6" w:rsidP="00B817E6">
      <w:pPr>
        <w:spacing w:before="120" w:after="120" w:line="240" w:lineRule="auto"/>
        <w:jc w:val="both"/>
        <w:rPr>
          <w:rFonts w:ascii="Arial" w:hAnsi="Arial" w:cs="Arial"/>
          <w:lang w:val="sr-Cyrl-RS"/>
        </w:rPr>
      </w:pPr>
    </w:p>
    <w:p w:rsidR="00B817E6" w:rsidRPr="00031E81" w:rsidRDefault="00B817E6" w:rsidP="00B817E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31E81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EB6542" w:rsidRDefault="00EB6542" w:rsidP="00EB6542">
      <w:pPr>
        <w:spacing w:before="120" w:after="12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B817E6" w:rsidRPr="004D0ECA" w:rsidRDefault="00B817E6" w:rsidP="00964D9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964D9F" w:rsidRDefault="00964D9F" w:rsidP="00964D9F">
      <w:pPr>
        <w:spacing w:before="120" w:after="120" w:line="240" w:lineRule="auto"/>
        <w:jc w:val="right"/>
        <w:rPr>
          <w:rFonts w:ascii="Arial" w:hAnsi="Arial" w:cs="Arial"/>
          <w:lang w:val="sr-Cyrl-RS"/>
        </w:rPr>
      </w:pPr>
    </w:p>
    <w:p w:rsidR="00B817E6" w:rsidRPr="004D0ECA" w:rsidRDefault="00B817E6" w:rsidP="00964D9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  <w:lang w:val="sr-Cyrl-RS"/>
        </w:rPr>
        <w:t>Маја Гојковић</w:t>
      </w:r>
    </w:p>
    <w:p w:rsidR="00B817E6" w:rsidRDefault="00B817E6" w:rsidP="00B817E6">
      <w:pPr>
        <w:spacing w:before="120" w:after="120" w:line="240" w:lineRule="auto"/>
        <w:ind w:firstLine="90"/>
        <w:jc w:val="right"/>
        <w:rPr>
          <w:rFonts w:ascii="Arial" w:hAnsi="Arial" w:cs="Arial"/>
          <w:lang w:val="sr-Cyrl-RS"/>
        </w:rPr>
      </w:pPr>
    </w:p>
    <w:p w:rsidR="00B817E6" w:rsidRPr="00B817E6" w:rsidRDefault="00B817E6" w:rsidP="00B817E6">
      <w:pPr>
        <w:spacing w:before="120" w:after="120" w:line="240" w:lineRule="auto"/>
        <w:ind w:firstLine="90"/>
        <w:jc w:val="right"/>
        <w:rPr>
          <w:rFonts w:ascii="Arial" w:hAnsi="Arial" w:cs="Arial"/>
          <w:lang w:val="sr-Cyrl-RS"/>
        </w:rPr>
      </w:pPr>
    </w:p>
    <w:p w:rsidR="00872555" w:rsidRPr="00872555" w:rsidRDefault="00872555" w:rsidP="00872555">
      <w:pPr>
        <w:spacing w:before="120" w:after="120"/>
        <w:rPr>
          <w:rFonts w:ascii="Arial" w:hAnsi="Arial" w:cs="Arial"/>
          <w:lang w:val="sr-Cyrl-RS"/>
        </w:rPr>
      </w:pPr>
    </w:p>
    <w:sectPr w:rsidR="00872555" w:rsidRPr="00872555" w:rsidSect="0032186B">
      <w:headerReference w:type="default" r:id="rId9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86B" w:rsidRDefault="0032186B" w:rsidP="0032186B">
      <w:pPr>
        <w:spacing w:after="0" w:line="240" w:lineRule="auto"/>
      </w:pPr>
      <w:r>
        <w:separator/>
      </w:r>
    </w:p>
  </w:endnote>
  <w:endnote w:type="continuationSeparator" w:id="0">
    <w:p w:rsidR="0032186B" w:rsidRDefault="0032186B" w:rsidP="003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86B" w:rsidRDefault="0032186B" w:rsidP="0032186B">
      <w:pPr>
        <w:spacing w:after="0" w:line="240" w:lineRule="auto"/>
      </w:pPr>
      <w:r>
        <w:separator/>
      </w:r>
    </w:p>
  </w:footnote>
  <w:footnote w:type="continuationSeparator" w:id="0">
    <w:p w:rsidR="0032186B" w:rsidRDefault="0032186B" w:rsidP="0032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3218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7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86B" w:rsidRDefault="003218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B"/>
    <w:rsid w:val="00031E81"/>
    <w:rsid w:val="000416B8"/>
    <w:rsid w:val="00052804"/>
    <w:rsid w:val="000D6FB8"/>
    <w:rsid w:val="00240987"/>
    <w:rsid w:val="002526DB"/>
    <w:rsid w:val="0032186B"/>
    <w:rsid w:val="004D0ECA"/>
    <w:rsid w:val="005465C0"/>
    <w:rsid w:val="005C0E5D"/>
    <w:rsid w:val="006601B4"/>
    <w:rsid w:val="00670B1D"/>
    <w:rsid w:val="006C7D55"/>
    <w:rsid w:val="00732431"/>
    <w:rsid w:val="00835A40"/>
    <w:rsid w:val="00872555"/>
    <w:rsid w:val="00931D87"/>
    <w:rsid w:val="00964D9F"/>
    <w:rsid w:val="00A60D6C"/>
    <w:rsid w:val="00B62E49"/>
    <w:rsid w:val="00B817E6"/>
    <w:rsid w:val="00C63DD5"/>
    <w:rsid w:val="00CC4AD5"/>
    <w:rsid w:val="00D63C67"/>
    <w:rsid w:val="00E02D04"/>
    <w:rsid w:val="00E417A0"/>
    <w:rsid w:val="00E92DAF"/>
    <w:rsid w:val="00EB6542"/>
    <w:rsid w:val="00F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6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6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9784-A1B2-4DDF-B43C-BFCBCEF1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Marina Djordjevic</cp:lastModifiedBy>
  <cp:revision>20</cp:revision>
  <cp:lastPrinted>2020-02-12T08:47:00Z</cp:lastPrinted>
  <dcterms:created xsi:type="dcterms:W3CDTF">2019-12-18T11:38:00Z</dcterms:created>
  <dcterms:modified xsi:type="dcterms:W3CDTF">2020-02-12T15:00:00Z</dcterms:modified>
</cp:coreProperties>
</file>