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D9" w:rsidRDefault="00B51D82" w:rsidP="003128D9">
      <w:pPr>
        <w:pStyle w:val="BodyText"/>
        <w:spacing w:before="120" w:after="120" w:line="240" w:lineRule="auto"/>
        <w:ind w:firstLine="1080"/>
        <w:rPr>
          <w:rFonts w:eastAsia="SimSun" w:cs="Arial"/>
          <w:lang w:val="ru-RU" w:eastAsia="x-none"/>
        </w:rPr>
      </w:pPr>
      <w:r w:rsidRPr="003128D9">
        <w:rPr>
          <w:rFonts w:eastAsia="SimSun" w:cs="Arial"/>
          <w:lang w:val="ru-RU" w:eastAsia="x-none"/>
        </w:rPr>
        <w:t>На основу члана 45. Пословника Народне скупштине („Служ</w:t>
      </w:r>
      <w:r w:rsidR="003128D9">
        <w:rPr>
          <w:rFonts w:eastAsia="SimSun" w:cs="Arial"/>
          <w:lang w:val="ru-RU" w:eastAsia="x-none"/>
        </w:rPr>
        <w:t>бени гласник РС“, број 20/12 – П</w:t>
      </w:r>
      <w:r w:rsidRPr="003128D9">
        <w:rPr>
          <w:rFonts w:eastAsia="SimSun" w:cs="Arial"/>
          <w:lang w:val="ru-RU" w:eastAsia="x-none"/>
        </w:rPr>
        <w:t>речишћен</w:t>
      </w:r>
      <w:r w:rsidR="003128D9">
        <w:rPr>
          <w:rFonts w:eastAsia="SimSun" w:cs="Arial"/>
          <w:lang w:val="ru-RU" w:eastAsia="x-none"/>
        </w:rPr>
        <w:t>и</w:t>
      </w:r>
      <w:r w:rsidRPr="003128D9">
        <w:rPr>
          <w:rFonts w:eastAsia="SimSun" w:cs="Arial"/>
          <w:lang w:val="ru-RU" w:eastAsia="x-none"/>
        </w:rPr>
        <w:t xml:space="preserve"> </w:t>
      </w:r>
      <w:r w:rsidR="00D80D3B" w:rsidRPr="003128D9">
        <w:rPr>
          <w:rFonts w:eastAsia="SimSun" w:cs="Arial"/>
          <w:lang w:val="ru-RU" w:eastAsia="x-none"/>
        </w:rPr>
        <w:t xml:space="preserve">текст), </w:t>
      </w:r>
    </w:p>
    <w:p w:rsidR="003128D9" w:rsidRPr="003128D9" w:rsidRDefault="003128D9" w:rsidP="003128D9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3128D9">
        <w:rPr>
          <w:rFonts w:ascii="Arial" w:eastAsia="SimSun" w:hAnsi="Arial" w:cs="Arial"/>
          <w:sz w:val="24"/>
          <w:szCs w:val="24"/>
          <w:lang w:val="ru-RU" w:eastAsia="x-none"/>
        </w:rPr>
        <w:t>Народна скупштина Републике Србије, на Трећој седници Првог редовног заседања у 2021. години, одржаној 18. марта 2021. године, донела је</w:t>
      </w:r>
    </w:p>
    <w:p w:rsidR="00452A75" w:rsidRPr="003128D9" w:rsidRDefault="00452A75" w:rsidP="003128D9">
      <w:pPr>
        <w:autoSpaceDE w:val="0"/>
        <w:autoSpaceDN w:val="0"/>
        <w:adjustRightInd w:val="0"/>
        <w:spacing w:after="120" w:line="240" w:lineRule="auto"/>
        <w:ind w:left="720" w:right="720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>Д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>Л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</w:p>
    <w:p w:rsidR="00452A75" w:rsidRPr="003128D9" w:rsidRDefault="00452A75" w:rsidP="003128D9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>О ИЗМЕНАМА ОДЛУКЕ О ИЗБОРУ ЧЛАНОВА И ЗАМЕНИКА ЧЛАНОВА ОДБОРА НАРОДНЕ СКУПШТИНЕ РЕПУБЛИКЕ СРБИЈЕ</w:t>
      </w:r>
    </w:p>
    <w:p w:rsidR="00452A75" w:rsidRPr="003128D9" w:rsidRDefault="00452A75" w:rsidP="003128D9">
      <w:pPr>
        <w:keepNext/>
        <w:tabs>
          <w:tab w:val="left" w:pos="1800"/>
        </w:tabs>
        <w:spacing w:before="240" w:after="12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3"/>
          <w:szCs w:val="23"/>
          <w:lang w:val="sr-Cyrl-CS"/>
        </w:rPr>
      </w:pPr>
      <w:r w:rsidRPr="003128D9">
        <w:rPr>
          <w:rFonts w:ascii="Arial" w:eastAsia="Times New Roman" w:hAnsi="Arial" w:cs="Arial"/>
          <w:b/>
          <w:caps/>
          <w:sz w:val="23"/>
          <w:szCs w:val="23"/>
          <w:lang w:val="sr-Cyrl-CS"/>
        </w:rPr>
        <w:t>I</w:t>
      </w:r>
    </w:p>
    <w:p w:rsidR="002A31E0" w:rsidRPr="003128D9" w:rsidRDefault="00452A75" w:rsidP="003128D9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3128D9">
        <w:rPr>
          <w:rFonts w:ascii="Arial" w:eastAsia="SimSun" w:hAnsi="Arial" w:cs="Arial"/>
          <w:sz w:val="24"/>
          <w:szCs w:val="24"/>
          <w:lang w:val="sr-Cyrl-RS" w:eastAsia="x-none"/>
        </w:rPr>
        <w:t>У Одлуци о избору чланова и заменика чланова одбора Народне скупштине Републике Србиј</w:t>
      </w:r>
      <w:r w:rsidR="0035322A" w:rsidRPr="003128D9">
        <w:rPr>
          <w:rFonts w:ascii="Arial" w:eastAsia="SimSun" w:hAnsi="Arial" w:cs="Arial"/>
          <w:sz w:val="24"/>
          <w:szCs w:val="24"/>
          <w:lang w:val="sr-Cyrl-RS" w:eastAsia="x-none"/>
        </w:rPr>
        <w:t>е („Службени гласник РС“, бр. 125/20</w:t>
      </w:r>
      <w:r w:rsidR="00684C86">
        <w:rPr>
          <w:rFonts w:ascii="Arial" w:eastAsia="SimSun" w:hAnsi="Arial" w:cs="Arial"/>
          <w:sz w:val="24"/>
          <w:szCs w:val="24"/>
          <w:lang w:val="sr-Cyrl-RS" w:eastAsia="x-none"/>
        </w:rPr>
        <w:t>, 144/20, 149/20 и 6/21</w:t>
      </w:r>
      <w:r w:rsidRPr="003128D9">
        <w:rPr>
          <w:rFonts w:ascii="Arial" w:eastAsia="SimSun" w:hAnsi="Arial" w:cs="Arial"/>
          <w:sz w:val="24"/>
          <w:szCs w:val="24"/>
          <w:lang w:val="sr-Cyrl-RS" w:eastAsia="x-none"/>
        </w:rPr>
        <w:t>), врше се следеће измене:</w:t>
      </w:r>
    </w:p>
    <w:p w:rsidR="00452A75" w:rsidRPr="003128D9" w:rsidRDefault="002A31E0" w:rsidP="00684C86">
      <w:pPr>
        <w:spacing w:after="24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3128D9">
        <w:rPr>
          <w:rFonts w:ascii="Arial" w:eastAsia="SimSun" w:hAnsi="Arial" w:cs="Arial"/>
          <w:sz w:val="24"/>
          <w:szCs w:val="24"/>
          <w:lang w:val="sr-Cyrl-RS" w:eastAsia="x-none"/>
        </w:rPr>
        <w:t>Разрешава</w:t>
      </w:r>
      <w:r w:rsidR="00684C86">
        <w:rPr>
          <w:rFonts w:ascii="Arial" w:eastAsia="SimSun" w:hAnsi="Arial" w:cs="Arial"/>
          <w:sz w:val="24"/>
          <w:szCs w:val="24"/>
          <w:lang w:val="sr-Cyrl-RS" w:eastAsia="x-none"/>
        </w:rPr>
        <w:t>ју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се дужности члан</w:t>
      </w:r>
      <w:r w:rsidR="00684C86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7620FB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односно заменик</w:t>
      </w:r>
      <w:r w:rsidR="00684C86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7620FB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члана</w:t>
      </w:r>
      <w:r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одбора Народне скупштине Републике Србије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lang w:val="sr-Latn-RS" w:eastAsia="x-none"/>
        </w:rPr>
      </w:pPr>
      <w:r w:rsidRPr="003128D9">
        <w:rPr>
          <w:rFonts w:eastAsia="SimSun" w:cs="Arial"/>
          <w:b/>
          <w:lang w:val="sr-Latn-RS" w:eastAsia="x-none"/>
        </w:rPr>
        <w:t>1.</w:t>
      </w:r>
      <w:r w:rsidRPr="003128D9">
        <w:rPr>
          <w:rFonts w:eastAsia="SimSun" w:cs="Arial"/>
          <w:b/>
          <w:lang w:val="sr-Latn-RS" w:eastAsia="x-none"/>
        </w:rPr>
        <w:tab/>
      </w:r>
      <w:r w:rsidR="00DB0A1B" w:rsidRPr="003128D9">
        <w:rPr>
          <w:rFonts w:eastAsia="SimSun" w:cs="Arial"/>
          <w:b/>
          <w:lang w:val="sr-Latn-RS" w:eastAsia="x-none"/>
        </w:rPr>
        <w:t xml:space="preserve">У Одбору </w:t>
      </w:r>
      <w:r w:rsidR="00B02898" w:rsidRPr="003128D9">
        <w:rPr>
          <w:rFonts w:eastAsia="SimSun" w:cs="Arial"/>
          <w:b/>
          <w:lang w:val="sr-Latn-RS" w:eastAsia="x-none"/>
        </w:rPr>
        <w:t>з</w:t>
      </w:r>
      <w:r w:rsidR="00693087" w:rsidRPr="003128D9">
        <w:rPr>
          <w:rFonts w:eastAsia="SimSun" w:cs="Arial"/>
          <w:b/>
          <w:lang w:val="sr-Latn-RS" w:eastAsia="x-none"/>
        </w:rPr>
        <w:t>а одбрану и унутрашње послове</w:t>
      </w:r>
      <w:r w:rsidR="00292783" w:rsidRPr="003128D9">
        <w:rPr>
          <w:rFonts w:eastAsia="SimSun" w:cs="Arial"/>
          <w:b/>
          <w:lang w:val="sr-Latn-RS" w:eastAsia="x-none"/>
        </w:rPr>
        <w:t>:</w:t>
      </w:r>
    </w:p>
    <w:p w:rsidR="00693087" w:rsidRPr="00684C86" w:rsidRDefault="0035322A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3128D9">
        <w:rPr>
          <w:rFonts w:ascii="Arial" w:eastAsia="Times New Roman" w:hAnsi="Arial" w:cs="Arial"/>
          <w:sz w:val="24"/>
          <w:szCs w:val="24"/>
        </w:rPr>
        <w:t>Маја Мачужић Пузић</w:t>
      </w:r>
      <w:r w:rsidR="00684C86">
        <w:rPr>
          <w:rFonts w:ascii="Arial" w:eastAsia="Times New Roman" w:hAnsi="Arial" w:cs="Arial"/>
          <w:sz w:val="24"/>
          <w:szCs w:val="24"/>
        </w:rPr>
        <w:t>, заменик члана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684C86" w:rsidRPr="003128D9" w:rsidRDefault="00684C86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Ненад Митровић, заменик члана.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lang w:val="sr-Latn-RS" w:eastAsia="x-none"/>
        </w:rPr>
      </w:pPr>
      <w:r w:rsidRPr="003128D9">
        <w:rPr>
          <w:rFonts w:eastAsia="SimSun" w:cs="Arial"/>
          <w:b/>
          <w:lang w:val="sr-Latn-RS" w:eastAsia="x-none"/>
        </w:rPr>
        <w:t>2.</w:t>
      </w:r>
      <w:r w:rsidRPr="003128D9">
        <w:rPr>
          <w:rFonts w:eastAsia="SimSun" w:cs="Arial"/>
          <w:b/>
          <w:lang w:val="sr-Latn-RS" w:eastAsia="x-none"/>
        </w:rPr>
        <w:tab/>
      </w:r>
      <w:r w:rsidR="00DB0A1B" w:rsidRPr="003128D9">
        <w:rPr>
          <w:rFonts w:eastAsia="SimSun" w:cs="Arial"/>
          <w:b/>
          <w:lang w:val="sr-Latn-RS" w:eastAsia="x-none"/>
        </w:rPr>
        <w:t>У Одбору</w:t>
      </w:r>
      <w:r w:rsidR="00B02898" w:rsidRPr="003128D9">
        <w:rPr>
          <w:rFonts w:eastAsia="SimSun" w:cs="Arial"/>
          <w:b/>
          <w:lang w:val="sr-Latn-RS" w:eastAsia="x-none"/>
        </w:rPr>
        <w:t xml:space="preserve"> за</w:t>
      </w:r>
      <w:r w:rsidR="00DB0A1B" w:rsidRPr="003128D9">
        <w:rPr>
          <w:rFonts w:eastAsia="SimSun" w:cs="Arial"/>
          <w:b/>
          <w:lang w:val="sr-Latn-RS" w:eastAsia="x-none"/>
        </w:rPr>
        <w:t xml:space="preserve"> </w:t>
      </w:r>
      <w:r w:rsidR="00693087" w:rsidRPr="003128D9">
        <w:rPr>
          <w:rFonts w:eastAsia="SimSun" w:cs="Arial"/>
          <w:b/>
          <w:lang w:val="sr-Latn-RS" w:eastAsia="x-none"/>
        </w:rPr>
        <w:t>спољне послове</w:t>
      </w:r>
      <w:r w:rsidR="00292783" w:rsidRPr="003128D9">
        <w:rPr>
          <w:rFonts w:eastAsia="SimSun" w:cs="Arial"/>
          <w:b/>
          <w:lang w:val="sr-Latn-RS" w:eastAsia="x-none"/>
        </w:rPr>
        <w:t>:</w:t>
      </w:r>
    </w:p>
    <w:p w:rsidR="00B02898" w:rsidRPr="003128D9" w:rsidRDefault="0035322A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3128D9">
        <w:rPr>
          <w:rFonts w:ascii="Arial" w:eastAsia="Times New Roman" w:hAnsi="Arial" w:cs="Arial"/>
          <w:sz w:val="24"/>
          <w:szCs w:val="24"/>
        </w:rPr>
        <w:t>Маја Мачужић Пузић,</w:t>
      </w:r>
      <w:r w:rsidR="00684C86">
        <w:rPr>
          <w:rFonts w:ascii="Arial" w:eastAsia="Times New Roman" w:hAnsi="Arial" w:cs="Arial"/>
          <w:sz w:val="24"/>
          <w:szCs w:val="24"/>
        </w:rPr>
        <w:t xml:space="preserve"> члан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lang w:val="sr-Latn-RS" w:eastAsia="x-none"/>
        </w:rPr>
      </w:pPr>
      <w:r w:rsidRPr="003128D9">
        <w:rPr>
          <w:rFonts w:eastAsia="SimSun" w:cs="Arial"/>
          <w:b/>
          <w:lang w:val="sr-Latn-RS" w:eastAsia="x-none"/>
        </w:rPr>
        <w:t>3.</w:t>
      </w:r>
      <w:r w:rsidRPr="003128D9">
        <w:rPr>
          <w:rFonts w:eastAsia="SimSun" w:cs="Arial"/>
          <w:b/>
          <w:lang w:val="sr-Latn-RS" w:eastAsia="x-none"/>
        </w:rPr>
        <w:tab/>
      </w:r>
      <w:r w:rsidR="00B02898" w:rsidRPr="003128D9">
        <w:rPr>
          <w:rFonts w:eastAsia="SimSun" w:cs="Arial"/>
          <w:b/>
          <w:lang w:val="sr-Latn-RS" w:eastAsia="x-none"/>
        </w:rPr>
        <w:t xml:space="preserve">У Одбору за </w:t>
      </w:r>
      <w:r w:rsidR="00956055" w:rsidRPr="003128D9">
        <w:rPr>
          <w:rFonts w:eastAsia="SimSun" w:cs="Arial"/>
          <w:b/>
          <w:lang w:val="sr-Latn-RS" w:eastAsia="x-none"/>
        </w:rPr>
        <w:t>привреду, регионални развој, трговину, туризам и енергетику</w:t>
      </w:r>
      <w:r w:rsidR="00292783" w:rsidRPr="003128D9">
        <w:rPr>
          <w:rFonts w:eastAsia="SimSun" w:cs="Arial"/>
          <w:b/>
          <w:lang w:val="sr-Latn-RS" w:eastAsia="x-none"/>
        </w:rPr>
        <w:t>:</w:t>
      </w:r>
    </w:p>
    <w:p w:rsidR="00693087" w:rsidRPr="003128D9" w:rsidRDefault="0035322A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3128D9">
        <w:rPr>
          <w:rFonts w:ascii="Arial" w:eastAsia="Times New Roman" w:hAnsi="Arial" w:cs="Arial"/>
          <w:sz w:val="24"/>
          <w:szCs w:val="24"/>
        </w:rPr>
        <w:t xml:space="preserve">Маја Мачужић Пузић, </w:t>
      </w:r>
      <w:r w:rsidR="00684C86">
        <w:rPr>
          <w:rFonts w:ascii="Arial" w:eastAsia="Times New Roman" w:hAnsi="Arial" w:cs="Arial"/>
          <w:sz w:val="24"/>
          <w:szCs w:val="24"/>
        </w:rPr>
        <w:t>заменик члана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A31E0" w:rsidRPr="003128D9" w:rsidRDefault="006A77AE" w:rsidP="003128D9">
      <w:pPr>
        <w:keepNext/>
        <w:tabs>
          <w:tab w:val="left" w:pos="1800"/>
        </w:tabs>
        <w:spacing w:before="240" w:after="12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3"/>
          <w:szCs w:val="23"/>
          <w:lang w:val="sr-Cyrl-CS"/>
        </w:rPr>
      </w:pPr>
      <w:r w:rsidRPr="003128D9">
        <w:rPr>
          <w:rFonts w:ascii="Arial" w:eastAsia="Times New Roman" w:hAnsi="Arial" w:cs="Arial"/>
          <w:b/>
          <w:caps/>
          <w:sz w:val="23"/>
          <w:szCs w:val="23"/>
          <w:lang w:val="sr-Cyrl-CS"/>
        </w:rPr>
        <w:t>II</w:t>
      </w:r>
    </w:p>
    <w:p w:rsidR="00FC0B7C" w:rsidRPr="003128D9" w:rsidRDefault="002A31E0" w:rsidP="00684C86">
      <w:pPr>
        <w:spacing w:after="24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3128D9">
        <w:rPr>
          <w:rFonts w:ascii="Arial" w:eastAsia="SimSun" w:hAnsi="Arial" w:cs="Arial"/>
          <w:sz w:val="24"/>
          <w:szCs w:val="24"/>
          <w:lang w:val="sr-Cyrl-RS" w:eastAsia="x-none"/>
        </w:rPr>
        <w:t>За члан</w:t>
      </w:r>
      <w:r w:rsidR="007620FB" w:rsidRPr="003128D9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3840A4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односно заменик</w:t>
      </w:r>
      <w:r w:rsidR="007620FB" w:rsidRPr="003128D9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3840A4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члан</w:t>
      </w:r>
      <w:r w:rsidR="007620FB" w:rsidRPr="003128D9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одбора Народне скупштине Републике Србије</w:t>
      </w:r>
      <w:r w:rsidR="00667D6A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Pr="003128D9">
        <w:rPr>
          <w:rFonts w:ascii="Arial" w:eastAsia="SimSun" w:hAnsi="Arial" w:cs="Arial"/>
          <w:sz w:val="24"/>
          <w:szCs w:val="24"/>
          <w:lang w:val="sr-Cyrl-RS" w:eastAsia="x-none"/>
        </w:rPr>
        <w:t>бира</w:t>
      </w:r>
      <w:r w:rsidR="00684C86">
        <w:rPr>
          <w:rFonts w:ascii="Arial" w:eastAsia="SimSun" w:hAnsi="Arial" w:cs="Arial"/>
          <w:sz w:val="24"/>
          <w:szCs w:val="24"/>
          <w:lang w:val="sr-Cyrl-RS" w:eastAsia="x-none"/>
        </w:rPr>
        <w:t>ју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се: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sz w:val="23"/>
          <w:szCs w:val="23"/>
          <w:lang w:val="sr-Latn-RS" w:eastAsia="x-none"/>
        </w:rPr>
      </w:pPr>
      <w:r w:rsidRPr="003128D9">
        <w:rPr>
          <w:rFonts w:eastAsia="SimSun" w:cs="Arial"/>
          <w:b/>
          <w:sz w:val="23"/>
          <w:szCs w:val="23"/>
          <w:lang w:val="sr-Latn-RS" w:eastAsia="x-none"/>
        </w:rPr>
        <w:t>1.</w:t>
      </w:r>
      <w:r w:rsidRPr="003128D9">
        <w:rPr>
          <w:rFonts w:eastAsia="SimSun" w:cs="Arial"/>
          <w:b/>
          <w:sz w:val="23"/>
          <w:szCs w:val="23"/>
          <w:lang w:val="sr-Latn-RS" w:eastAsia="x-none"/>
        </w:rPr>
        <w:tab/>
      </w:r>
      <w:r w:rsidR="00DB0A1B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У </w:t>
      </w:r>
      <w:r w:rsidR="00684C86">
        <w:rPr>
          <w:rFonts w:eastAsia="SimSun" w:cs="Arial"/>
          <w:b/>
          <w:sz w:val="23"/>
          <w:szCs w:val="23"/>
          <w:lang w:val="sr-Latn-RS" w:eastAsia="x-none"/>
        </w:rPr>
        <w:t>Одбор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за 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>одбрану и унутрашње послове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>:</w:t>
      </w:r>
    </w:p>
    <w:p w:rsidR="00684C86" w:rsidRPr="00684C86" w:rsidRDefault="00684C86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Ненад Митровић, заменик члана,</w:t>
      </w:r>
    </w:p>
    <w:p w:rsidR="003C7791" w:rsidRPr="003128D9" w:rsidRDefault="0035322A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3128D9">
        <w:rPr>
          <w:rFonts w:ascii="Arial" w:eastAsia="Times New Roman" w:hAnsi="Arial" w:cs="Arial"/>
          <w:sz w:val="24"/>
          <w:szCs w:val="24"/>
        </w:rPr>
        <w:t>Борис Бурсаћ</w:t>
      </w:r>
      <w:r w:rsidR="00684C86">
        <w:rPr>
          <w:rFonts w:ascii="Arial" w:eastAsia="Times New Roman" w:hAnsi="Arial" w:cs="Arial"/>
          <w:sz w:val="24"/>
          <w:szCs w:val="24"/>
        </w:rPr>
        <w:t>, заменик члана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sz w:val="23"/>
          <w:szCs w:val="23"/>
          <w:lang w:val="sr-Latn-RS" w:eastAsia="x-none"/>
        </w:rPr>
      </w:pPr>
      <w:r w:rsidRPr="003128D9">
        <w:rPr>
          <w:rFonts w:eastAsia="SimSun" w:cs="Arial"/>
          <w:b/>
          <w:sz w:val="23"/>
          <w:szCs w:val="23"/>
          <w:lang w:val="sr-Latn-RS" w:eastAsia="x-none"/>
        </w:rPr>
        <w:t>2.</w:t>
      </w:r>
      <w:r w:rsidRPr="003128D9">
        <w:rPr>
          <w:rFonts w:eastAsia="SimSun" w:cs="Arial"/>
          <w:b/>
          <w:sz w:val="23"/>
          <w:szCs w:val="23"/>
          <w:lang w:val="sr-Latn-RS" w:eastAsia="x-none"/>
        </w:rPr>
        <w:tab/>
      </w:r>
      <w:r w:rsidR="00684C86">
        <w:rPr>
          <w:rFonts w:eastAsia="SimSun" w:cs="Arial"/>
          <w:b/>
          <w:sz w:val="23"/>
          <w:szCs w:val="23"/>
          <w:lang w:val="sr-Latn-RS" w:eastAsia="x-none"/>
        </w:rPr>
        <w:t>У Одбор</w:t>
      </w:r>
      <w:r w:rsidR="00DB0A1B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за 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>спољне послове:</w:t>
      </w:r>
    </w:p>
    <w:p w:rsidR="00A23870" w:rsidRPr="003128D9" w:rsidRDefault="0035322A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3128D9">
        <w:rPr>
          <w:rFonts w:ascii="Arial" w:eastAsia="Times New Roman" w:hAnsi="Arial" w:cs="Arial"/>
          <w:sz w:val="24"/>
          <w:szCs w:val="24"/>
        </w:rPr>
        <w:t>Милан Југовић</w:t>
      </w:r>
      <w:r w:rsidR="00684C86">
        <w:rPr>
          <w:rFonts w:ascii="Arial" w:eastAsia="Times New Roman" w:hAnsi="Arial" w:cs="Arial"/>
          <w:sz w:val="24"/>
          <w:szCs w:val="24"/>
        </w:rPr>
        <w:t>, члан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sz w:val="23"/>
          <w:szCs w:val="23"/>
          <w:lang w:val="sr-Latn-RS" w:eastAsia="x-none"/>
        </w:rPr>
      </w:pPr>
      <w:r w:rsidRPr="003128D9">
        <w:rPr>
          <w:rFonts w:eastAsia="SimSun" w:cs="Arial"/>
          <w:b/>
          <w:sz w:val="23"/>
          <w:szCs w:val="23"/>
          <w:lang w:val="sr-Latn-RS" w:eastAsia="x-none"/>
        </w:rPr>
        <w:t>3.</w:t>
      </w:r>
      <w:r w:rsidRPr="003128D9">
        <w:rPr>
          <w:rFonts w:eastAsia="SimSun" w:cs="Arial"/>
          <w:b/>
          <w:sz w:val="23"/>
          <w:szCs w:val="23"/>
          <w:lang w:val="sr-Latn-RS" w:eastAsia="x-none"/>
        </w:rPr>
        <w:tab/>
      </w:r>
      <w:r w:rsidR="00DB0A1B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У </w:t>
      </w:r>
      <w:r w:rsidR="00684C86">
        <w:rPr>
          <w:rFonts w:eastAsia="SimSun" w:cs="Arial"/>
          <w:b/>
          <w:sz w:val="23"/>
          <w:szCs w:val="23"/>
          <w:lang w:val="sr-Latn-RS" w:eastAsia="x-none"/>
        </w:rPr>
        <w:t>Одбор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за привреду, регионални развој, трговину, туризам и енергетику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>:</w:t>
      </w:r>
    </w:p>
    <w:p w:rsidR="001762C5" w:rsidRPr="003128D9" w:rsidRDefault="0035322A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3128D9">
        <w:rPr>
          <w:rFonts w:ascii="Arial" w:eastAsia="Times New Roman" w:hAnsi="Arial" w:cs="Arial"/>
          <w:sz w:val="24"/>
          <w:szCs w:val="24"/>
        </w:rPr>
        <w:t>Мирела Раденковић</w:t>
      </w:r>
      <w:r w:rsidR="00684C86">
        <w:rPr>
          <w:rFonts w:ascii="Arial" w:eastAsia="Times New Roman" w:hAnsi="Arial" w:cs="Arial"/>
          <w:sz w:val="24"/>
          <w:szCs w:val="24"/>
        </w:rPr>
        <w:t>, заменик члана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A77AE" w:rsidRPr="003128D9" w:rsidRDefault="006A77AE" w:rsidP="003128D9">
      <w:pPr>
        <w:keepNext/>
        <w:tabs>
          <w:tab w:val="left" w:pos="1800"/>
        </w:tabs>
        <w:spacing w:before="240" w:after="12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3"/>
          <w:szCs w:val="23"/>
          <w:lang w:val="sr-Cyrl-CS"/>
        </w:rPr>
      </w:pPr>
      <w:r w:rsidRPr="003128D9">
        <w:rPr>
          <w:rFonts w:ascii="Arial" w:eastAsia="Times New Roman" w:hAnsi="Arial" w:cs="Arial"/>
          <w:b/>
          <w:caps/>
          <w:sz w:val="23"/>
          <w:szCs w:val="23"/>
          <w:lang w:val="sr-Cyrl-CS"/>
        </w:rPr>
        <w:lastRenderedPageBreak/>
        <w:t>III</w:t>
      </w:r>
    </w:p>
    <w:p w:rsidR="006A77AE" w:rsidRPr="003128D9" w:rsidRDefault="006A77AE" w:rsidP="003128D9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3128D9">
        <w:rPr>
          <w:rFonts w:ascii="Arial" w:eastAsia="SimSun" w:hAnsi="Arial" w:cs="Arial"/>
          <w:sz w:val="24"/>
          <w:szCs w:val="24"/>
          <w:lang w:val="sr-Cyrl-RS" w:eastAsia="x-none"/>
        </w:rPr>
        <w:t>Ову одлуку објавити у „Службеном гласнику Републике Србије“.</w:t>
      </w:r>
    </w:p>
    <w:p w:rsidR="003128D9" w:rsidRPr="003128D9" w:rsidRDefault="003128D9" w:rsidP="003128D9">
      <w:pPr>
        <w:spacing w:before="600" w:after="0" w:line="240" w:lineRule="auto"/>
        <w:rPr>
          <w:rFonts w:ascii="Arial" w:eastAsia="Times New Roman" w:hAnsi="Arial" w:cs="Times New Roman"/>
          <w:sz w:val="24"/>
          <w:szCs w:val="24"/>
          <w:lang w:val="sr-Cyrl-RS"/>
        </w:rPr>
      </w:pPr>
      <w:r w:rsidRPr="003128D9">
        <w:rPr>
          <w:rFonts w:ascii="Arial" w:eastAsia="Times New Roman" w:hAnsi="Arial" w:cs="Times New Roman"/>
          <w:sz w:val="24"/>
          <w:szCs w:val="24"/>
        </w:rPr>
        <w:t xml:space="preserve">РС Број </w:t>
      </w:r>
      <w:r>
        <w:rPr>
          <w:rFonts w:ascii="Arial" w:eastAsia="Times New Roman" w:hAnsi="Arial" w:cs="Times New Roman"/>
          <w:sz w:val="24"/>
          <w:szCs w:val="24"/>
        </w:rPr>
        <w:t>1</w:t>
      </w:r>
      <w:r>
        <w:rPr>
          <w:rFonts w:ascii="Arial" w:eastAsia="Times New Roman" w:hAnsi="Arial" w:cs="Times New Roman"/>
          <w:sz w:val="24"/>
          <w:szCs w:val="24"/>
          <w:lang w:val="sr-Cyrl-RS"/>
        </w:rPr>
        <w:t>5</w:t>
      </w:r>
      <w:bookmarkStart w:id="0" w:name="_GoBack"/>
      <w:bookmarkEnd w:id="0"/>
    </w:p>
    <w:p w:rsidR="003128D9" w:rsidRPr="003128D9" w:rsidRDefault="003128D9" w:rsidP="003128D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/>
        </w:rPr>
      </w:pPr>
      <w:r w:rsidRPr="003128D9">
        <w:rPr>
          <w:rFonts w:ascii="Arial" w:eastAsia="Times New Roman" w:hAnsi="Arial" w:cs="Times New Roman"/>
          <w:sz w:val="24"/>
          <w:szCs w:val="24"/>
          <w:lang w:val="ru-RU"/>
        </w:rPr>
        <w:t>У Београду, 18. марта 2021. године</w:t>
      </w:r>
    </w:p>
    <w:p w:rsidR="003128D9" w:rsidRPr="003128D9" w:rsidRDefault="003128D9" w:rsidP="003128D9">
      <w:pPr>
        <w:spacing w:before="600" w:after="0" w:line="240" w:lineRule="auto"/>
        <w:jc w:val="center"/>
        <w:rPr>
          <w:rFonts w:ascii="Arial" w:eastAsia="Times New Roman" w:hAnsi="Arial" w:cs="Times New Roman"/>
          <w:b/>
          <w:sz w:val="26"/>
          <w:szCs w:val="26"/>
        </w:rPr>
      </w:pPr>
      <w:r w:rsidRPr="003128D9">
        <w:rPr>
          <w:rFonts w:ascii="Arial" w:eastAsia="Times New Roman" w:hAnsi="Arial" w:cs="Times New Roman"/>
          <w:b/>
          <w:sz w:val="26"/>
          <w:szCs w:val="26"/>
        </w:rPr>
        <w:t>НАРОДНА СКУПШТИНА РЕПУБЛИКЕ СРБИЈЕ</w:t>
      </w: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  <w:r w:rsidRPr="003128D9">
        <w:rPr>
          <w:rFonts w:ascii="Arial" w:eastAsia="Times New Roman" w:hAnsi="Arial" w:cs="Times New Roman"/>
          <w:sz w:val="24"/>
          <w:szCs w:val="24"/>
        </w:rPr>
        <w:t>ПРЕДСЕДНИК</w:t>
      </w: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  <w:r w:rsidRPr="003128D9">
        <w:rPr>
          <w:rFonts w:ascii="Arial" w:eastAsia="Times New Roman" w:hAnsi="Arial" w:cs="Times New Roman"/>
          <w:sz w:val="24"/>
          <w:szCs w:val="24"/>
        </w:rPr>
        <w:t>Ивица Дачић</w:t>
      </w:r>
    </w:p>
    <w:p w:rsidR="00452A75" w:rsidRPr="003128D9" w:rsidRDefault="00452A75" w:rsidP="003128D9">
      <w:pPr>
        <w:rPr>
          <w:rFonts w:ascii="Arial" w:hAnsi="Arial" w:cs="Arial"/>
          <w:lang w:val="sr-Cyrl-RS"/>
        </w:rPr>
      </w:pPr>
    </w:p>
    <w:sectPr w:rsidR="00452A75" w:rsidRPr="003128D9" w:rsidSect="00684C86">
      <w:headerReference w:type="default" r:id="rId8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68" w:rsidRDefault="00A92068" w:rsidP="00897534">
      <w:pPr>
        <w:spacing w:after="0" w:line="240" w:lineRule="auto"/>
      </w:pPr>
      <w:r>
        <w:separator/>
      </w:r>
    </w:p>
  </w:endnote>
  <w:endnote w:type="continuationSeparator" w:id="0">
    <w:p w:rsidR="00A92068" w:rsidRDefault="00A92068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68" w:rsidRDefault="00A92068" w:rsidP="00897534">
      <w:pPr>
        <w:spacing w:after="0" w:line="240" w:lineRule="auto"/>
      </w:pPr>
      <w:r>
        <w:separator/>
      </w:r>
    </w:p>
  </w:footnote>
  <w:footnote w:type="continuationSeparator" w:id="0">
    <w:p w:rsidR="00A92068" w:rsidRDefault="00A92068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6964329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4C86" w:rsidRPr="00684C86" w:rsidRDefault="00684C86">
        <w:pPr>
          <w:pStyle w:val="Header"/>
          <w:jc w:val="center"/>
          <w:rPr>
            <w:rFonts w:ascii="Arial" w:hAnsi="Arial" w:cs="Arial"/>
          </w:rPr>
        </w:pPr>
        <w:r w:rsidRPr="00684C86">
          <w:rPr>
            <w:rFonts w:ascii="Arial" w:hAnsi="Arial" w:cs="Arial"/>
          </w:rPr>
          <w:fldChar w:fldCharType="begin"/>
        </w:r>
        <w:r w:rsidRPr="00684C86">
          <w:rPr>
            <w:rFonts w:ascii="Arial" w:hAnsi="Arial" w:cs="Arial"/>
          </w:rPr>
          <w:instrText xml:space="preserve"> PAGE   \* MERGEFORMAT </w:instrText>
        </w:r>
        <w:r w:rsidRPr="00684C86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684C86">
          <w:rPr>
            <w:rFonts w:ascii="Arial" w:hAnsi="Arial" w:cs="Arial"/>
            <w:noProof/>
          </w:rPr>
          <w:fldChar w:fldCharType="end"/>
        </w:r>
      </w:p>
    </w:sdtContent>
  </w:sdt>
  <w:p w:rsidR="00684C86" w:rsidRDefault="00684C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13467"/>
    <w:rsid w:val="000F7DFD"/>
    <w:rsid w:val="00113FF1"/>
    <w:rsid w:val="00154BFD"/>
    <w:rsid w:val="001762C5"/>
    <w:rsid w:val="002061C6"/>
    <w:rsid w:val="00234FEC"/>
    <w:rsid w:val="00292783"/>
    <w:rsid w:val="002A31E0"/>
    <w:rsid w:val="002E2A59"/>
    <w:rsid w:val="003128D9"/>
    <w:rsid w:val="0035322A"/>
    <w:rsid w:val="003840A4"/>
    <w:rsid w:val="003C7791"/>
    <w:rsid w:val="003D6CF0"/>
    <w:rsid w:val="00452A75"/>
    <w:rsid w:val="0051757A"/>
    <w:rsid w:val="005E5507"/>
    <w:rsid w:val="006140C4"/>
    <w:rsid w:val="00636141"/>
    <w:rsid w:val="00663A78"/>
    <w:rsid w:val="00667D6A"/>
    <w:rsid w:val="00684C86"/>
    <w:rsid w:val="00693087"/>
    <w:rsid w:val="006A77AE"/>
    <w:rsid w:val="006C54CE"/>
    <w:rsid w:val="006D52E3"/>
    <w:rsid w:val="007620FB"/>
    <w:rsid w:val="00882FF0"/>
    <w:rsid w:val="00897534"/>
    <w:rsid w:val="009233A1"/>
    <w:rsid w:val="00935834"/>
    <w:rsid w:val="00956055"/>
    <w:rsid w:val="00957F57"/>
    <w:rsid w:val="00A23870"/>
    <w:rsid w:val="00A56FAB"/>
    <w:rsid w:val="00A92068"/>
    <w:rsid w:val="00A92774"/>
    <w:rsid w:val="00AC3C6E"/>
    <w:rsid w:val="00AD30E8"/>
    <w:rsid w:val="00AF106F"/>
    <w:rsid w:val="00B02898"/>
    <w:rsid w:val="00B1759F"/>
    <w:rsid w:val="00B51D82"/>
    <w:rsid w:val="00B967B9"/>
    <w:rsid w:val="00C21A16"/>
    <w:rsid w:val="00C33F3C"/>
    <w:rsid w:val="00C345BB"/>
    <w:rsid w:val="00C41538"/>
    <w:rsid w:val="00C9368E"/>
    <w:rsid w:val="00CB53B9"/>
    <w:rsid w:val="00CD5F75"/>
    <w:rsid w:val="00CE3F9E"/>
    <w:rsid w:val="00CF031F"/>
    <w:rsid w:val="00CF2F9C"/>
    <w:rsid w:val="00D80D3B"/>
    <w:rsid w:val="00DA5D87"/>
    <w:rsid w:val="00DB0A1B"/>
    <w:rsid w:val="00DF3EB2"/>
    <w:rsid w:val="00E81659"/>
    <w:rsid w:val="00F51D2F"/>
    <w:rsid w:val="00FC0B7C"/>
    <w:rsid w:val="00FE770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128D9"/>
    <w:pPr>
      <w:spacing w:after="0" w:line="480" w:lineRule="auto"/>
      <w:jc w:val="both"/>
    </w:pPr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128D9"/>
    <w:rPr>
      <w:rFonts w:ascii="Arial" w:eastAsia="Times New Roman" w:hAnsi="Arial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128D9"/>
    <w:pPr>
      <w:spacing w:after="0" w:line="480" w:lineRule="auto"/>
      <w:jc w:val="both"/>
    </w:pPr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128D9"/>
    <w:rPr>
      <w:rFonts w:ascii="Arial" w:eastAsia="Times New Roman" w:hAnsi="Arial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Biljana Zeljkovic</cp:lastModifiedBy>
  <cp:revision>6</cp:revision>
  <cp:lastPrinted>2021-02-25T16:28:00Z</cp:lastPrinted>
  <dcterms:created xsi:type="dcterms:W3CDTF">2021-02-25T16:11:00Z</dcterms:created>
  <dcterms:modified xsi:type="dcterms:W3CDTF">2021-03-12T10:27:00Z</dcterms:modified>
</cp:coreProperties>
</file>