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AD" w:rsidRPr="008E572F" w:rsidRDefault="00045CAD" w:rsidP="00045C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61209" w:rsidRDefault="00761209" w:rsidP="00045CAD">
      <w:pPr>
        <w:suppressAutoHyphens/>
        <w:spacing w:before="120" w:after="120" w:line="240" w:lineRule="auto"/>
        <w:ind w:firstLine="1077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>Н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>а основу члана 8. став 1. Закона о Народној скупштини („Службени гласник РС“, бр. 9/10  и 108/13 - др. закон</w:t>
      </w:r>
      <w:r w:rsidR="00045CAD" w:rsidRPr="00045CAD">
        <w:rPr>
          <w:rFonts w:ascii="Arial" w:eastAsia="Calibri" w:hAnsi="Arial" w:cs="Arial"/>
          <w:sz w:val="24"/>
          <w:szCs w:val="24"/>
          <w:lang w:val="sr-Cyrl-RS" w:eastAsia="ar-SA"/>
        </w:rPr>
        <w:t>),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члана 23. став 3. и члана 23ђ Кодекса понашања народних посланика („Службени гласник РС“, бр.</w:t>
      </w:r>
      <w:r w:rsidR="00045CAD" w:rsidRPr="00045CAD">
        <w:rPr>
          <w:rFonts w:ascii="Arial" w:hAnsi="Arial" w:cs="Arial"/>
        </w:rPr>
        <w:t xml:space="preserve"> 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>156/20 и 93/21),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</w:p>
    <w:p w:rsidR="00045CAD" w:rsidRPr="00045CAD" w:rsidRDefault="00761209" w:rsidP="00045CAD">
      <w:pPr>
        <w:suppressAutoHyphens/>
        <w:spacing w:before="120" w:after="120" w:line="240" w:lineRule="auto"/>
        <w:ind w:firstLine="1077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 xml:space="preserve">Народна скупштина Републике Србије, 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на </w:t>
      </w:r>
      <w:r w:rsidR="00045CAD">
        <w:rPr>
          <w:rFonts w:ascii="Arial" w:eastAsia="Calibri" w:hAnsi="Arial" w:cs="Arial"/>
          <w:sz w:val="24"/>
          <w:szCs w:val="24"/>
          <w:lang w:val="sr-Cyrl-RS" w:eastAsia="ar-SA"/>
        </w:rPr>
        <w:t>Петој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седници 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>Другог редовног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заседања у 2021. </w:t>
      </w:r>
      <w:r w:rsidR="00045CAD" w:rsidRPr="00045CAD">
        <w:rPr>
          <w:rFonts w:ascii="Arial" w:eastAsia="Calibri" w:hAnsi="Arial" w:cs="Arial"/>
          <w:sz w:val="24"/>
          <w:szCs w:val="24"/>
          <w:lang w:val="sr-Cyrl-RS" w:eastAsia="ar-SA"/>
        </w:rPr>
        <w:t>г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>одини</w:t>
      </w:r>
      <w:r w:rsidR="00045CAD" w:rsidRPr="00045CAD">
        <w:rPr>
          <w:rFonts w:ascii="Arial" w:eastAsia="Calibri" w:hAnsi="Arial" w:cs="Arial"/>
          <w:sz w:val="24"/>
          <w:szCs w:val="24"/>
          <w:lang w:val="ru-RU" w:eastAsia="ar-SA"/>
        </w:rPr>
        <w:t>,</w:t>
      </w:r>
      <w:r w:rsidR="005A2D6D">
        <w:rPr>
          <w:rFonts w:ascii="Arial" w:eastAsia="Calibri" w:hAnsi="Arial" w:cs="Arial"/>
          <w:sz w:val="24"/>
          <w:szCs w:val="24"/>
          <w:lang w:val="sr-Cyrl-RS" w:eastAsia="ar-SA"/>
        </w:rPr>
        <w:t xml:space="preserve"> одржаној 27. октобра 2021. године,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донела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 xml:space="preserve"> је</w:t>
      </w:r>
      <w:bookmarkStart w:id="0" w:name="_GoBack"/>
      <w:bookmarkEnd w:id="0"/>
    </w:p>
    <w:p w:rsidR="00045CAD" w:rsidRDefault="00045CAD" w:rsidP="00045CA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Pr="008E572F" w:rsidRDefault="00045CAD" w:rsidP="00045C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Pr="00045CAD" w:rsidRDefault="00045CAD" w:rsidP="009C30E3">
      <w:pPr>
        <w:tabs>
          <w:tab w:val="left" w:pos="5103"/>
        </w:tabs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</w:pPr>
      <w:r w:rsidRPr="00045CAD"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О Д Л У К У</w:t>
      </w:r>
    </w:p>
    <w:p w:rsidR="00045CAD" w:rsidRPr="00045CAD" w:rsidRDefault="00045CAD" w:rsidP="00045CAD">
      <w:pPr>
        <w:tabs>
          <w:tab w:val="left" w:pos="0"/>
        </w:tabs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val="ru-RU" w:eastAsia="ar-SA"/>
        </w:rPr>
      </w:pPr>
      <w:r w:rsidRPr="00045CAD"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>О ОБРАЗОВАЊУ КОМИСИЈЕ ЗА ЕТИКУ</w:t>
      </w:r>
    </w:p>
    <w:p w:rsidR="00045CAD" w:rsidRPr="008E572F" w:rsidRDefault="00045CAD" w:rsidP="00045CAD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045CAD" w:rsidRPr="00045CAD" w:rsidRDefault="00045CAD" w:rsidP="00045CAD">
      <w:pPr>
        <w:tabs>
          <w:tab w:val="left" w:pos="0"/>
        </w:tabs>
        <w:suppressAutoHyphens/>
        <w:spacing w:before="120" w:after="120" w:line="240" w:lineRule="auto"/>
        <w:ind w:firstLine="1077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1. 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>За чланове Комисије за етику бирају се: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</w:rPr>
        <w:t xml:space="preserve">- </w:t>
      </w:r>
      <w:r w:rsidRPr="00045CAD">
        <w:rPr>
          <w:rFonts w:ascii="Arial" w:hAnsi="Arial" w:cs="Arial"/>
          <w:sz w:val="24"/>
          <w:szCs w:val="24"/>
          <w:lang w:val="sr-Cyrl-CS"/>
        </w:rPr>
        <w:t xml:space="preserve">проф. </w:t>
      </w:r>
      <w:r w:rsidRPr="00045CAD">
        <w:rPr>
          <w:rFonts w:ascii="Arial" w:hAnsi="Arial" w:cs="Arial"/>
          <w:sz w:val="24"/>
          <w:szCs w:val="24"/>
          <w:lang w:val="sr-Cyrl-RS"/>
        </w:rPr>
        <w:t>др Дамир Смиљанић</w:t>
      </w:r>
      <w:r w:rsidRPr="00045CAD">
        <w:rPr>
          <w:rFonts w:ascii="Arial" w:hAnsi="Arial" w:cs="Arial"/>
          <w:sz w:val="24"/>
          <w:szCs w:val="24"/>
        </w:rPr>
        <w:t>,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Latn-RS"/>
        </w:rPr>
      </w:pPr>
      <w:r w:rsidRPr="00045CAD">
        <w:rPr>
          <w:rFonts w:ascii="Arial" w:hAnsi="Arial" w:cs="Arial"/>
          <w:sz w:val="24"/>
          <w:szCs w:val="24"/>
          <w:lang w:val="sr-Latn-RS"/>
        </w:rPr>
        <w:t xml:space="preserve">- </w:t>
      </w:r>
      <w:r w:rsidRPr="00045CAD">
        <w:rPr>
          <w:rFonts w:ascii="Arial" w:hAnsi="Arial" w:cs="Arial"/>
          <w:sz w:val="24"/>
          <w:szCs w:val="24"/>
          <w:lang w:val="sr-Cyrl-CS"/>
        </w:rPr>
        <w:t xml:space="preserve">проф. 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др Бранкица Поповић, 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b/>
        </w:rPr>
      </w:pPr>
      <w:r w:rsidRPr="00045CAD">
        <w:rPr>
          <w:rFonts w:ascii="Arial" w:hAnsi="Arial" w:cs="Arial"/>
          <w:sz w:val="24"/>
          <w:szCs w:val="24"/>
          <w:lang w:val="sr-Latn-RS"/>
        </w:rPr>
        <w:t>- др Ивана Стојановић Прелевић,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 xml:space="preserve">- Светлана Дедић, 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>- Сања Пецељ</w:t>
      </w:r>
      <w:r w:rsidRPr="00045CAD">
        <w:rPr>
          <w:rFonts w:ascii="Arial" w:hAnsi="Arial" w:cs="Arial"/>
          <w:sz w:val="24"/>
          <w:szCs w:val="24"/>
        </w:rPr>
        <w:t>.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>2. Чланови Комисије за етику  бирају се на период од пет година.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>3.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Ова одлука ступа на снагу наредног дана од дана објављивања у ''Службеном гласнику Републике Србије''.</w:t>
      </w:r>
    </w:p>
    <w:p w:rsidR="00045CAD" w:rsidRDefault="00045CAD" w:rsidP="00045CA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Pr="00045CAD" w:rsidRDefault="00045CAD" w:rsidP="00045CAD">
      <w:pPr>
        <w:tabs>
          <w:tab w:val="left" w:pos="0"/>
        </w:tabs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>РС број 64</w:t>
      </w:r>
    </w:p>
    <w:p w:rsidR="00045CAD" w:rsidRPr="00045CAD" w:rsidRDefault="00045CAD" w:rsidP="00045CAD">
      <w:pPr>
        <w:tabs>
          <w:tab w:val="left" w:pos="0"/>
        </w:tabs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У Београду, </w:t>
      </w:r>
      <w:r w:rsidR="005A2D6D">
        <w:rPr>
          <w:rFonts w:ascii="Arial" w:eastAsia="Calibri" w:hAnsi="Arial" w:cs="Arial"/>
          <w:sz w:val="24"/>
          <w:szCs w:val="24"/>
          <w:lang w:val="sr-Cyrl-CS" w:eastAsia="ar-SA"/>
        </w:rPr>
        <w:t>27. октобра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202</w:t>
      </w:r>
      <w:r w:rsidRPr="00045CAD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>. године</w:t>
      </w:r>
    </w:p>
    <w:p w:rsidR="00045CAD" w:rsidRDefault="00045CAD" w:rsidP="00045C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Default="00045CAD" w:rsidP="00045C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D4198" w:rsidRPr="0011183A" w:rsidRDefault="007D4198" w:rsidP="00045C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45CAD" w:rsidRPr="00045CAD" w:rsidRDefault="00045CAD" w:rsidP="00045C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ru-RU" w:eastAsia="ar-SA"/>
        </w:rPr>
      </w:pPr>
      <w:r w:rsidRPr="00045CAD"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>НАРОДНА СКУПШТИНА РЕПУБЛИКЕ СРБИЈЕ</w:t>
      </w:r>
    </w:p>
    <w:p w:rsidR="00045CAD" w:rsidRDefault="00045CAD" w:rsidP="00045CAD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</w:pPr>
    </w:p>
    <w:p w:rsidR="00045CAD" w:rsidRPr="00A06A08" w:rsidRDefault="00045CAD" w:rsidP="00045CAD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</w:pPr>
    </w:p>
    <w:p w:rsidR="00045CAD" w:rsidRDefault="00045CAD" w:rsidP="00045CAD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7D4198" w:rsidRDefault="007D4198" w:rsidP="00045CAD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045CAD" w:rsidRPr="005A2D6D" w:rsidRDefault="00045CAD" w:rsidP="00045CAD">
      <w:pPr>
        <w:spacing w:after="0" w:line="240" w:lineRule="auto"/>
        <w:ind w:left="5040" w:firstLine="720"/>
        <w:jc w:val="center"/>
        <w:rPr>
          <w:rFonts w:ascii="Arial" w:eastAsia="Calibri" w:hAnsi="Arial" w:cs="Arial"/>
          <w:bCs/>
          <w:sz w:val="24"/>
          <w:szCs w:val="24"/>
          <w:lang w:val="ru-RU"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      </w:t>
      </w:r>
      <w:r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</w:t>
      </w:r>
      <w:r w:rsidRPr="005A2D6D">
        <w:rPr>
          <w:rFonts w:ascii="Arial" w:eastAsia="Calibri" w:hAnsi="Arial" w:cs="Arial"/>
          <w:bCs/>
          <w:sz w:val="24"/>
          <w:szCs w:val="24"/>
          <w:lang w:val="ru-RU" w:eastAsia="ar-SA"/>
        </w:rPr>
        <w:t>ПРЕДСЕДНИК</w:t>
      </w:r>
    </w:p>
    <w:p w:rsidR="00045CAD" w:rsidRPr="005A2D6D" w:rsidRDefault="00045CAD" w:rsidP="00045CAD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val="ru-RU" w:eastAsia="ar-SA"/>
        </w:rPr>
      </w:pPr>
    </w:p>
    <w:p w:rsidR="00045CAD" w:rsidRDefault="00045CAD" w:rsidP="00045CAD">
      <w:pPr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</w:pPr>
      <w:r w:rsidRPr="005A2D6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                                                                                    </w:t>
      </w:r>
      <w:r w:rsidR="005A2D6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                           </w:t>
      </w:r>
      <w:r w:rsidRPr="005A2D6D">
        <w:rPr>
          <w:rFonts w:ascii="Arial" w:eastAsia="Calibri" w:hAnsi="Arial" w:cs="Arial"/>
          <w:bCs/>
          <w:sz w:val="24"/>
          <w:szCs w:val="24"/>
          <w:lang w:eastAsia="ar-SA"/>
        </w:rPr>
        <w:t xml:space="preserve">   </w:t>
      </w:r>
      <w:r w:rsidRPr="005A2D6D">
        <w:rPr>
          <w:rFonts w:ascii="Arial" w:eastAsia="Calibri" w:hAnsi="Arial" w:cs="Arial"/>
          <w:bCs/>
          <w:sz w:val="24"/>
          <w:szCs w:val="24"/>
          <w:lang w:val="ru-RU" w:eastAsia="ar-SA"/>
        </w:rPr>
        <w:t>Ивица Дачић</w:t>
      </w:r>
    </w:p>
    <w:p w:rsidR="004D44CB" w:rsidRDefault="004D44CB"/>
    <w:sectPr w:rsidR="004D4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D"/>
    <w:rsid w:val="00045CAD"/>
    <w:rsid w:val="002614DC"/>
    <w:rsid w:val="004D44CB"/>
    <w:rsid w:val="005A2D6D"/>
    <w:rsid w:val="005B7F7F"/>
    <w:rsid w:val="00761209"/>
    <w:rsid w:val="007D4198"/>
    <w:rsid w:val="009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7923"/>
  <w15:chartTrackingRefBased/>
  <w15:docId w15:val="{0B282364-1861-4AD8-9FF0-DB3A1D23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7</cp:revision>
  <cp:lastPrinted>2021-10-27T06:51:00Z</cp:lastPrinted>
  <dcterms:created xsi:type="dcterms:W3CDTF">2021-10-27T06:35:00Z</dcterms:created>
  <dcterms:modified xsi:type="dcterms:W3CDTF">2021-10-27T07:06:00Z</dcterms:modified>
</cp:coreProperties>
</file>