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3D" w:rsidRPr="00166D6B" w:rsidRDefault="00F73E3D" w:rsidP="00F73E3D">
      <w:pPr>
        <w:pStyle w:val="ZAKON"/>
        <w:rPr>
          <w:rFonts w:asciiTheme="minorHAnsi" w:hAnsiTheme="minorHAnsi"/>
          <w:lang w:val="sr-Cyrl-RS"/>
        </w:rPr>
      </w:pPr>
    </w:p>
    <w:p w:rsidR="00F73E3D" w:rsidRDefault="00F73E3D" w:rsidP="00F73E3D">
      <w:pPr>
        <w:pStyle w:val="ZAKON"/>
        <w:rPr>
          <w:rFonts w:asciiTheme="minorHAnsi" w:hAnsiTheme="minorHAnsi"/>
          <w:lang w:val="en-US"/>
        </w:rPr>
      </w:pPr>
    </w:p>
    <w:p w:rsidR="00F73E3D" w:rsidRDefault="00F73E3D" w:rsidP="00F73E3D">
      <w:pPr>
        <w:pStyle w:val="ZAKON"/>
        <w:rPr>
          <w:rFonts w:asciiTheme="minorHAnsi" w:hAnsiTheme="minorHAnsi"/>
          <w:lang w:val="en-US"/>
        </w:rPr>
      </w:pPr>
    </w:p>
    <w:p w:rsidR="00F73E3D" w:rsidRDefault="00F73E3D" w:rsidP="00F73E3D">
      <w:pPr>
        <w:pStyle w:val="ZAKON"/>
        <w:rPr>
          <w:rFonts w:asciiTheme="minorHAnsi" w:hAnsiTheme="minorHAnsi"/>
          <w:lang w:val="en-US"/>
        </w:rPr>
      </w:pPr>
    </w:p>
    <w:p w:rsidR="00F73E3D" w:rsidRDefault="00F73E3D" w:rsidP="00F73E3D">
      <w:pPr>
        <w:pStyle w:val="ZAKON"/>
        <w:rPr>
          <w:rFonts w:asciiTheme="minorHAnsi" w:hAnsiTheme="minorHAnsi"/>
          <w:lang w:val="en-US"/>
        </w:rPr>
      </w:pPr>
    </w:p>
    <w:p w:rsidR="00F73E3D" w:rsidRDefault="00F73E3D" w:rsidP="00F73E3D">
      <w:pPr>
        <w:pStyle w:val="ZAKON"/>
        <w:rPr>
          <w:rFonts w:asciiTheme="minorHAnsi" w:hAnsiTheme="minorHAnsi"/>
          <w:lang w:val="en-US"/>
        </w:rPr>
      </w:pPr>
    </w:p>
    <w:p w:rsidR="00712F16" w:rsidRPr="00712F16" w:rsidRDefault="00F73E3D" w:rsidP="00F73E3D">
      <w:pPr>
        <w:pStyle w:val="ZAKON"/>
        <w:rPr>
          <w:rFonts w:asciiTheme="minorHAnsi" w:hAnsiTheme="minorHAnsi"/>
          <w:lang w:val="en-US"/>
        </w:rPr>
      </w:pPr>
      <w:r>
        <w:t>З А К О Н</w:t>
      </w:r>
    </w:p>
    <w:p w:rsidR="00712F16" w:rsidRPr="00712F16" w:rsidRDefault="00712F16" w:rsidP="00F73E3D">
      <w:pPr>
        <w:pStyle w:val="NAZIVZAKONA"/>
        <w:rPr>
          <w:lang w:val="ru-RU"/>
        </w:rPr>
      </w:pPr>
      <w:r w:rsidRPr="00712F16">
        <w:rPr>
          <w:lang w:val="ru-RU"/>
        </w:rPr>
        <w:t>О ПОТВРЂИВАЊУ АКТА О ОСНИВАЊУ АЗИЈСКЕ ИНФРАСТРУКТУРНЕ ИНВЕСТИЦИОНЕ БАНКЕ</w:t>
      </w:r>
    </w:p>
    <w:p w:rsidR="00712F16" w:rsidRPr="00712F16" w:rsidRDefault="00712F16" w:rsidP="00F73E3D">
      <w:pPr>
        <w:pStyle w:val="CLAN"/>
        <w:tabs>
          <w:tab w:val="left" w:pos="8280"/>
        </w:tabs>
        <w:ind w:left="0" w:right="27"/>
        <w:rPr>
          <w:rFonts w:ascii="Arial" w:hAnsi="Arial" w:cs="Arial"/>
        </w:rPr>
      </w:pPr>
      <w:r w:rsidRPr="00712F16">
        <w:rPr>
          <w:rFonts w:ascii="Arial" w:hAnsi="Arial" w:cs="Arial"/>
        </w:rPr>
        <w:t xml:space="preserve">Члан 1. </w:t>
      </w:r>
    </w:p>
    <w:p w:rsidR="00712F16" w:rsidRPr="00712F16" w:rsidRDefault="00712F16" w:rsidP="00F73E3D">
      <w:pPr>
        <w:spacing w:after="0" w:line="240" w:lineRule="auto"/>
        <w:ind w:firstLine="720"/>
        <w:jc w:val="both"/>
        <w:rPr>
          <w:rFonts w:ascii="Arial" w:eastAsia="Times New Roman" w:hAnsi="Arial" w:cs="Arial"/>
          <w:lang w:val="sr-Cyrl-CS"/>
        </w:rPr>
      </w:pPr>
      <w:r w:rsidRPr="00712F16">
        <w:rPr>
          <w:rFonts w:ascii="Arial" w:eastAsia="Times New Roman" w:hAnsi="Arial" w:cs="Arial"/>
          <w:lang w:val="sr-Cyrl-CS"/>
        </w:rPr>
        <w:t>Потврђује се Акт о оснивању Азијске инфраструктурне инвестиционе банке, који је сачињен у Пекингу, Народна Република Кина, 29. јуна 2015. године, у оригиналу на енглеском, кинеском и француском језику.</w:t>
      </w:r>
    </w:p>
    <w:p w:rsidR="00712F16" w:rsidRPr="00712F16" w:rsidRDefault="00712F16" w:rsidP="00F73E3D">
      <w:pPr>
        <w:pStyle w:val="CLAN"/>
        <w:tabs>
          <w:tab w:val="left" w:pos="8280"/>
        </w:tabs>
        <w:ind w:left="0" w:right="27"/>
        <w:rPr>
          <w:rFonts w:ascii="Arial" w:hAnsi="Arial" w:cs="Arial"/>
        </w:rPr>
      </w:pPr>
      <w:r w:rsidRPr="00712F16">
        <w:rPr>
          <w:rFonts w:ascii="Arial" w:hAnsi="Arial" w:cs="Arial"/>
        </w:rPr>
        <w:t>Члан 2.</w:t>
      </w:r>
    </w:p>
    <w:p w:rsidR="00712F16" w:rsidRPr="00712F16" w:rsidRDefault="00712F16" w:rsidP="00F73E3D">
      <w:pPr>
        <w:spacing w:after="0" w:line="240" w:lineRule="auto"/>
        <w:ind w:firstLine="720"/>
        <w:jc w:val="both"/>
        <w:rPr>
          <w:rFonts w:ascii="Arial" w:eastAsia="Times New Roman" w:hAnsi="Arial" w:cs="Arial"/>
          <w:lang w:val="sr-Cyrl-CS"/>
        </w:rPr>
      </w:pPr>
      <w:r w:rsidRPr="00712F16">
        <w:rPr>
          <w:rFonts w:ascii="Arial" w:eastAsia="Times New Roman" w:hAnsi="Arial" w:cs="Arial"/>
          <w:lang w:val="sr-Cyrl-CS"/>
        </w:rPr>
        <w:t>Текст Акта о оснивању Азијске инфраструктурне инвестиционе банке, у оригиналу на енглеском језику и у преводу на српски језик гласи:</w:t>
      </w:r>
    </w:p>
    <w:p w:rsidR="00F73E3D" w:rsidRDefault="00F73E3D">
      <w:pPr>
        <w:rPr>
          <w:rFonts w:ascii="Arial" w:hAnsi="Arial" w:cs="Arial"/>
          <w:lang w:val="sr-Cyrl-CS"/>
        </w:rPr>
      </w:pPr>
      <w:r>
        <w:rPr>
          <w:rFonts w:ascii="Arial" w:hAnsi="Arial" w:cs="Arial"/>
          <w:lang w:val="sr-Cyrl-CS"/>
        </w:rPr>
        <w:br w:type="page"/>
      </w:r>
    </w:p>
    <w:p w:rsidR="00F73E3D" w:rsidRDefault="00F73E3D" w:rsidP="00F73E3D">
      <w:pPr>
        <w:pStyle w:val="GLAVA"/>
        <w:spacing w:after="360"/>
        <w:rPr>
          <w:rFonts w:asciiTheme="minorHAnsi" w:hAnsiTheme="minorHAnsi"/>
          <w:lang w:val="en-US"/>
        </w:rPr>
      </w:pPr>
    </w:p>
    <w:p w:rsidR="00F73E3D" w:rsidRDefault="00F73E3D" w:rsidP="00F73E3D">
      <w:pPr>
        <w:pStyle w:val="GLAVA"/>
        <w:spacing w:after="360"/>
        <w:rPr>
          <w:rFonts w:asciiTheme="minorHAnsi" w:hAnsiTheme="minorHAnsi"/>
          <w:lang w:val="en-US"/>
        </w:rPr>
      </w:pPr>
    </w:p>
    <w:p w:rsidR="00F73E3D" w:rsidRDefault="00F73E3D" w:rsidP="00F73E3D">
      <w:pPr>
        <w:pStyle w:val="GLAVA"/>
        <w:spacing w:after="360"/>
        <w:rPr>
          <w:rFonts w:asciiTheme="minorHAnsi" w:hAnsiTheme="minorHAnsi"/>
          <w:lang w:val="en-US"/>
        </w:rPr>
      </w:pPr>
    </w:p>
    <w:p w:rsidR="00F73E3D" w:rsidRDefault="00F73E3D" w:rsidP="00F73E3D">
      <w:pPr>
        <w:pStyle w:val="GLAVA"/>
        <w:spacing w:after="360"/>
        <w:rPr>
          <w:rFonts w:asciiTheme="minorHAnsi" w:hAnsiTheme="minorHAnsi"/>
          <w:lang w:val="en-US"/>
        </w:rPr>
      </w:pPr>
    </w:p>
    <w:p w:rsidR="00F73E3D" w:rsidRDefault="00F73E3D" w:rsidP="00F73E3D">
      <w:pPr>
        <w:pStyle w:val="GLAVA"/>
        <w:spacing w:after="360"/>
        <w:rPr>
          <w:rFonts w:asciiTheme="minorHAnsi" w:hAnsiTheme="minorHAnsi"/>
          <w:lang w:val="en-US"/>
        </w:rPr>
      </w:pPr>
    </w:p>
    <w:p w:rsidR="00712F16" w:rsidRPr="00FE79E1" w:rsidRDefault="00F73E3D" w:rsidP="00F73E3D">
      <w:pPr>
        <w:pStyle w:val="GLAVA"/>
        <w:spacing w:after="360"/>
        <w:rPr>
          <w:sz w:val="28"/>
          <w:szCs w:val="28"/>
        </w:rPr>
      </w:pPr>
      <w:r w:rsidRPr="00FE79E1">
        <w:rPr>
          <w:caps w:val="0"/>
          <w:sz w:val="28"/>
          <w:szCs w:val="28"/>
        </w:rPr>
        <w:t>Asian Infrastructure Investment Bank</w:t>
      </w:r>
    </w:p>
    <w:p w:rsidR="00712F16" w:rsidRPr="00712F16" w:rsidRDefault="00712F16" w:rsidP="00712F16">
      <w:pPr>
        <w:widowControl w:val="0"/>
        <w:autoSpaceDE w:val="0"/>
        <w:autoSpaceDN w:val="0"/>
        <w:spacing w:after="0" w:line="240" w:lineRule="auto"/>
        <w:jc w:val="both"/>
        <w:rPr>
          <w:rFonts w:ascii="Arial" w:eastAsia="Times New Roman" w:hAnsi="Arial" w:cs="Arial"/>
          <w:b/>
          <w:lang w:val="en-US" w:bidi="en-US"/>
        </w:rPr>
      </w:pPr>
    </w:p>
    <w:p w:rsidR="00712F16" w:rsidRPr="00712F16" w:rsidRDefault="00712F16" w:rsidP="00712F16">
      <w:pPr>
        <w:widowControl w:val="0"/>
        <w:autoSpaceDE w:val="0"/>
        <w:autoSpaceDN w:val="0"/>
        <w:spacing w:after="0" w:line="240" w:lineRule="auto"/>
        <w:jc w:val="both"/>
        <w:rPr>
          <w:rFonts w:ascii="Arial" w:eastAsia="Times New Roman" w:hAnsi="Arial" w:cs="Arial"/>
          <w:b/>
          <w:lang w:val="en-US" w:bidi="en-US"/>
        </w:rPr>
      </w:pPr>
    </w:p>
    <w:p w:rsidR="00712F16" w:rsidRPr="00712F16" w:rsidRDefault="00712F16" w:rsidP="00712F16">
      <w:pPr>
        <w:widowControl w:val="0"/>
        <w:autoSpaceDE w:val="0"/>
        <w:autoSpaceDN w:val="0"/>
        <w:spacing w:after="0" w:line="240" w:lineRule="auto"/>
        <w:jc w:val="both"/>
        <w:rPr>
          <w:rFonts w:ascii="Arial" w:eastAsia="Times New Roman" w:hAnsi="Arial" w:cs="Arial"/>
          <w:b/>
          <w:lang w:val="en-US" w:bidi="en-US"/>
        </w:rPr>
      </w:pPr>
    </w:p>
    <w:p w:rsidR="00712F16" w:rsidRPr="00712F16" w:rsidRDefault="00712F16" w:rsidP="00712F16">
      <w:pPr>
        <w:widowControl w:val="0"/>
        <w:autoSpaceDE w:val="0"/>
        <w:autoSpaceDN w:val="0"/>
        <w:spacing w:after="0" w:line="240" w:lineRule="auto"/>
        <w:jc w:val="both"/>
        <w:rPr>
          <w:rFonts w:ascii="Arial" w:eastAsia="Times New Roman" w:hAnsi="Arial" w:cs="Arial"/>
          <w:b/>
          <w:lang w:val="en-US" w:bidi="en-US"/>
        </w:rPr>
      </w:pPr>
    </w:p>
    <w:p w:rsidR="00712F16" w:rsidRPr="00712F16" w:rsidRDefault="00712F16" w:rsidP="00712F16">
      <w:pPr>
        <w:widowControl w:val="0"/>
        <w:autoSpaceDE w:val="0"/>
        <w:autoSpaceDN w:val="0"/>
        <w:spacing w:before="1" w:after="0" w:line="240" w:lineRule="auto"/>
        <w:jc w:val="both"/>
        <w:rPr>
          <w:rFonts w:ascii="Arial" w:eastAsia="Times New Roman" w:hAnsi="Arial" w:cs="Arial"/>
          <w:b/>
          <w:lang w:val="en-US" w:bidi="en-US"/>
        </w:rPr>
      </w:pPr>
    </w:p>
    <w:p w:rsidR="00712F16" w:rsidRPr="00FE79E1" w:rsidRDefault="00F73E3D" w:rsidP="00F73E3D">
      <w:pPr>
        <w:pStyle w:val="GLAVA"/>
        <w:spacing w:after="360"/>
        <w:rPr>
          <w:sz w:val="28"/>
          <w:szCs w:val="28"/>
        </w:rPr>
      </w:pPr>
      <w:r w:rsidRPr="00FE79E1">
        <w:rPr>
          <w:caps w:val="0"/>
          <w:sz w:val="28"/>
          <w:szCs w:val="28"/>
        </w:rPr>
        <w:t>Articles Of Agreement</w:t>
      </w:r>
    </w:p>
    <w:p w:rsidR="00712F16" w:rsidRPr="00712F16" w:rsidRDefault="00712F16" w:rsidP="00F73E3D">
      <w:pPr>
        <w:spacing w:after="120" w:line="240" w:lineRule="auto"/>
        <w:ind w:firstLine="720"/>
        <w:jc w:val="both"/>
        <w:rPr>
          <w:rFonts w:ascii="Arial" w:eastAsia="Times New Roman" w:hAnsi="Arial" w:cs="Arial"/>
          <w:b/>
          <w:lang w:val="en-US"/>
        </w:rPr>
      </w:pPr>
      <w:r w:rsidRPr="00712F16">
        <w:rPr>
          <w:rFonts w:ascii="Arial" w:hAnsi="Arial" w:cs="Arial"/>
        </w:rPr>
        <w:br w:type="page"/>
      </w:r>
      <w:r w:rsidRPr="00712F16">
        <w:rPr>
          <w:rFonts w:ascii="Arial" w:eastAsia="Times New Roman" w:hAnsi="Arial" w:cs="Arial"/>
          <w:b/>
          <w:lang w:val="en-US"/>
        </w:rPr>
        <w:lastRenderedPageBreak/>
        <w:t>The countries on whose behalf the present Agreement is signed agree as follows:</w:t>
      </w:r>
    </w:p>
    <w:p w:rsidR="00712F16" w:rsidRPr="00712F16" w:rsidRDefault="00712F16" w:rsidP="00F73E3D">
      <w:pPr>
        <w:spacing w:after="120" w:line="240" w:lineRule="auto"/>
        <w:ind w:firstLine="720"/>
        <w:jc w:val="both"/>
        <w:rPr>
          <w:rFonts w:ascii="Arial" w:eastAsia="Times New Roman" w:hAnsi="Arial" w:cs="Arial"/>
          <w:lang w:val="en-US"/>
        </w:rPr>
      </w:pPr>
      <w:r w:rsidRPr="00712F16">
        <w:rPr>
          <w:rFonts w:ascii="Arial" w:eastAsia="Times New Roman" w:hAnsi="Arial" w:cs="Arial"/>
          <w:b/>
          <w:lang w:val="en-US"/>
        </w:rPr>
        <w:t>CONSIDERING</w:t>
      </w:r>
      <w:r w:rsidRPr="00712F16">
        <w:rPr>
          <w:rFonts w:ascii="Arial" w:eastAsia="Times New Roman" w:hAnsi="Arial" w:cs="Arial"/>
          <w:lang w:val="en-US"/>
        </w:rPr>
        <w:t xml:space="preserve"> the importance of regional cooperation to sustain growth and promote economic and social development of the economies in Asia and thereby contribute to regional resilience against potential financial crises and other external shocks in the context of globalization;</w:t>
      </w:r>
    </w:p>
    <w:p w:rsidR="00712F16" w:rsidRPr="00712F16" w:rsidRDefault="00712F16" w:rsidP="00F73E3D">
      <w:pPr>
        <w:spacing w:after="120" w:line="240" w:lineRule="auto"/>
        <w:ind w:firstLine="720"/>
        <w:jc w:val="both"/>
        <w:rPr>
          <w:rFonts w:ascii="Arial" w:eastAsia="Times New Roman" w:hAnsi="Arial" w:cs="Arial"/>
          <w:lang w:val="en-US"/>
        </w:rPr>
      </w:pPr>
      <w:r w:rsidRPr="00712F16">
        <w:rPr>
          <w:rFonts w:ascii="Arial" w:eastAsia="Times New Roman" w:hAnsi="Arial" w:cs="Arial"/>
          <w:b/>
          <w:lang w:val="en-US"/>
        </w:rPr>
        <w:t>ACKNOWLEDGING</w:t>
      </w:r>
      <w:r w:rsidRPr="00712F16">
        <w:rPr>
          <w:rFonts w:ascii="Arial" w:eastAsia="Times New Roman" w:hAnsi="Arial" w:cs="Arial"/>
          <w:lang w:val="en-US"/>
        </w:rPr>
        <w:t xml:space="preserve"> the significance of infrastructure development in expanding regional connectivity and improving regional integration, thereby promoting economic growth and sustaining social development for the people in Asia, and contributing to global economic dynamism;</w:t>
      </w:r>
    </w:p>
    <w:p w:rsidR="00712F16" w:rsidRPr="00712F16" w:rsidRDefault="00712F16" w:rsidP="00F73E3D">
      <w:pPr>
        <w:spacing w:after="120" w:line="240" w:lineRule="auto"/>
        <w:ind w:firstLine="720"/>
        <w:jc w:val="both"/>
        <w:rPr>
          <w:rFonts w:ascii="Arial" w:eastAsia="Times New Roman" w:hAnsi="Arial" w:cs="Arial"/>
          <w:lang w:val="en-US"/>
        </w:rPr>
      </w:pPr>
      <w:r w:rsidRPr="00712F16">
        <w:rPr>
          <w:rFonts w:ascii="Arial" w:eastAsia="Times New Roman" w:hAnsi="Arial" w:cs="Arial"/>
          <w:b/>
          <w:lang w:val="en-US"/>
        </w:rPr>
        <w:t>REALIZING</w:t>
      </w:r>
      <w:r w:rsidRPr="00712F16">
        <w:rPr>
          <w:rFonts w:ascii="Arial" w:eastAsia="Times New Roman" w:hAnsi="Arial" w:cs="Arial"/>
          <w:lang w:val="en-US"/>
        </w:rPr>
        <w:t xml:space="preserve"> that the considerable long-term need for financing infrastructure development in Asia will be met more adequately by a partnership among existing multilateral development banks and the Asian Infrastructure Investment Bank (hereinafter referred to as the “Bank”);</w:t>
      </w:r>
    </w:p>
    <w:p w:rsidR="00712F16" w:rsidRPr="00712F16" w:rsidRDefault="00712F16" w:rsidP="00F73E3D">
      <w:pPr>
        <w:spacing w:after="120" w:line="240" w:lineRule="auto"/>
        <w:ind w:firstLine="720"/>
        <w:jc w:val="both"/>
        <w:rPr>
          <w:rFonts w:ascii="Arial" w:eastAsia="Times New Roman" w:hAnsi="Arial" w:cs="Arial"/>
          <w:lang w:val="en-US"/>
        </w:rPr>
      </w:pPr>
      <w:r w:rsidRPr="00712F16">
        <w:rPr>
          <w:rFonts w:ascii="Arial" w:eastAsia="Times New Roman" w:hAnsi="Arial" w:cs="Arial"/>
          <w:b/>
          <w:lang w:val="en-US"/>
        </w:rPr>
        <w:t>CONVINCED</w:t>
      </w:r>
      <w:r w:rsidRPr="00712F16">
        <w:rPr>
          <w:rFonts w:ascii="Arial" w:eastAsia="Times New Roman" w:hAnsi="Arial" w:cs="Arial"/>
          <w:lang w:val="en-US"/>
        </w:rPr>
        <w:t xml:space="preserve"> that the establishment of the Bank as a multilateral financial institution focused on infrastructure development will help to mobilize much needed additional resources from inside and outside Asia and to remove the financing bottlenecks faced by the individual economies in Asia, and will complement the existing multilateral development banks, to promote sustained and stable growth in Asia;</w:t>
      </w:r>
    </w:p>
    <w:p w:rsidR="00712F16" w:rsidRPr="00712F16" w:rsidRDefault="00712F16" w:rsidP="00F73E3D">
      <w:pPr>
        <w:spacing w:after="120" w:line="240" w:lineRule="auto"/>
        <w:ind w:firstLine="720"/>
        <w:jc w:val="both"/>
        <w:rPr>
          <w:rFonts w:ascii="Arial" w:eastAsia="Times New Roman" w:hAnsi="Arial" w:cs="Arial"/>
          <w:lang w:val="en-US"/>
        </w:rPr>
      </w:pPr>
      <w:r w:rsidRPr="00712F16">
        <w:rPr>
          <w:rFonts w:ascii="Arial" w:eastAsia="Times New Roman" w:hAnsi="Arial" w:cs="Arial"/>
          <w:b/>
          <w:lang w:val="en-US"/>
        </w:rPr>
        <w:t>HAVE AGREED</w:t>
      </w:r>
      <w:r w:rsidRPr="00712F16">
        <w:rPr>
          <w:rFonts w:ascii="Arial" w:eastAsia="Times New Roman" w:hAnsi="Arial" w:cs="Arial"/>
          <w:lang w:val="en-US"/>
        </w:rPr>
        <w:t xml:space="preserve"> to establish the Bank, which shall operate in accordance with the following:</w:t>
      </w:r>
    </w:p>
    <w:p w:rsidR="00712F16" w:rsidRPr="002A457F" w:rsidRDefault="00712F16" w:rsidP="002A457F">
      <w:pPr>
        <w:pStyle w:val="GLAVA"/>
        <w:ind w:left="0" w:right="27"/>
      </w:pPr>
      <w:r w:rsidRPr="002A457F">
        <w:t>Chapter I</w:t>
      </w:r>
    </w:p>
    <w:p w:rsidR="00712F16" w:rsidRPr="002A457F" w:rsidRDefault="00712F16" w:rsidP="002A457F">
      <w:pPr>
        <w:pStyle w:val="GLAVA"/>
        <w:ind w:left="0" w:right="27"/>
      </w:pPr>
      <w:r w:rsidRPr="002A457F">
        <w:t>PURPOSE, FUNCTIONS AND MEMBERSHIP</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 1</w:t>
      </w:r>
      <w:r w:rsidRPr="00712F16">
        <w:rPr>
          <w:rFonts w:ascii="Arial" w:hAnsi="Arial" w:cs="Arial"/>
          <w:b/>
          <w:spacing w:val="53"/>
        </w:rPr>
        <w:t xml:space="preserve"> </w:t>
      </w:r>
      <w:r w:rsidRPr="00712F16">
        <w:rPr>
          <w:rFonts w:ascii="Arial" w:hAnsi="Arial" w:cs="Arial"/>
          <w:b/>
        </w:rPr>
        <w:t>Purpose</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purpose of the Bank shall be to: (i) foster sustainable economic development, create wealth and improve infrastructure connectivity in Asia by investing</w:t>
      </w:r>
      <w:r w:rsidR="00712F16" w:rsidRPr="00712F16">
        <w:rPr>
          <w:rFonts w:ascii="Arial" w:hAnsi="Arial" w:cs="Arial"/>
          <w:spacing w:val="-11"/>
        </w:rPr>
        <w:t xml:space="preserve"> </w:t>
      </w:r>
      <w:r w:rsidR="00712F16" w:rsidRPr="00712F16">
        <w:rPr>
          <w:rFonts w:ascii="Arial" w:hAnsi="Arial" w:cs="Arial"/>
        </w:rPr>
        <w:t>in</w:t>
      </w:r>
      <w:r w:rsidR="00712F16" w:rsidRPr="00712F16">
        <w:rPr>
          <w:rFonts w:ascii="Arial" w:hAnsi="Arial" w:cs="Arial"/>
          <w:spacing w:val="-10"/>
        </w:rPr>
        <w:t xml:space="preserve"> </w:t>
      </w:r>
      <w:r w:rsidR="00712F16" w:rsidRPr="00712F16">
        <w:rPr>
          <w:rFonts w:ascii="Arial" w:hAnsi="Arial" w:cs="Arial"/>
        </w:rPr>
        <w:t>infrastructure</w:t>
      </w:r>
      <w:r w:rsidR="00712F16" w:rsidRPr="00712F16">
        <w:rPr>
          <w:rFonts w:ascii="Arial" w:hAnsi="Arial" w:cs="Arial"/>
          <w:spacing w:val="-10"/>
        </w:rPr>
        <w:t xml:space="preserve"> </w:t>
      </w:r>
      <w:r w:rsidR="00712F16" w:rsidRPr="00712F16">
        <w:rPr>
          <w:rFonts w:ascii="Arial" w:hAnsi="Arial" w:cs="Arial"/>
        </w:rPr>
        <w:t>and</w:t>
      </w:r>
      <w:r w:rsidR="00712F16" w:rsidRPr="00712F16">
        <w:rPr>
          <w:rFonts w:ascii="Arial" w:hAnsi="Arial" w:cs="Arial"/>
          <w:spacing w:val="-11"/>
        </w:rPr>
        <w:t xml:space="preserve"> </w:t>
      </w:r>
      <w:r w:rsidR="00712F16" w:rsidRPr="00712F16">
        <w:rPr>
          <w:rFonts w:ascii="Arial" w:hAnsi="Arial" w:cs="Arial"/>
        </w:rPr>
        <w:t>other</w:t>
      </w:r>
      <w:r w:rsidR="00712F16" w:rsidRPr="00712F16">
        <w:rPr>
          <w:rFonts w:ascii="Arial" w:hAnsi="Arial" w:cs="Arial"/>
          <w:spacing w:val="-10"/>
        </w:rPr>
        <w:t xml:space="preserve"> </w:t>
      </w:r>
      <w:r w:rsidR="00712F16" w:rsidRPr="00712F16">
        <w:rPr>
          <w:rFonts w:ascii="Arial" w:hAnsi="Arial" w:cs="Arial"/>
        </w:rPr>
        <w:t>productive</w:t>
      </w:r>
      <w:r w:rsidR="00712F16" w:rsidRPr="00712F16">
        <w:rPr>
          <w:rFonts w:ascii="Arial" w:hAnsi="Arial" w:cs="Arial"/>
          <w:spacing w:val="-8"/>
        </w:rPr>
        <w:t xml:space="preserve"> </w:t>
      </w:r>
      <w:r w:rsidR="00712F16" w:rsidRPr="00712F16">
        <w:rPr>
          <w:rFonts w:ascii="Arial" w:hAnsi="Arial" w:cs="Arial"/>
        </w:rPr>
        <w:t>sectors;</w:t>
      </w:r>
      <w:r w:rsidR="00712F16" w:rsidRPr="00712F16">
        <w:rPr>
          <w:rFonts w:ascii="Arial" w:hAnsi="Arial" w:cs="Arial"/>
          <w:spacing w:val="-8"/>
        </w:rPr>
        <w:t xml:space="preserve"> </w:t>
      </w:r>
      <w:r w:rsidR="00712F16" w:rsidRPr="00712F16">
        <w:rPr>
          <w:rFonts w:ascii="Arial" w:hAnsi="Arial" w:cs="Arial"/>
        </w:rPr>
        <w:t>and</w:t>
      </w:r>
      <w:r w:rsidR="00712F16" w:rsidRPr="00712F16">
        <w:rPr>
          <w:rFonts w:ascii="Arial" w:hAnsi="Arial" w:cs="Arial"/>
          <w:spacing w:val="-11"/>
        </w:rPr>
        <w:t xml:space="preserve"> </w:t>
      </w:r>
      <w:r w:rsidR="00712F16" w:rsidRPr="00712F16">
        <w:rPr>
          <w:rFonts w:ascii="Arial" w:hAnsi="Arial" w:cs="Arial"/>
        </w:rPr>
        <w:t>(ii)</w:t>
      </w:r>
      <w:r w:rsidR="00712F16" w:rsidRPr="00712F16">
        <w:rPr>
          <w:rFonts w:ascii="Arial" w:hAnsi="Arial" w:cs="Arial"/>
          <w:spacing w:val="-12"/>
        </w:rPr>
        <w:t xml:space="preserve"> </w:t>
      </w:r>
      <w:r w:rsidR="00712F16" w:rsidRPr="00712F16">
        <w:rPr>
          <w:rFonts w:ascii="Arial" w:hAnsi="Arial" w:cs="Arial"/>
        </w:rPr>
        <w:t>promote</w:t>
      </w:r>
      <w:r w:rsidR="00712F16" w:rsidRPr="00712F16">
        <w:rPr>
          <w:rFonts w:ascii="Arial" w:hAnsi="Arial" w:cs="Arial"/>
          <w:spacing w:val="-10"/>
        </w:rPr>
        <w:t xml:space="preserve"> </w:t>
      </w:r>
      <w:r w:rsidR="00712F16" w:rsidRPr="00712F16">
        <w:rPr>
          <w:rFonts w:ascii="Arial" w:hAnsi="Arial" w:cs="Arial"/>
        </w:rPr>
        <w:t>regional cooperation</w:t>
      </w:r>
      <w:r w:rsidR="00712F16" w:rsidRPr="00712F16">
        <w:rPr>
          <w:rFonts w:ascii="Arial" w:hAnsi="Arial" w:cs="Arial"/>
          <w:spacing w:val="-12"/>
        </w:rPr>
        <w:t xml:space="preserve"> </w:t>
      </w:r>
      <w:r w:rsidR="00712F16" w:rsidRPr="00712F16">
        <w:rPr>
          <w:rFonts w:ascii="Arial" w:hAnsi="Arial" w:cs="Arial"/>
        </w:rPr>
        <w:t>and</w:t>
      </w:r>
      <w:r w:rsidR="00712F16" w:rsidRPr="00712F16">
        <w:rPr>
          <w:rFonts w:ascii="Arial" w:hAnsi="Arial" w:cs="Arial"/>
          <w:spacing w:val="-11"/>
        </w:rPr>
        <w:t xml:space="preserve"> </w:t>
      </w:r>
      <w:r w:rsidR="00712F16" w:rsidRPr="00712F16">
        <w:rPr>
          <w:rFonts w:ascii="Arial" w:hAnsi="Arial" w:cs="Arial"/>
        </w:rPr>
        <w:t>partnership</w:t>
      </w:r>
      <w:r w:rsidR="00712F16" w:rsidRPr="00712F16">
        <w:rPr>
          <w:rFonts w:ascii="Arial" w:hAnsi="Arial" w:cs="Arial"/>
          <w:spacing w:val="-11"/>
        </w:rPr>
        <w:t xml:space="preserve"> </w:t>
      </w:r>
      <w:r w:rsidR="00712F16" w:rsidRPr="00712F16">
        <w:rPr>
          <w:rFonts w:ascii="Arial" w:hAnsi="Arial" w:cs="Arial"/>
        </w:rPr>
        <w:t>in</w:t>
      </w:r>
      <w:r w:rsidR="00712F16" w:rsidRPr="00712F16">
        <w:rPr>
          <w:rFonts w:ascii="Arial" w:hAnsi="Arial" w:cs="Arial"/>
          <w:spacing w:val="-11"/>
        </w:rPr>
        <w:t xml:space="preserve"> </w:t>
      </w:r>
      <w:r w:rsidR="00712F16" w:rsidRPr="00712F16">
        <w:rPr>
          <w:rFonts w:ascii="Arial" w:hAnsi="Arial" w:cs="Arial"/>
        </w:rPr>
        <w:t>addressing</w:t>
      </w:r>
      <w:r w:rsidR="00712F16" w:rsidRPr="00712F16">
        <w:rPr>
          <w:rFonts w:ascii="Arial" w:hAnsi="Arial" w:cs="Arial"/>
          <w:spacing w:val="-11"/>
        </w:rPr>
        <w:t xml:space="preserve"> </w:t>
      </w:r>
      <w:r w:rsidR="00712F16" w:rsidRPr="00712F16">
        <w:rPr>
          <w:rFonts w:ascii="Arial" w:hAnsi="Arial" w:cs="Arial"/>
        </w:rPr>
        <w:t>development</w:t>
      </w:r>
      <w:r w:rsidR="00712F16" w:rsidRPr="00712F16">
        <w:rPr>
          <w:rFonts w:ascii="Arial" w:hAnsi="Arial" w:cs="Arial"/>
          <w:spacing w:val="-12"/>
        </w:rPr>
        <w:t xml:space="preserve"> </w:t>
      </w:r>
      <w:r w:rsidR="00712F16" w:rsidRPr="00712F16">
        <w:rPr>
          <w:rFonts w:ascii="Arial" w:hAnsi="Arial" w:cs="Arial"/>
        </w:rPr>
        <w:t>challenges</w:t>
      </w:r>
      <w:r w:rsidR="00712F16" w:rsidRPr="00712F16">
        <w:rPr>
          <w:rFonts w:ascii="Arial" w:hAnsi="Arial" w:cs="Arial"/>
          <w:spacing w:val="-11"/>
        </w:rPr>
        <w:t xml:space="preserve"> </w:t>
      </w:r>
      <w:r w:rsidR="00712F16" w:rsidRPr="00712F16">
        <w:rPr>
          <w:rFonts w:ascii="Arial" w:hAnsi="Arial" w:cs="Arial"/>
        </w:rPr>
        <w:t>by</w:t>
      </w:r>
      <w:r w:rsidR="00712F16" w:rsidRPr="00712F16">
        <w:rPr>
          <w:rFonts w:ascii="Arial" w:hAnsi="Arial" w:cs="Arial"/>
          <w:spacing w:val="-16"/>
        </w:rPr>
        <w:t xml:space="preserve"> </w:t>
      </w:r>
      <w:r w:rsidR="00712F16" w:rsidRPr="00712F16">
        <w:rPr>
          <w:rFonts w:ascii="Arial" w:hAnsi="Arial" w:cs="Arial"/>
        </w:rPr>
        <w:t>working</w:t>
      </w:r>
      <w:r w:rsidR="00712F16" w:rsidRPr="00712F16">
        <w:rPr>
          <w:rFonts w:ascii="Arial" w:hAnsi="Arial" w:cs="Arial"/>
          <w:spacing w:val="-11"/>
        </w:rPr>
        <w:t xml:space="preserve"> </w:t>
      </w:r>
      <w:r w:rsidR="00712F16" w:rsidRPr="00712F16">
        <w:rPr>
          <w:rFonts w:ascii="Arial" w:hAnsi="Arial" w:cs="Arial"/>
        </w:rPr>
        <w:t>in close</w:t>
      </w:r>
      <w:r w:rsidR="00712F16" w:rsidRPr="00712F16">
        <w:rPr>
          <w:rFonts w:ascii="Arial" w:hAnsi="Arial" w:cs="Arial"/>
          <w:spacing w:val="-12"/>
        </w:rPr>
        <w:t xml:space="preserve"> </w:t>
      </w:r>
      <w:r w:rsidR="00712F16" w:rsidRPr="00712F16">
        <w:rPr>
          <w:rFonts w:ascii="Arial" w:hAnsi="Arial" w:cs="Arial"/>
        </w:rPr>
        <w:t>collaboration</w:t>
      </w:r>
      <w:r w:rsidR="00712F16" w:rsidRPr="00712F16">
        <w:rPr>
          <w:rFonts w:ascii="Arial" w:hAnsi="Arial" w:cs="Arial"/>
          <w:spacing w:val="-10"/>
        </w:rPr>
        <w:t xml:space="preserve"> </w:t>
      </w:r>
      <w:r w:rsidR="00712F16" w:rsidRPr="00712F16">
        <w:rPr>
          <w:rFonts w:ascii="Arial" w:hAnsi="Arial" w:cs="Arial"/>
        </w:rPr>
        <w:t>with</w:t>
      </w:r>
      <w:r w:rsidR="00712F16" w:rsidRPr="00712F16">
        <w:rPr>
          <w:rFonts w:ascii="Arial" w:hAnsi="Arial" w:cs="Arial"/>
          <w:spacing w:val="-11"/>
        </w:rPr>
        <w:t xml:space="preserve"> </w:t>
      </w:r>
      <w:r w:rsidR="00712F16" w:rsidRPr="00712F16">
        <w:rPr>
          <w:rFonts w:ascii="Arial" w:hAnsi="Arial" w:cs="Arial"/>
        </w:rPr>
        <w:t>other</w:t>
      </w:r>
      <w:r w:rsidR="00712F16" w:rsidRPr="00712F16">
        <w:rPr>
          <w:rFonts w:ascii="Arial" w:hAnsi="Arial" w:cs="Arial"/>
          <w:spacing w:val="-8"/>
        </w:rPr>
        <w:t xml:space="preserve"> </w:t>
      </w:r>
      <w:r w:rsidR="00712F16" w:rsidRPr="00712F16">
        <w:rPr>
          <w:rFonts w:ascii="Arial" w:hAnsi="Arial" w:cs="Arial"/>
        </w:rPr>
        <w:t>multilateral</w:t>
      </w:r>
      <w:r w:rsidR="00712F16" w:rsidRPr="00712F16">
        <w:rPr>
          <w:rFonts w:ascii="Arial" w:hAnsi="Arial" w:cs="Arial"/>
          <w:spacing w:val="-12"/>
        </w:rPr>
        <w:t xml:space="preserve"> </w:t>
      </w:r>
      <w:r w:rsidR="00712F16" w:rsidRPr="00712F16">
        <w:rPr>
          <w:rFonts w:ascii="Arial" w:hAnsi="Arial" w:cs="Arial"/>
        </w:rPr>
        <w:t>and</w:t>
      </w:r>
      <w:r w:rsidR="00712F16" w:rsidRPr="00712F16">
        <w:rPr>
          <w:rFonts w:ascii="Arial" w:hAnsi="Arial" w:cs="Arial"/>
          <w:spacing w:val="-11"/>
        </w:rPr>
        <w:t xml:space="preserve"> </w:t>
      </w:r>
      <w:r w:rsidR="00712F16" w:rsidRPr="00712F16">
        <w:rPr>
          <w:rFonts w:ascii="Arial" w:hAnsi="Arial" w:cs="Arial"/>
        </w:rPr>
        <w:t>bilateral</w:t>
      </w:r>
      <w:r w:rsidR="00712F16" w:rsidRPr="00712F16">
        <w:rPr>
          <w:rFonts w:ascii="Arial" w:hAnsi="Arial" w:cs="Arial"/>
          <w:spacing w:val="-10"/>
        </w:rPr>
        <w:t xml:space="preserve"> </w:t>
      </w:r>
      <w:r w:rsidR="00712F16" w:rsidRPr="00712F16">
        <w:rPr>
          <w:rFonts w:ascii="Arial" w:hAnsi="Arial" w:cs="Arial"/>
        </w:rPr>
        <w:t>development</w:t>
      </w:r>
      <w:r w:rsidR="00712F16" w:rsidRPr="00712F16">
        <w:rPr>
          <w:rFonts w:ascii="Arial" w:hAnsi="Arial" w:cs="Arial"/>
          <w:spacing w:val="-11"/>
        </w:rPr>
        <w:t xml:space="preserve"> </w:t>
      </w:r>
      <w:r w:rsidR="00712F16" w:rsidRPr="00712F16">
        <w:rPr>
          <w:rFonts w:ascii="Arial" w:hAnsi="Arial" w:cs="Arial"/>
        </w:rPr>
        <w:t>institutions.</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Wherever used in this Agreement, references to “Asia” and “region” shall include</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geographical</w:t>
      </w:r>
      <w:r w:rsidR="00712F16" w:rsidRPr="000635FD">
        <w:rPr>
          <w:rFonts w:ascii="Arial" w:hAnsi="Arial" w:cs="Arial"/>
        </w:rPr>
        <w:t xml:space="preserve"> </w:t>
      </w:r>
      <w:r w:rsidR="00712F16" w:rsidRPr="00712F16">
        <w:rPr>
          <w:rFonts w:ascii="Arial" w:hAnsi="Arial" w:cs="Arial"/>
        </w:rPr>
        <w:t>regions</w:t>
      </w:r>
      <w:r w:rsidR="00712F16" w:rsidRPr="000635FD">
        <w:rPr>
          <w:rFonts w:ascii="Arial" w:hAnsi="Arial" w:cs="Arial"/>
        </w:rPr>
        <w:t xml:space="preserve"> </w:t>
      </w:r>
      <w:r w:rsidR="00712F16" w:rsidRPr="00712F16">
        <w:rPr>
          <w:rFonts w:ascii="Arial" w:hAnsi="Arial" w:cs="Arial"/>
        </w:rPr>
        <w:t>and</w:t>
      </w:r>
      <w:r w:rsidR="00712F16" w:rsidRPr="000635FD">
        <w:rPr>
          <w:rFonts w:ascii="Arial" w:hAnsi="Arial" w:cs="Arial"/>
        </w:rPr>
        <w:t xml:space="preserve"> </w:t>
      </w:r>
      <w:r w:rsidR="00712F16" w:rsidRPr="00712F16">
        <w:rPr>
          <w:rFonts w:ascii="Arial" w:hAnsi="Arial" w:cs="Arial"/>
        </w:rPr>
        <w:t>composition</w:t>
      </w:r>
      <w:r w:rsidR="00712F16" w:rsidRPr="000635FD">
        <w:rPr>
          <w:rFonts w:ascii="Arial" w:hAnsi="Arial" w:cs="Arial"/>
        </w:rPr>
        <w:t xml:space="preserve"> </w:t>
      </w:r>
      <w:r w:rsidR="00712F16" w:rsidRPr="00712F16">
        <w:rPr>
          <w:rFonts w:ascii="Arial" w:hAnsi="Arial" w:cs="Arial"/>
        </w:rPr>
        <w:t>classified</w:t>
      </w:r>
      <w:r w:rsidR="00712F16" w:rsidRPr="000635FD">
        <w:rPr>
          <w:rFonts w:ascii="Arial" w:hAnsi="Arial" w:cs="Arial"/>
        </w:rPr>
        <w:t xml:space="preserve"> </w:t>
      </w:r>
      <w:r w:rsidR="00712F16" w:rsidRPr="00712F16">
        <w:rPr>
          <w:rFonts w:ascii="Arial" w:hAnsi="Arial" w:cs="Arial"/>
        </w:rPr>
        <w:t>as</w:t>
      </w:r>
      <w:r w:rsidR="00712F16" w:rsidRPr="000635FD">
        <w:rPr>
          <w:rFonts w:ascii="Arial" w:hAnsi="Arial" w:cs="Arial"/>
        </w:rPr>
        <w:t xml:space="preserve"> </w:t>
      </w:r>
      <w:r w:rsidR="00712F16" w:rsidRPr="00712F16">
        <w:rPr>
          <w:rFonts w:ascii="Arial" w:hAnsi="Arial" w:cs="Arial"/>
        </w:rPr>
        <w:t>Asia</w:t>
      </w:r>
      <w:r w:rsidR="00712F16" w:rsidRPr="000635FD">
        <w:rPr>
          <w:rFonts w:ascii="Arial" w:hAnsi="Arial" w:cs="Arial"/>
        </w:rPr>
        <w:t xml:space="preserve"> </w:t>
      </w:r>
      <w:r w:rsidR="00712F16" w:rsidRPr="00712F16">
        <w:rPr>
          <w:rFonts w:ascii="Arial" w:hAnsi="Arial" w:cs="Arial"/>
        </w:rPr>
        <w:t>and</w:t>
      </w:r>
      <w:r w:rsidR="00712F16" w:rsidRPr="000635FD">
        <w:rPr>
          <w:rFonts w:ascii="Arial" w:hAnsi="Arial" w:cs="Arial"/>
        </w:rPr>
        <w:t xml:space="preserve"> </w:t>
      </w:r>
      <w:r w:rsidR="00712F16" w:rsidRPr="00712F16">
        <w:rPr>
          <w:rFonts w:ascii="Arial" w:hAnsi="Arial" w:cs="Arial"/>
        </w:rPr>
        <w:t>Oceania by the United Nations, except as otherwise decided by the Board of</w:t>
      </w:r>
      <w:r w:rsidR="00712F16" w:rsidRPr="000635FD">
        <w:rPr>
          <w:rFonts w:ascii="Arial" w:hAnsi="Arial" w:cs="Arial"/>
        </w:rPr>
        <w:t xml:space="preserve"> </w:t>
      </w:r>
      <w:r w:rsidR="00712F16" w:rsidRPr="00712F16">
        <w:rPr>
          <w:rFonts w:ascii="Arial" w:hAnsi="Arial" w:cs="Arial"/>
        </w:rPr>
        <w:t>Governors.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 Functions</w:t>
      </w:r>
    </w:p>
    <w:p w:rsidR="00712F16" w:rsidRPr="000635FD" w:rsidRDefault="00712F16" w:rsidP="000635FD">
      <w:pPr>
        <w:widowControl w:val="0"/>
        <w:tabs>
          <w:tab w:val="left" w:pos="432"/>
        </w:tabs>
        <w:autoSpaceDE w:val="0"/>
        <w:autoSpaceDN w:val="0"/>
        <w:spacing w:before="120" w:after="120" w:line="240" w:lineRule="auto"/>
        <w:jc w:val="both"/>
        <w:rPr>
          <w:rFonts w:ascii="Arial" w:hAnsi="Arial" w:cs="Arial"/>
        </w:rPr>
      </w:pPr>
      <w:r w:rsidRPr="000635FD">
        <w:rPr>
          <w:rFonts w:ascii="Arial" w:hAnsi="Arial" w:cs="Arial"/>
        </w:rPr>
        <w:t>To implement its purpose, the Bank shall have the following functions:</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to promote investment in the region of public and private capital for development purposes, in particular for development of infrastructure</w:t>
      </w:r>
      <w:r w:rsidR="00712F16" w:rsidRPr="000635FD">
        <w:rPr>
          <w:rFonts w:ascii="Arial" w:hAnsi="Arial" w:cs="Arial"/>
        </w:rPr>
        <w:t xml:space="preserve"> </w:t>
      </w:r>
      <w:r w:rsidR="00712F16" w:rsidRPr="00712F16">
        <w:rPr>
          <w:rFonts w:ascii="Arial" w:hAnsi="Arial" w:cs="Arial"/>
        </w:rPr>
        <w:t>and other productive</w:t>
      </w:r>
      <w:r w:rsidR="00712F16" w:rsidRPr="000635FD">
        <w:rPr>
          <w:rFonts w:ascii="Arial" w:hAnsi="Arial" w:cs="Arial"/>
        </w:rPr>
        <w:t xml:space="preserve"> </w:t>
      </w:r>
      <w:r w:rsidR="00712F16" w:rsidRPr="00712F16">
        <w:rPr>
          <w:rFonts w:ascii="Arial" w:hAnsi="Arial" w:cs="Arial"/>
        </w:rPr>
        <w:t>sectors;</w:t>
      </w:r>
    </w:p>
    <w:p w:rsidR="00712F16" w:rsidRPr="000635FD"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to utilize the resources at its disposal for financing such development in the region, including those projects and programs which will contribute most effectively to the harmonious economic growth of the region as a whole and having special regard to the needs of less developed members in the</w:t>
      </w:r>
      <w:r w:rsidR="00712F16" w:rsidRPr="000635FD">
        <w:rPr>
          <w:rFonts w:ascii="Arial" w:hAnsi="Arial" w:cs="Arial"/>
        </w:rPr>
        <w:t xml:space="preserve"> </w:t>
      </w:r>
      <w:r w:rsidR="00712F16" w:rsidRPr="00712F16">
        <w:rPr>
          <w:rFonts w:ascii="Arial" w:hAnsi="Arial" w:cs="Arial"/>
        </w:rPr>
        <w:t>region</w:t>
      </w:r>
      <w:r w:rsidR="00712F16" w:rsidRPr="000635FD">
        <w:rPr>
          <w:rFonts w:ascii="Arial" w:hAnsi="Arial" w:cs="Arial"/>
        </w:rPr>
        <w:t>;</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to encourage private investment in projects, enterprises and activities contributing to economic development in the region, in particular in infrastructure and other productive sectors, and to supplement private investment when private capital is not available on reasonable terms</w:t>
      </w:r>
      <w:r w:rsidR="00712F16" w:rsidRPr="000635FD">
        <w:rPr>
          <w:rFonts w:ascii="Arial" w:hAnsi="Arial" w:cs="Arial"/>
        </w:rPr>
        <w:t xml:space="preserve"> </w:t>
      </w:r>
      <w:r w:rsidR="00712F16" w:rsidRPr="00712F16">
        <w:rPr>
          <w:rFonts w:ascii="Arial" w:hAnsi="Arial" w:cs="Arial"/>
        </w:rPr>
        <w:t>and conditions; and</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to undertake such other activities and provide such other services as may further these</w:t>
      </w:r>
      <w:r w:rsidR="00712F16" w:rsidRPr="000635FD">
        <w:rPr>
          <w:rFonts w:ascii="Arial" w:hAnsi="Arial" w:cs="Arial"/>
        </w:rPr>
        <w:t xml:space="preserve"> </w:t>
      </w:r>
      <w:r w:rsidR="00712F16" w:rsidRPr="00712F16">
        <w:rPr>
          <w:rFonts w:ascii="Arial" w:hAnsi="Arial" w:cs="Arial"/>
        </w:rPr>
        <w:t>functions.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lastRenderedPageBreak/>
        <w:t xml:space="preserve">Article </w:t>
      </w:r>
      <w:r w:rsidR="002A457F">
        <w:rPr>
          <w:rFonts w:ascii="Arial" w:hAnsi="Arial" w:cs="Arial"/>
          <w:b/>
        </w:rPr>
        <w:t xml:space="preserve">3 </w:t>
      </w:r>
      <w:r w:rsidRPr="002A457F">
        <w:rPr>
          <w:rFonts w:ascii="Arial" w:hAnsi="Arial" w:cs="Arial"/>
          <w:b/>
        </w:rPr>
        <w:t>Membership</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Membership in the Bank shall be open to members of the International Bank for Reconstruction and Development or the Asian Development</w:t>
      </w:r>
      <w:r w:rsidR="00712F16" w:rsidRPr="000635FD">
        <w:rPr>
          <w:rFonts w:ascii="Arial" w:hAnsi="Arial" w:cs="Arial"/>
        </w:rPr>
        <w:t xml:space="preserve"> </w:t>
      </w:r>
      <w:r w:rsidR="00712F16" w:rsidRPr="00712F16">
        <w:rPr>
          <w:rFonts w:ascii="Arial" w:hAnsi="Arial" w:cs="Arial"/>
        </w:rPr>
        <w:t>Bank.</w:t>
      </w:r>
    </w:p>
    <w:p w:rsidR="00712F16" w:rsidRPr="00712F16" w:rsidRDefault="000635FD" w:rsidP="000635FD">
      <w:pPr>
        <w:widowControl w:val="0"/>
        <w:tabs>
          <w:tab w:val="left" w:pos="1601"/>
        </w:tabs>
        <w:autoSpaceDE w:val="0"/>
        <w:autoSpaceDN w:val="0"/>
        <w:spacing w:before="120" w:after="120" w:line="240" w:lineRule="auto"/>
        <w:ind w:left="878" w:right="158" w:hanging="432"/>
        <w:jc w:val="both"/>
        <w:rPr>
          <w:rFonts w:ascii="Arial" w:hAnsi="Arial" w:cs="Arial"/>
        </w:rPr>
      </w:pPr>
      <w:r>
        <w:rPr>
          <w:rFonts w:ascii="Arial" w:hAnsi="Arial" w:cs="Arial"/>
        </w:rPr>
        <w:t>(a)</w:t>
      </w:r>
      <w:r>
        <w:rPr>
          <w:rFonts w:ascii="Arial" w:hAnsi="Arial" w:cs="Arial"/>
        </w:rPr>
        <w:tab/>
      </w:r>
      <w:r w:rsidR="00712F16" w:rsidRPr="00712F16">
        <w:rPr>
          <w:rFonts w:ascii="Arial" w:hAnsi="Arial" w:cs="Arial"/>
        </w:rPr>
        <w:t>Regional members shall be those members listed in Part A of Schedule A and other members included in the Asia region in accordance with paragraph 2 of Article 1. All other members shall be non-regional members.</w:t>
      </w:r>
    </w:p>
    <w:p w:rsidR="00712F16" w:rsidRPr="00712F16" w:rsidRDefault="000635FD" w:rsidP="000635FD">
      <w:pPr>
        <w:widowControl w:val="0"/>
        <w:tabs>
          <w:tab w:val="left" w:pos="1601"/>
        </w:tabs>
        <w:autoSpaceDE w:val="0"/>
        <w:autoSpaceDN w:val="0"/>
        <w:spacing w:before="120" w:after="120" w:line="240" w:lineRule="auto"/>
        <w:ind w:left="878" w:right="158" w:hanging="432"/>
        <w:jc w:val="both"/>
        <w:rPr>
          <w:rFonts w:ascii="Arial" w:hAnsi="Arial" w:cs="Arial"/>
        </w:rPr>
      </w:pPr>
      <w:r>
        <w:rPr>
          <w:rFonts w:ascii="Arial" w:hAnsi="Arial" w:cs="Arial"/>
        </w:rPr>
        <w:t>(b)</w:t>
      </w:r>
      <w:r>
        <w:rPr>
          <w:rFonts w:ascii="Arial" w:hAnsi="Arial" w:cs="Arial"/>
        </w:rPr>
        <w:tab/>
      </w:r>
      <w:r w:rsidR="00712F16" w:rsidRPr="00712F16">
        <w:rPr>
          <w:rFonts w:ascii="Arial" w:hAnsi="Arial" w:cs="Arial"/>
        </w:rPr>
        <w:t>Founding Members shall be those members listed in Schedule A which,</w:t>
      </w:r>
      <w:r w:rsidR="00712F16" w:rsidRPr="000635FD">
        <w:rPr>
          <w:rFonts w:ascii="Arial" w:hAnsi="Arial" w:cs="Arial"/>
        </w:rPr>
        <w:t xml:space="preserve"> </w:t>
      </w:r>
      <w:r w:rsidR="00712F16" w:rsidRPr="00712F16">
        <w:rPr>
          <w:rFonts w:ascii="Arial" w:hAnsi="Arial" w:cs="Arial"/>
        </w:rPr>
        <w:t>on</w:t>
      </w:r>
      <w:r w:rsidR="00712F16" w:rsidRPr="000635FD">
        <w:rPr>
          <w:rFonts w:ascii="Arial" w:hAnsi="Arial" w:cs="Arial"/>
        </w:rPr>
        <w:t xml:space="preserve"> </w:t>
      </w:r>
      <w:r w:rsidR="00712F16" w:rsidRPr="00712F16">
        <w:rPr>
          <w:rFonts w:ascii="Arial" w:hAnsi="Arial" w:cs="Arial"/>
        </w:rPr>
        <w:t>or</w:t>
      </w:r>
      <w:r w:rsidR="00712F16" w:rsidRPr="000635FD">
        <w:rPr>
          <w:rFonts w:ascii="Arial" w:hAnsi="Arial" w:cs="Arial"/>
        </w:rPr>
        <w:t xml:space="preserve"> </w:t>
      </w:r>
      <w:r w:rsidR="00712F16" w:rsidRPr="00712F16">
        <w:rPr>
          <w:rFonts w:ascii="Arial" w:hAnsi="Arial" w:cs="Arial"/>
        </w:rPr>
        <w:t>before</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date</w:t>
      </w:r>
      <w:r w:rsidR="00712F16" w:rsidRPr="000635FD">
        <w:rPr>
          <w:rFonts w:ascii="Arial" w:hAnsi="Arial" w:cs="Arial"/>
        </w:rPr>
        <w:t xml:space="preserve"> </w:t>
      </w:r>
      <w:r w:rsidR="00712F16" w:rsidRPr="00712F16">
        <w:rPr>
          <w:rFonts w:ascii="Arial" w:hAnsi="Arial" w:cs="Arial"/>
        </w:rPr>
        <w:t>specified</w:t>
      </w:r>
      <w:r w:rsidR="00712F16" w:rsidRPr="000635FD">
        <w:rPr>
          <w:rFonts w:ascii="Arial" w:hAnsi="Arial" w:cs="Arial"/>
        </w:rPr>
        <w:t xml:space="preserve"> </w:t>
      </w:r>
      <w:r w:rsidR="00712F16" w:rsidRPr="00712F16">
        <w:rPr>
          <w:rFonts w:ascii="Arial" w:hAnsi="Arial" w:cs="Arial"/>
        </w:rPr>
        <w:t>in</w:t>
      </w:r>
      <w:r w:rsidR="00712F16" w:rsidRPr="000635FD">
        <w:rPr>
          <w:rFonts w:ascii="Arial" w:hAnsi="Arial" w:cs="Arial"/>
        </w:rPr>
        <w:t xml:space="preserve"> </w:t>
      </w:r>
      <w:r w:rsidR="00712F16" w:rsidRPr="00712F16">
        <w:rPr>
          <w:rFonts w:ascii="Arial" w:hAnsi="Arial" w:cs="Arial"/>
        </w:rPr>
        <w:t>Article</w:t>
      </w:r>
      <w:r w:rsidR="00712F16" w:rsidRPr="000635FD">
        <w:rPr>
          <w:rFonts w:ascii="Arial" w:hAnsi="Arial" w:cs="Arial"/>
        </w:rPr>
        <w:t xml:space="preserve"> </w:t>
      </w:r>
      <w:r w:rsidR="00712F16" w:rsidRPr="00712F16">
        <w:rPr>
          <w:rFonts w:ascii="Arial" w:hAnsi="Arial" w:cs="Arial"/>
        </w:rPr>
        <w:t>57,</w:t>
      </w:r>
      <w:r w:rsidR="00712F16" w:rsidRPr="000635FD">
        <w:rPr>
          <w:rFonts w:ascii="Arial" w:hAnsi="Arial" w:cs="Arial"/>
        </w:rPr>
        <w:t xml:space="preserve"> </w:t>
      </w:r>
      <w:r w:rsidR="00712F16" w:rsidRPr="00712F16">
        <w:rPr>
          <w:rFonts w:ascii="Arial" w:hAnsi="Arial" w:cs="Arial"/>
        </w:rPr>
        <w:t>shall</w:t>
      </w:r>
      <w:r w:rsidR="00712F16" w:rsidRPr="000635FD">
        <w:rPr>
          <w:rFonts w:ascii="Arial" w:hAnsi="Arial" w:cs="Arial"/>
        </w:rPr>
        <w:t xml:space="preserve"> </w:t>
      </w:r>
      <w:r w:rsidR="00712F16" w:rsidRPr="00712F16">
        <w:rPr>
          <w:rFonts w:ascii="Arial" w:hAnsi="Arial" w:cs="Arial"/>
        </w:rPr>
        <w:t>have</w:t>
      </w:r>
      <w:r w:rsidR="00712F16" w:rsidRPr="000635FD">
        <w:rPr>
          <w:rFonts w:ascii="Arial" w:hAnsi="Arial" w:cs="Arial"/>
        </w:rPr>
        <w:t xml:space="preserve"> </w:t>
      </w:r>
      <w:r w:rsidR="00712F16" w:rsidRPr="00712F16">
        <w:rPr>
          <w:rFonts w:ascii="Arial" w:hAnsi="Arial" w:cs="Arial"/>
        </w:rPr>
        <w:t>signed this Agreement and shall have fulfilled all other conditions of membership before the final date specified under paragraph 1 of Article</w:t>
      </w:r>
      <w:r w:rsidR="00712F16" w:rsidRPr="000635FD">
        <w:rPr>
          <w:rFonts w:ascii="Arial" w:hAnsi="Arial" w:cs="Arial"/>
        </w:rPr>
        <w:t xml:space="preserve"> </w:t>
      </w:r>
      <w:r w:rsidR="00712F16" w:rsidRPr="00712F16">
        <w:rPr>
          <w:rFonts w:ascii="Arial" w:hAnsi="Arial" w:cs="Arial"/>
        </w:rPr>
        <w:t>58.</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Members of the International Bank for Reconstruction and Development or the Asian Development Bank which do not become members in accordance with Article 58 may be admitted, under such terms and conditions as the Bank shall determine, to membership in the Bank by a Special Majority vote of the Board of Governors as provided in Article</w:t>
      </w:r>
      <w:r w:rsidR="00712F16" w:rsidRPr="000635FD">
        <w:rPr>
          <w:rFonts w:ascii="Arial" w:hAnsi="Arial" w:cs="Arial"/>
        </w:rPr>
        <w:t xml:space="preserve"> </w:t>
      </w:r>
      <w:r w:rsidR="00712F16" w:rsidRPr="00712F16">
        <w:rPr>
          <w:rFonts w:ascii="Arial" w:hAnsi="Arial" w:cs="Arial"/>
        </w:rPr>
        <w:t>28.</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In</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case</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an</w:t>
      </w:r>
      <w:r w:rsidR="00712F16" w:rsidRPr="000635FD">
        <w:rPr>
          <w:rFonts w:ascii="Arial" w:hAnsi="Arial" w:cs="Arial"/>
        </w:rPr>
        <w:t xml:space="preserve"> </w:t>
      </w:r>
      <w:r w:rsidR="00712F16" w:rsidRPr="00712F16">
        <w:rPr>
          <w:rFonts w:ascii="Arial" w:hAnsi="Arial" w:cs="Arial"/>
        </w:rPr>
        <w:t>applicant</w:t>
      </w:r>
      <w:r w:rsidR="00712F16" w:rsidRPr="000635FD">
        <w:rPr>
          <w:rFonts w:ascii="Arial" w:hAnsi="Arial" w:cs="Arial"/>
        </w:rPr>
        <w:t xml:space="preserve"> </w:t>
      </w:r>
      <w:r w:rsidR="00712F16" w:rsidRPr="00712F16">
        <w:rPr>
          <w:rFonts w:ascii="Arial" w:hAnsi="Arial" w:cs="Arial"/>
        </w:rPr>
        <w:t>which</w:t>
      </w:r>
      <w:r w:rsidR="00712F16" w:rsidRPr="000635FD">
        <w:rPr>
          <w:rFonts w:ascii="Arial" w:hAnsi="Arial" w:cs="Arial"/>
        </w:rPr>
        <w:t xml:space="preserve"> </w:t>
      </w:r>
      <w:r w:rsidR="00712F16" w:rsidRPr="00712F16">
        <w:rPr>
          <w:rFonts w:ascii="Arial" w:hAnsi="Arial" w:cs="Arial"/>
        </w:rPr>
        <w:t>is</w:t>
      </w:r>
      <w:r w:rsidR="00712F16" w:rsidRPr="000635FD">
        <w:rPr>
          <w:rFonts w:ascii="Arial" w:hAnsi="Arial" w:cs="Arial"/>
        </w:rPr>
        <w:t xml:space="preserve"> </w:t>
      </w:r>
      <w:r w:rsidR="00712F16" w:rsidRPr="00712F16">
        <w:rPr>
          <w:rFonts w:ascii="Arial" w:hAnsi="Arial" w:cs="Arial"/>
        </w:rPr>
        <w:t>not</w:t>
      </w:r>
      <w:r w:rsidR="00712F16" w:rsidRPr="000635FD">
        <w:rPr>
          <w:rFonts w:ascii="Arial" w:hAnsi="Arial" w:cs="Arial"/>
        </w:rPr>
        <w:t xml:space="preserve"> </w:t>
      </w:r>
      <w:r w:rsidR="00712F16" w:rsidRPr="00712F16">
        <w:rPr>
          <w:rFonts w:ascii="Arial" w:hAnsi="Arial" w:cs="Arial"/>
        </w:rPr>
        <w:t>sovereign</w:t>
      </w:r>
      <w:r w:rsidR="00712F16" w:rsidRPr="000635FD">
        <w:rPr>
          <w:rFonts w:ascii="Arial" w:hAnsi="Arial" w:cs="Arial"/>
        </w:rPr>
        <w:t xml:space="preserve"> </w:t>
      </w:r>
      <w:r w:rsidR="00712F16" w:rsidRPr="00712F16">
        <w:rPr>
          <w:rFonts w:ascii="Arial" w:hAnsi="Arial" w:cs="Arial"/>
        </w:rPr>
        <w:t>or</w:t>
      </w:r>
      <w:r w:rsidR="00712F16" w:rsidRPr="000635FD">
        <w:rPr>
          <w:rFonts w:ascii="Arial" w:hAnsi="Arial" w:cs="Arial"/>
        </w:rPr>
        <w:t xml:space="preserve"> </w:t>
      </w:r>
      <w:r w:rsidR="00712F16" w:rsidRPr="00712F16">
        <w:rPr>
          <w:rFonts w:ascii="Arial" w:hAnsi="Arial" w:cs="Arial"/>
        </w:rPr>
        <w:t>not</w:t>
      </w:r>
      <w:r w:rsidR="00712F16" w:rsidRPr="000635FD">
        <w:rPr>
          <w:rFonts w:ascii="Arial" w:hAnsi="Arial" w:cs="Arial"/>
        </w:rPr>
        <w:t xml:space="preserve"> </w:t>
      </w:r>
      <w:r w:rsidR="00712F16" w:rsidRPr="00712F16">
        <w:rPr>
          <w:rFonts w:ascii="Arial" w:hAnsi="Arial" w:cs="Arial"/>
        </w:rPr>
        <w:t>responsible</w:t>
      </w:r>
      <w:r w:rsidR="00712F16" w:rsidRPr="000635FD">
        <w:rPr>
          <w:rFonts w:ascii="Arial" w:hAnsi="Arial" w:cs="Arial"/>
        </w:rPr>
        <w:t xml:space="preserve"> </w:t>
      </w:r>
      <w:r w:rsidR="00712F16" w:rsidRPr="00712F16">
        <w:rPr>
          <w:rFonts w:ascii="Arial" w:hAnsi="Arial" w:cs="Arial"/>
        </w:rPr>
        <w:t>for</w:t>
      </w:r>
      <w:r w:rsidR="00712F16" w:rsidRPr="000635FD">
        <w:rPr>
          <w:rFonts w:ascii="Arial" w:hAnsi="Arial" w:cs="Arial"/>
        </w:rPr>
        <w:t xml:space="preserve"> </w:t>
      </w:r>
      <w:r w:rsidR="00712F16" w:rsidRPr="00712F16">
        <w:rPr>
          <w:rFonts w:ascii="Arial" w:hAnsi="Arial" w:cs="Arial"/>
        </w:rPr>
        <w:t xml:space="preserve">the conduct of its international relations, application for membership in the Bank shall be presented or agreed by the member of the Bank responsible for </w:t>
      </w:r>
      <w:r w:rsidR="00712F16" w:rsidRPr="000635FD">
        <w:rPr>
          <w:rFonts w:ascii="Arial" w:hAnsi="Arial" w:cs="Arial"/>
        </w:rPr>
        <w:t xml:space="preserve">its </w:t>
      </w:r>
      <w:r w:rsidR="00712F16" w:rsidRPr="00712F16">
        <w:rPr>
          <w:rFonts w:ascii="Arial" w:hAnsi="Arial" w:cs="Arial"/>
        </w:rPr>
        <w:t>international relations.</w:t>
      </w:r>
    </w:p>
    <w:p w:rsidR="002A457F" w:rsidRDefault="00712F16" w:rsidP="002A457F">
      <w:pPr>
        <w:pStyle w:val="GLAVA"/>
        <w:ind w:left="0" w:right="27"/>
        <w:rPr>
          <w:rFonts w:asciiTheme="minorHAnsi" w:hAnsiTheme="minorHAnsi"/>
          <w:lang w:val="en-US"/>
        </w:rPr>
      </w:pPr>
      <w:r w:rsidRPr="002A457F">
        <w:t xml:space="preserve">CHAPTER II </w:t>
      </w:r>
    </w:p>
    <w:p w:rsidR="00712F16" w:rsidRPr="002A457F" w:rsidRDefault="00712F16" w:rsidP="002A457F">
      <w:pPr>
        <w:pStyle w:val="GLAVA"/>
        <w:ind w:left="0" w:right="27"/>
      </w:pPr>
      <w:r w:rsidRPr="002A457F">
        <w:t>CAPITAL</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 4 Authorized Capital</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authorized capital stock of the Bank shall be one hundred billion United States dollars ($100,000,000,000), divided into one million (1,000,000) shares having a par value of 100,000 dollars ($100,000) each, which shall be available for subscription only by members in accordance with the provisions of Article</w:t>
      </w:r>
      <w:r w:rsidR="00712F16" w:rsidRPr="000635FD">
        <w:rPr>
          <w:rFonts w:ascii="Arial" w:hAnsi="Arial" w:cs="Arial"/>
        </w:rPr>
        <w:t xml:space="preserve"> </w:t>
      </w:r>
      <w:r w:rsidR="00712F16" w:rsidRPr="00712F16">
        <w:rPr>
          <w:rFonts w:ascii="Arial" w:hAnsi="Arial" w:cs="Arial"/>
        </w:rPr>
        <w:t>5.</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original authorized capital stock shall be divided into paid-in shares and callable shares. Shares having an aggregate par value of twenty billion dollars</w:t>
      </w:r>
      <w:r w:rsidR="00712F16" w:rsidRPr="000635FD">
        <w:rPr>
          <w:rFonts w:ascii="Arial" w:hAnsi="Arial" w:cs="Arial"/>
        </w:rPr>
        <w:t xml:space="preserve"> </w:t>
      </w:r>
      <w:r w:rsidR="00712F16" w:rsidRPr="00712F16">
        <w:rPr>
          <w:rFonts w:ascii="Arial" w:hAnsi="Arial" w:cs="Arial"/>
        </w:rPr>
        <w:t>($20,000,000,000)</w:t>
      </w:r>
      <w:r w:rsidR="00712F16" w:rsidRPr="000635FD">
        <w:rPr>
          <w:rFonts w:ascii="Arial" w:hAnsi="Arial" w:cs="Arial"/>
        </w:rPr>
        <w:t xml:space="preserve"> </w:t>
      </w:r>
      <w:r w:rsidR="00712F16" w:rsidRPr="00712F16">
        <w:rPr>
          <w:rFonts w:ascii="Arial" w:hAnsi="Arial" w:cs="Arial"/>
        </w:rPr>
        <w:t>shall</w:t>
      </w:r>
      <w:r w:rsidR="00712F16" w:rsidRPr="000635FD">
        <w:rPr>
          <w:rFonts w:ascii="Arial" w:hAnsi="Arial" w:cs="Arial"/>
        </w:rPr>
        <w:t xml:space="preserve"> </w:t>
      </w:r>
      <w:r w:rsidR="00712F16" w:rsidRPr="00712F16">
        <w:rPr>
          <w:rFonts w:ascii="Arial" w:hAnsi="Arial" w:cs="Arial"/>
        </w:rPr>
        <w:t>be</w:t>
      </w:r>
      <w:r w:rsidR="00712F16" w:rsidRPr="000635FD">
        <w:rPr>
          <w:rFonts w:ascii="Arial" w:hAnsi="Arial" w:cs="Arial"/>
        </w:rPr>
        <w:t xml:space="preserve"> </w:t>
      </w:r>
      <w:r w:rsidR="00712F16" w:rsidRPr="00712F16">
        <w:rPr>
          <w:rFonts w:ascii="Arial" w:hAnsi="Arial" w:cs="Arial"/>
        </w:rPr>
        <w:t>paid-in</w:t>
      </w:r>
      <w:r w:rsidR="00712F16" w:rsidRPr="000635FD">
        <w:rPr>
          <w:rFonts w:ascii="Arial" w:hAnsi="Arial" w:cs="Arial"/>
        </w:rPr>
        <w:t xml:space="preserve"> </w:t>
      </w:r>
      <w:r w:rsidR="00712F16" w:rsidRPr="00712F16">
        <w:rPr>
          <w:rFonts w:ascii="Arial" w:hAnsi="Arial" w:cs="Arial"/>
        </w:rPr>
        <w:t>shares,</w:t>
      </w:r>
      <w:r w:rsidR="00712F16" w:rsidRPr="000635FD">
        <w:rPr>
          <w:rFonts w:ascii="Arial" w:hAnsi="Arial" w:cs="Arial"/>
        </w:rPr>
        <w:t xml:space="preserve"> </w:t>
      </w:r>
      <w:r w:rsidR="00712F16" w:rsidRPr="00712F16">
        <w:rPr>
          <w:rFonts w:ascii="Arial" w:hAnsi="Arial" w:cs="Arial"/>
        </w:rPr>
        <w:t>and</w:t>
      </w:r>
      <w:r w:rsidR="00712F16" w:rsidRPr="000635FD">
        <w:rPr>
          <w:rFonts w:ascii="Arial" w:hAnsi="Arial" w:cs="Arial"/>
        </w:rPr>
        <w:t xml:space="preserve"> </w:t>
      </w:r>
      <w:r w:rsidR="00712F16" w:rsidRPr="00712F16">
        <w:rPr>
          <w:rFonts w:ascii="Arial" w:hAnsi="Arial" w:cs="Arial"/>
        </w:rPr>
        <w:t>shares</w:t>
      </w:r>
      <w:r w:rsidR="00712F16" w:rsidRPr="000635FD">
        <w:rPr>
          <w:rFonts w:ascii="Arial" w:hAnsi="Arial" w:cs="Arial"/>
        </w:rPr>
        <w:t xml:space="preserve"> </w:t>
      </w:r>
      <w:r w:rsidR="00712F16" w:rsidRPr="00712F16">
        <w:rPr>
          <w:rFonts w:ascii="Arial" w:hAnsi="Arial" w:cs="Arial"/>
        </w:rPr>
        <w:t>having</w:t>
      </w:r>
      <w:r w:rsidR="00712F16" w:rsidRPr="000635FD">
        <w:rPr>
          <w:rFonts w:ascii="Arial" w:hAnsi="Arial" w:cs="Arial"/>
        </w:rPr>
        <w:t xml:space="preserve"> </w:t>
      </w:r>
      <w:r w:rsidR="00712F16" w:rsidRPr="00712F16">
        <w:rPr>
          <w:rFonts w:ascii="Arial" w:hAnsi="Arial" w:cs="Arial"/>
        </w:rPr>
        <w:t>an</w:t>
      </w:r>
      <w:r w:rsidR="00712F16" w:rsidRPr="000635FD">
        <w:rPr>
          <w:rFonts w:ascii="Arial" w:hAnsi="Arial" w:cs="Arial"/>
        </w:rPr>
        <w:t xml:space="preserve"> </w:t>
      </w:r>
      <w:r w:rsidR="00712F16" w:rsidRPr="00712F16">
        <w:rPr>
          <w:rFonts w:ascii="Arial" w:hAnsi="Arial" w:cs="Arial"/>
        </w:rPr>
        <w:t>aggregate par value of eighty billion dollars ($80,000,000,000) shall be</w:t>
      </w:r>
      <w:r w:rsidR="00712F16" w:rsidRPr="000635FD">
        <w:rPr>
          <w:rFonts w:ascii="Arial" w:hAnsi="Arial" w:cs="Arial"/>
        </w:rPr>
        <w:t xml:space="preserve"> </w:t>
      </w:r>
      <w:r w:rsidR="00712F16" w:rsidRPr="00712F16">
        <w:rPr>
          <w:rFonts w:ascii="Arial" w:hAnsi="Arial" w:cs="Arial"/>
        </w:rPr>
        <w:t>callable.</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authorized</w:t>
      </w:r>
      <w:r w:rsidR="00712F16" w:rsidRPr="000635FD">
        <w:rPr>
          <w:rFonts w:ascii="Arial" w:hAnsi="Arial" w:cs="Arial"/>
        </w:rPr>
        <w:t xml:space="preserve"> </w:t>
      </w:r>
      <w:r w:rsidR="00712F16" w:rsidRPr="00712F16">
        <w:rPr>
          <w:rFonts w:ascii="Arial" w:hAnsi="Arial" w:cs="Arial"/>
        </w:rPr>
        <w:t>capital</w:t>
      </w:r>
      <w:r w:rsidR="00712F16" w:rsidRPr="000635FD">
        <w:rPr>
          <w:rFonts w:ascii="Arial" w:hAnsi="Arial" w:cs="Arial"/>
        </w:rPr>
        <w:t xml:space="preserve"> </w:t>
      </w:r>
      <w:r w:rsidR="00712F16" w:rsidRPr="00712F16">
        <w:rPr>
          <w:rFonts w:ascii="Arial" w:hAnsi="Arial" w:cs="Arial"/>
        </w:rPr>
        <w:t>stock</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Bank</w:t>
      </w:r>
      <w:r w:rsidR="00712F16" w:rsidRPr="000635FD">
        <w:rPr>
          <w:rFonts w:ascii="Arial" w:hAnsi="Arial" w:cs="Arial"/>
        </w:rPr>
        <w:t xml:space="preserve"> </w:t>
      </w:r>
      <w:r w:rsidR="00712F16" w:rsidRPr="00712F16">
        <w:rPr>
          <w:rFonts w:ascii="Arial" w:hAnsi="Arial" w:cs="Arial"/>
        </w:rPr>
        <w:t>may</w:t>
      </w:r>
      <w:r w:rsidR="00712F16" w:rsidRPr="000635FD">
        <w:rPr>
          <w:rFonts w:ascii="Arial" w:hAnsi="Arial" w:cs="Arial"/>
        </w:rPr>
        <w:t xml:space="preserve"> </w:t>
      </w:r>
      <w:r w:rsidR="00712F16" w:rsidRPr="00712F16">
        <w:rPr>
          <w:rFonts w:ascii="Arial" w:hAnsi="Arial" w:cs="Arial"/>
        </w:rPr>
        <w:t>be</w:t>
      </w:r>
      <w:r w:rsidR="00712F16" w:rsidRPr="000635FD">
        <w:rPr>
          <w:rFonts w:ascii="Arial" w:hAnsi="Arial" w:cs="Arial"/>
        </w:rPr>
        <w:t xml:space="preserve"> </w:t>
      </w:r>
      <w:r w:rsidR="00712F16" w:rsidRPr="00712F16">
        <w:rPr>
          <w:rFonts w:ascii="Arial" w:hAnsi="Arial" w:cs="Arial"/>
        </w:rPr>
        <w:t>increased</w:t>
      </w:r>
      <w:r w:rsidR="00712F16" w:rsidRPr="000635FD">
        <w:rPr>
          <w:rFonts w:ascii="Arial" w:hAnsi="Arial" w:cs="Arial"/>
        </w:rPr>
        <w:t xml:space="preserve"> </w:t>
      </w:r>
      <w:r w:rsidR="00712F16" w:rsidRPr="00712F16">
        <w:rPr>
          <w:rFonts w:ascii="Arial" w:hAnsi="Arial" w:cs="Arial"/>
        </w:rPr>
        <w:t>by</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Board</w:t>
      </w:r>
      <w:r w:rsidR="00712F16" w:rsidRPr="000635FD">
        <w:rPr>
          <w:rFonts w:ascii="Arial" w:hAnsi="Arial" w:cs="Arial"/>
        </w:rPr>
        <w:t xml:space="preserve"> </w:t>
      </w:r>
      <w:r w:rsidR="00712F16" w:rsidRPr="00712F16">
        <w:rPr>
          <w:rFonts w:ascii="Arial" w:hAnsi="Arial" w:cs="Arial"/>
        </w:rPr>
        <w:t>of Governors by a Super Majority vote as provided in Article 28, at such time and under such terms and conditions as it may deem advisable, including the proportion between paid-in and callable</w:t>
      </w:r>
      <w:r w:rsidR="00712F16" w:rsidRPr="000635FD">
        <w:rPr>
          <w:rFonts w:ascii="Arial" w:hAnsi="Arial" w:cs="Arial"/>
        </w:rPr>
        <w:t xml:space="preserve"> </w:t>
      </w:r>
      <w:r w:rsidR="00712F16" w:rsidRPr="00712F16">
        <w:rPr>
          <w:rFonts w:ascii="Arial" w:hAnsi="Arial" w:cs="Arial"/>
        </w:rPr>
        <w:t>shares.</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 term “dollar” and the symbol “$” wherever used in this Agreement shall</w:t>
      </w:r>
      <w:r w:rsidR="00712F16" w:rsidRPr="000635FD">
        <w:rPr>
          <w:rFonts w:ascii="Arial" w:hAnsi="Arial" w:cs="Arial"/>
        </w:rPr>
        <w:t xml:space="preserve"> </w:t>
      </w:r>
      <w:r w:rsidR="00712F16" w:rsidRPr="00712F16">
        <w:rPr>
          <w:rFonts w:ascii="Arial" w:hAnsi="Arial" w:cs="Arial"/>
        </w:rPr>
        <w:t>be</w:t>
      </w:r>
      <w:r w:rsidR="00712F16" w:rsidRPr="000635FD">
        <w:rPr>
          <w:rFonts w:ascii="Arial" w:hAnsi="Arial" w:cs="Arial"/>
        </w:rPr>
        <w:t xml:space="preserve"> </w:t>
      </w:r>
      <w:r w:rsidR="00712F16" w:rsidRPr="00712F16">
        <w:rPr>
          <w:rFonts w:ascii="Arial" w:hAnsi="Arial" w:cs="Arial"/>
        </w:rPr>
        <w:t>understood</w:t>
      </w:r>
      <w:r w:rsidR="00712F16" w:rsidRPr="000635FD">
        <w:rPr>
          <w:rFonts w:ascii="Arial" w:hAnsi="Arial" w:cs="Arial"/>
        </w:rPr>
        <w:t xml:space="preserve"> </w:t>
      </w:r>
      <w:r w:rsidR="00712F16" w:rsidRPr="00712F16">
        <w:rPr>
          <w:rFonts w:ascii="Arial" w:hAnsi="Arial" w:cs="Arial"/>
        </w:rPr>
        <w:t>as</w:t>
      </w:r>
      <w:r w:rsidR="00712F16" w:rsidRPr="000635FD">
        <w:rPr>
          <w:rFonts w:ascii="Arial" w:hAnsi="Arial" w:cs="Arial"/>
        </w:rPr>
        <w:t xml:space="preserve"> </w:t>
      </w:r>
      <w:r w:rsidR="00712F16" w:rsidRPr="00712F16">
        <w:rPr>
          <w:rFonts w:ascii="Arial" w:hAnsi="Arial" w:cs="Arial"/>
        </w:rPr>
        <w:t>being</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official</w:t>
      </w:r>
      <w:r w:rsidR="00712F16" w:rsidRPr="000635FD">
        <w:rPr>
          <w:rFonts w:ascii="Arial" w:hAnsi="Arial" w:cs="Arial"/>
        </w:rPr>
        <w:t xml:space="preserve"> </w:t>
      </w:r>
      <w:r w:rsidR="00712F16" w:rsidRPr="00712F16">
        <w:rPr>
          <w:rFonts w:ascii="Arial" w:hAnsi="Arial" w:cs="Arial"/>
        </w:rPr>
        <w:t>currency</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payment</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United</w:t>
      </w:r>
      <w:r w:rsidR="00712F16" w:rsidRPr="000635FD">
        <w:rPr>
          <w:rFonts w:ascii="Arial" w:hAnsi="Arial" w:cs="Arial"/>
        </w:rPr>
        <w:t xml:space="preserve"> </w:t>
      </w:r>
      <w:r w:rsidR="00712F16" w:rsidRPr="00712F16">
        <w:rPr>
          <w:rFonts w:ascii="Arial" w:hAnsi="Arial" w:cs="Arial"/>
        </w:rPr>
        <w:t>States of</w:t>
      </w:r>
      <w:r w:rsidR="00712F16" w:rsidRPr="000635FD">
        <w:rPr>
          <w:rFonts w:ascii="Arial" w:hAnsi="Arial" w:cs="Arial"/>
        </w:rPr>
        <w:t xml:space="preserve"> </w:t>
      </w:r>
      <w:r w:rsidR="00712F16" w:rsidRPr="00712F16">
        <w:rPr>
          <w:rFonts w:ascii="Arial" w:hAnsi="Arial" w:cs="Arial"/>
        </w:rPr>
        <w:t>America.</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5 Subscription of Shares</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 xml:space="preserve">Each member shall subscribe to shares of the capital stock of the Bank. Each subscription to the original authorized capital stock shall be for paid-in shares and callable shares in the proportion two (2) to eight </w:t>
      </w:r>
      <w:r w:rsidR="00712F16" w:rsidRPr="000635FD">
        <w:rPr>
          <w:rFonts w:ascii="Arial" w:hAnsi="Arial" w:cs="Arial"/>
        </w:rPr>
        <w:t xml:space="preserve">(8). </w:t>
      </w:r>
      <w:r w:rsidR="00712F16" w:rsidRPr="00712F16">
        <w:rPr>
          <w:rFonts w:ascii="Arial" w:hAnsi="Arial" w:cs="Arial"/>
        </w:rPr>
        <w:t>The initial number</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shares</w:t>
      </w:r>
      <w:r w:rsidR="00712F16" w:rsidRPr="000635FD">
        <w:rPr>
          <w:rFonts w:ascii="Arial" w:hAnsi="Arial" w:cs="Arial"/>
        </w:rPr>
        <w:t xml:space="preserve"> </w:t>
      </w:r>
      <w:r w:rsidR="00712F16" w:rsidRPr="00712F16">
        <w:rPr>
          <w:rFonts w:ascii="Arial" w:hAnsi="Arial" w:cs="Arial"/>
        </w:rPr>
        <w:t>available</w:t>
      </w:r>
      <w:r w:rsidR="00712F16" w:rsidRPr="000635FD">
        <w:rPr>
          <w:rFonts w:ascii="Arial" w:hAnsi="Arial" w:cs="Arial"/>
        </w:rPr>
        <w:t xml:space="preserve"> </w:t>
      </w:r>
      <w:r w:rsidR="00712F16" w:rsidRPr="00712F16">
        <w:rPr>
          <w:rFonts w:ascii="Arial" w:hAnsi="Arial" w:cs="Arial"/>
        </w:rPr>
        <w:t>to</w:t>
      </w:r>
      <w:r w:rsidR="00712F16" w:rsidRPr="000635FD">
        <w:rPr>
          <w:rFonts w:ascii="Arial" w:hAnsi="Arial" w:cs="Arial"/>
        </w:rPr>
        <w:t xml:space="preserve"> </w:t>
      </w:r>
      <w:r w:rsidR="00712F16" w:rsidRPr="00712F16">
        <w:rPr>
          <w:rFonts w:ascii="Arial" w:hAnsi="Arial" w:cs="Arial"/>
        </w:rPr>
        <w:t>be</w:t>
      </w:r>
      <w:r w:rsidR="00712F16" w:rsidRPr="000635FD">
        <w:rPr>
          <w:rFonts w:ascii="Arial" w:hAnsi="Arial" w:cs="Arial"/>
        </w:rPr>
        <w:t xml:space="preserve"> </w:t>
      </w:r>
      <w:r w:rsidR="00712F16" w:rsidRPr="00712F16">
        <w:rPr>
          <w:rFonts w:ascii="Arial" w:hAnsi="Arial" w:cs="Arial"/>
        </w:rPr>
        <w:t>subscribed</w:t>
      </w:r>
      <w:r w:rsidR="00712F16" w:rsidRPr="000635FD">
        <w:rPr>
          <w:rFonts w:ascii="Arial" w:hAnsi="Arial" w:cs="Arial"/>
        </w:rPr>
        <w:t xml:space="preserve"> </w:t>
      </w:r>
      <w:r w:rsidR="00712F16" w:rsidRPr="00712F16">
        <w:rPr>
          <w:rFonts w:ascii="Arial" w:hAnsi="Arial" w:cs="Arial"/>
        </w:rPr>
        <w:t>by</w:t>
      </w:r>
      <w:r w:rsidR="00712F16" w:rsidRPr="000635FD">
        <w:rPr>
          <w:rFonts w:ascii="Arial" w:hAnsi="Arial" w:cs="Arial"/>
        </w:rPr>
        <w:t xml:space="preserve"> </w:t>
      </w:r>
      <w:r w:rsidR="00712F16" w:rsidRPr="00712F16">
        <w:rPr>
          <w:rFonts w:ascii="Arial" w:hAnsi="Arial" w:cs="Arial"/>
        </w:rPr>
        <w:t>countries</w:t>
      </w:r>
      <w:r w:rsidR="00712F16" w:rsidRPr="000635FD">
        <w:rPr>
          <w:rFonts w:ascii="Arial" w:hAnsi="Arial" w:cs="Arial"/>
        </w:rPr>
        <w:t xml:space="preserve"> </w:t>
      </w:r>
      <w:r w:rsidR="00712F16" w:rsidRPr="00712F16">
        <w:rPr>
          <w:rFonts w:ascii="Arial" w:hAnsi="Arial" w:cs="Arial"/>
        </w:rPr>
        <w:t>which</w:t>
      </w:r>
      <w:r w:rsidR="00712F16" w:rsidRPr="000635FD">
        <w:rPr>
          <w:rFonts w:ascii="Arial" w:hAnsi="Arial" w:cs="Arial"/>
        </w:rPr>
        <w:t xml:space="preserve"> </w:t>
      </w:r>
      <w:r w:rsidR="00712F16" w:rsidRPr="00712F16">
        <w:rPr>
          <w:rFonts w:ascii="Arial" w:hAnsi="Arial" w:cs="Arial"/>
        </w:rPr>
        <w:t>become</w:t>
      </w:r>
      <w:r w:rsidR="00712F16" w:rsidRPr="000635FD">
        <w:rPr>
          <w:rFonts w:ascii="Arial" w:hAnsi="Arial" w:cs="Arial"/>
        </w:rPr>
        <w:t xml:space="preserve"> </w:t>
      </w:r>
      <w:r w:rsidR="00712F16" w:rsidRPr="00712F16">
        <w:rPr>
          <w:rFonts w:ascii="Arial" w:hAnsi="Arial" w:cs="Arial"/>
        </w:rPr>
        <w:t>members in accordance with Article 58 shall be that set forth in Schedule</w:t>
      </w:r>
      <w:r w:rsidR="00712F16" w:rsidRPr="000635FD">
        <w:rPr>
          <w:rFonts w:ascii="Arial" w:hAnsi="Arial" w:cs="Arial"/>
        </w:rPr>
        <w:t xml:space="preserve"> </w:t>
      </w:r>
      <w:r w:rsidR="00712F16" w:rsidRPr="00712F16">
        <w:rPr>
          <w:rFonts w:ascii="Arial" w:hAnsi="Arial" w:cs="Arial"/>
        </w:rPr>
        <w:t>A.</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initial number of shares to be subscribed by countries which are admitted to membership in accordance with paragraph 2 of Article 3 shall be determined by the Board of Governors; provided, however, that no such subscription shall be authorized which would have the effect of reducing the percentage</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capital</w:t>
      </w:r>
      <w:r w:rsidR="00712F16" w:rsidRPr="000635FD">
        <w:rPr>
          <w:rFonts w:ascii="Arial" w:hAnsi="Arial" w:cs="Arial"/>
        </w:rPr>
        <w:t xml:space="preserve"> </w:t>
      </w:r>
      <w:r w:rsidR="00712F16" w:rsidRPr="00712F16">
        <w:rPr>
          <w:rFonts w:ascii="Arial" w:hAnsi="Arial" w:cs="Arial"/>
        </w:rPr>
        <w:t>stock</w:t>
      </w:r>
      <w:r w:rsidR="00712F16" w:rsidRPr="000635FD">
        <w:rPr>
          <w:rFonts w:ascii="Arial" w:hAnsi="Arial" w:cs="Arial"/>
        </w:rPr>
        <w:t xml:space="preserve"> </w:t>
      </w:r>
      <w:r w:rsidR="00712F16" w:rsidRPr="00712F16">
        <w:rPr>
          <w:rFonts w:ascii="Arial" w:hAnsi="Arial" w:cs="Arial"/>
        </w:rPr>
        <w:t>held</w:t>
      </w:r>
      <w:r w:rsidR="00712F16" w:rsidRPr="000635FD">
        <w:rPr>
          <w:rFonts w:ascii="Arial" w:hAnsi="Arial" w:cs="Arial"/>
        </w:rPr>
        <w:t xml:space="preserve"> </w:t>
      </w:r>
      <w:r w:rsidR="00712F16" w:rsidRPr="00712F16">
        <w:rPr>
          <w:rFonts w:ascii="Arial" w:hAnsi="Arial" w:cs="Arial"/>
        </w:rPr>
        <w:t>by</w:t>
      </w:r>
      <w:r w:rsidR="00712F16" w:rsidRPr="000635FD">
        <w:rPr>
          <w:rFonts w:ascii="Arial" w:hAnsi="Arial" w:cs="Arial"/>
        </w:rPr>
        <w:t xml:space="preserve"> </w:t>
      </w:r>
      <w:r w:rsidR="00712F16" w:rsidRPr="00712F16">
        <w:rPr>
          <w:rFonts w:ascii="Arial" w:hAnsi="Arial" w:cs="Arial"/>
        </w:rPr>
        <w:lastRenderedPageBreak/>
        <w:t>regional</w:t>
      </w:r>
      <w:r w:rsidR="00712F16" w:rsidRPr="000635FD">
        <w:rPr>
          <w:rFonts w:ascii="Arial" w:hAnsi="Arial" w:cs="Arial"/>
        </w:rPr>
        <w:t xml:space="preserve"> </w:t>
      </w:r>
      <w:r w:rsidR="00712F16" w:rsidRPr="00712F16">
        <w:rPr>
          <w:rFonts w:ascii="Arial" w:hAnsi="Arial" w:cs="Arial"/>
        </w:rPr>
        <w:t>members</w:t>
      </w:r>
      <w:r w:rsidR="00712F16" w:rsidRPr="000635FD">
        <w:rPr>
          <w:rFonts w:ascii="Arial" w:hAnsi="Arial" w:cs="Arial"/>
        </w:rPr>
        <w:t xml:space="preserve"> </w:t>
      </w:r>
      <w:r w:rsidR="00712F16" w:rsidRPr="00712F16">
        <w:rPr>
          <w:rFonts w:ascii="Arial" w:hAnsi="Arial" w:cs="Arial"/>
        </w:rPr>
        <w:t>below</w:t>
      </w:r>
      <w:r w:rsidR="00712F16" w:rsidRPr="000635FD">
        <w:rPr>
          <w:rFonts w:ascii="Arial" w:hAnsi="Arial" w:cs="Arial"/>
        </w:rPr>
        <w:t xml:space="preserve"> </w:t>
      </w:r>
      <w:r w:rsidR="00712F16" w:rsidRPr="00712F16">
        <w:rPr>
          <w:rFonts w:ascii="Arial" w:hAnsi="Arial" w:cs="Arial"/>
        </w:rPr>
        <w:t>seventy-five</w:t>
      </w:r>
      <w:r w:rsidR="00712F16" w:rsidRPr="000635FD">
        <w:rPr>
          <w:rFonts w:ascii="Arial" w:hAnsi="Arial" w:cs="Arial"/>
        </w:rPr>
        <w:t xml:space="preserve"> </w:t>
      </w:r>
      <w:r w:rsidR="00712F16" w:rsidRPr="00712F16">
        <w:rPr>
          <w:rFonts w:ascii="Arial" w:hAnsi="Arial" w:cs="Arial"/>
        </w:rPr>
        <w:t>(75)</w:t>
      </w:r>
      <w:r w:rsidR="00712F16" w:rsidRPr="000635FD">
        <w:rPr>
          <w:rFonts w:ascii="Arial" w:hAnsi="Arial" w:cs="Arial"/>
        </w:rPr>
        <w:t xml:space="preserve"> </w:t>
      </w:r>
      <w:r w:rsidR="00712F16" w:rsidRPr="00712F16">
        <w:rPr>
          <w:rFonts w:ascii="Arial" w:hAnsi="Arial" w:cs="Arial"/>
        </w:rPr>
        <w:t>per cent</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total</w:t>
      </w:r>
      <w:r w:rsidR="00712F16" w:rsidRPr="000635FD">
        <w:rPr>
          <w:rFonts w:ascii="Arial" w:hAnsi="Arial" w:cs="Arial"/>
        </w:rPr>
        <w:t xml:space="preserve"> </w:t>
      </w:r>
      <w:r w:rsidR="00712F16" w:rsidRPr="00712F16">
        <w:rPr>
          <w:rFonts w:ascii="Arial" w:hAnsi="Arial" w:cs="Arial"/>
        </w:rPr>
        <w:t>subscribed</w:t>
      </w:r>
      <w:r w:rsidR="00712F16" w:rsidRPr="000635FD">
        <w:rPr>
          <w:rFonts w:ascii="Arial" w:hAnsi="Arial" w:cs="Arial"/>
        </w:rPr>
        <w:t xml:space="preserve"> </w:t>
      </w:r>
      <w:r w:rsidR="00712F16" w:rsidRPr="00712F16">
        <w:rPr>
          <w:rFonts w:ascii="Arial" w:hAnsi="Arial" w:cs="Arial"/>
        </w:rPr>
        <w:t>capital</w:t>
      </w:r>
      <w:r w:rsidR="00712F16" w:rsidRPr="000635FD">
        <w:rPr>
          <w:rFonts w:ascii="Arial" w:hAnsi="Arial" w:cs="Arial"/>
        </w:rPr>
        <w:t xml:space="preserve"> </w:t>
      </w:r>
      <w:r w:rsidR="00712F16" w:rsidRPr="00712F16">
        <w:rPr>
          <w:rFonts w:ascii="Arial" w:hAnsi="Arial" w:cs="Arial"/>
        </w:rPr>
        <w:t>stock,</w:t>
      </w:r>
      <w:r w:rsidR="00712F16" w:rsidRPr="000635FD">
        <w:rPr>
          <w:rFonts w:ascii="Arial" w:hAnsi="Arial" w:cs="Arial"/>
        </w:rPr>
        <w:t xml:space="preserve"> </w:t>
      </w:r>
      <w:r w:rsidR="00712F16" w:rsidRPr="00712F16">
        <w:rPr>
          <w:rFonts w:ascii="Arial" w:hAnsi="Arial" w:cs="Arial"/>
        </w:rPr>
        <w:t>unless</w:t>
      </w:r>
      <w:r w:rsidR="00712F16" w:rsidRPr="000635FD">
        <w:rPr>
          <w:rFonts w:ascii="Arial" w:hAnsi="Arial" w:cs="Arial"/>
        </w:rPr>
        <w:t xml:space="preserve"> </w:t>
      </w:r>
      <w:r w:rsidR="00712F16" w:rsidRPr="00712F16">
        <w:rPr>
          <w:rFonts w:ascii="Arial" w:hAnsi="Arial" w:cs="Arial"/>
        </w:rPr>
        <w:t>otherwise</w:t>
      </w:r>
      <w:r w:rsidR="00712F16" w:rsidRPr="000635FD">
        <w:rPr>
          <w:rFonts w:ascii="Arial" w:hAnsi="Arial" w:cs="Arial"/>
        </w:rPr>
        <w:t xml:space="preserve"> </w:t>
      </w:r>
      <w:r w:rsidR="00712F16" w:rsidRPr="00712F16">
        <w:rPr>
          <w:rFonts w:ascii="Arial" w:hAnsi="Arial" w:cs="Arial"/>
        </w:rPr>
        <w:t>agreed</w:t>
      </w:r>
      <w:r w:rsidR="00712F16" w:rsidRPr="000635FD">
        <w:rPr>
          <w:rFonts w:ascii="Arial" w:hAnsi="Arial" w:cs="Arial"/>
        </w:rPr>
        <w:t xml:space="preserve"> </w:t>
      </w:r>
      <w:r w:rsidR="00712F16" w:rsidRPr="00712F16">
        <w:rPr>
          <w:rFonts w:ascii="Arial" w:hAnsi="Arial" w:cs="Arial"/>
        </w:rPr>
        <w:t>by</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Board</w:t>
      </w:r>
      <w:r w:rsidR="00712F16" w:rsidRPr="000635FD">
        <w:rPr>
          <w:rFonts w:ascii="Arial" w:hAnsi="Arial" w:cs="Arial"/>
        </w:rPr>
        <w:t xml:space="preserve"> </w:t>
      </w:r>
      <w:r w:rsidR="00712F16" w:rsidRPr="00712F16">
        <w:rPr>
          <w:rFonts w:ascii="Arial" w:hAnsi="Arial" w:cs="Arial"/>
        </w:rPr>
        <w:t>of Governors by a Super Majority vote as provided in Article</w:t>
      </w:r>
      <w:r w:rsidR="00712F16" w:rsidRPr="000635FD">
        <w:rPr>
          <w:rFonts w:ascii="Arial" w:hAnsi="Arial" w:cs="Arial"/>
        </w:rPr>
        <w:t xml:space="preserve"> 28.</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Board of Governors may, at the request of a member, increase the subscription of such member on such terms and conditions as the Board may determine</w:t>
      </w:r>
      <w:r w:rsidR="00712F16" w:rsidRPr="000635FD">
        <w:rPr>
          <w:rFonts w:ascii="Arial" w:hAnsi="Arial" w:cs="Arial"/>
        </w:rPr>
        <w:t xml:space="preserve"> </w:t>
      </w:r>
      <w:r w:rsidR="00712F16" w:rsidRPr="00712F16">
        <w:rPr>
          <w:rFonts w:ascii="Arial" w:hAnsi="Arial" w:cs="Arial"/>
        </w:rPr>
        <w:t>by</w:t>
      </w:r>
      <w:r w:rsidR="00712F16" w:rsidRPr="000635FD">
        <w:rPr>
          <w:rFonts w:ascii="Arial" w:hAnsi="Arial" w:cs="Arial"/>
        </w:rPr>
        <w:t xml:space="preserve"> </w:t>
      </w:r>
      <w:r w:rsidR="00712F16" w:rsidRPr="00712F16">
        <w:rPr>
          <w:rFonts w:ascii="Arial" w:hAnsi="Arial" w:cs="Arial"/>
        </w:rPr>
        <w:t>a</w:t>
      </w:r>
      <w:r w:rsidR="00712F16" w:rsidRPr="000635FD">
        <w:rPr>
          <w:rFonts w:ascii="Arial" w:hAnsi="Arial" w:cs="Arial"/>
        </w:rPr>
        <w:t xml:space="preserve"> </w:t>
      </w:r>
      <w:r w:rsidR="00712F16" w:rsidRPr="00712F16">
        <w:rPr>
          <w:rFonts w:ascii="Arial" w:hAnsi="Arial" w:cs="Arial"/>
        </w:rPr>
        <w:t>Super</w:t>
      </w:r>
      <w:r w:rsidR="00712F16" w:rsidRPr="000635FD">
        <w:rPr>
          <w:rFonts w:ascii="Arial" w:hAnsi="Arial" w:cs="Arial"/>
        </w:rPr>
        <w:t xml:space="preserve"> </w:t>
      </w:r>
      <w:r w:rsidR="00712F16" w:rsidRPr="00712F16">
        <w:rPr>
          <w:rFonts w:ascii="Arial" w:hAnsi="Arial" w:cs="Arial"/>
        </w:rPr>
        <w:t>Majority</w:t>
      </w:r>
      <w:r w:rsidR="00712F16" w:rsidRPr="000635FD">
        <w:rPr>
          <w:rFonts w:ascii="Arial" w:hAnsi="Arial" w:cs="Arial"/>
        </w:rPr>
        <w:t xml:space="preserve"> </w:t>
      </w:r>
      <w:r w:rsidR="00712F16" w:rsidRPr="00712F16">
        <w:rPr>
          <w:rFonts w:ascii="Arial" w:hAnsi="Arial" w:cs="Arial"/>
        </w:rPr>
        <w:t>vote</w:t>
      </w:r>
      <w:r w:rsidR="00712F16" w:rsidRPr="000635FD">
        <w:rPr>
          <w:rFonts w:ascii="Arial" w:hAnsi="Arial" w:cs="Arial"/>
        </w:rPr>
        <w:t xml:space="preserve"> </w:t>
      </w:r>
      <w:r w:rsidR="00712F16" w:rsidRPr="00712F16">
        <w:rPr>
          <w:rFonts w:ascii="Arial" w:hAnsi="Arial" w:cs="Arial"/>
        </w:rPr>
        <w:t>as</w:t>
      </w:r>
      <w:r w:rsidR="00712F16" w:rsidRPr="000635FD">
        <w:rPr>
          <w:rFonts w:ascii="Arial" w:hAnsi="Arial" w:cs="Arial"/>
        </w:rPr>
        <w:t xml:space="preserve"> </w:t>
      </w:r>
      <w:r w:rsidR="00712F16" w:rsidRPr="00712F16">
        <w:rPr>
          <w:rFonts w:ascii="Arial" w:hAnsi="Arial" w:cs="Arial"/>
        </w:rPr>
        <w:t>provided</w:t>
      </w:r>
      <w:r w:rsidR="00712F16" w:rsidRPr="000635FD">
        <w:rPr>
          <w:rFonts w:ascii="Arial" w:hAnsi="Arial" w:cs="Arial"/>
        </w:rPr>
        <w:t xml:space="preserve"> </w:t>
      </w:r>
      <w:r w:rsidR="00712F16" w:rsidRPr="00712F16">
        <w:rPr>
          <w:rFonts w:ascii="Arial" w:hAnsi="Arial" w:cs="Arial"/>
        </w:rPr>
        <w:t>in</w:t>
      </w:r>
      <w:r w:rsidR="00712F16" w:rsidRPr="000635FD">
        <w:rPr>
          <w:rFonts w:ascii="Arial" w:hAnsi="Arial" w:cs="Arial"/>
        </w:rPr>
        <w:t xml:space="preserve"> </w:t>
      </w:r>
      <w:r w:rsidR="00712F16" w:rsidRPr="00712F16">
        <w:rPr>
          <w:rFonts w:ascii="Arial" w:hAnsi="Arial" w:cs="Arial"/>
        </w:rPr>
        <w:t>Article</w:t>
      </w:r>
      <w:r w:rsidR="00712F16" w:rsidRPr="000635FD">
        <w:rPr>
          <w:rFonts w:ascii="Arial" w:hAnsi="Arial" w:cs="Arial"/>
        </w:rPr>
        <w:t xml:space="preserve"> </w:t>
      </w:r>
      <w:r w:rsidR="00712F16" w:rsidRPr="00712F16">
        <w:rPr>
          <w:rFonts w:ascii="Arial" w:hAnsi="Arial" w:cs="Arial"/>
        </w:rPr>
        <w:t>28;</w:t>
      </w:r>
      <w:r w:rsidR="00712F16" w:rsidRPr="000635FD">
        <w:rPr>
          <w:rFonts w:ascii="Arial" w:hAnsi="Arial" w:cs="Arial"/>
        </w:rPr>
        <w:t xml:space="preserve"> </w:t>
      </w:r>
      <w:r w:rsidR="00712F16" w:rsidRPr="00712F16">
        <w:rPr>
          <w:rFonts w:ascii="Arial" w:hAnsi="Arial" w:cs="Arial"/>
        </w:rPr>
        <w:t>provided,</w:t>
      </w:r>
      <w:r w:rsidR="00712F16" w:rsidRPr="000635FD">
        <w:rPr>
          <w:rFonts w:ascii="Arial" w:hAnsi="Arial" w:cs="Arial"/>
        </w:rPr>
        <w:t xml:space="preserve"> </w:t>
      </w:r>
      <w:r w:rsidR="00712F16" w:rsidRPr="00712F16">
        <w:rPr>
          <w:rFonts w:ascii="Arial" w:hAnsi="Arial" w:cs="Arial"/>
        </w:rPr>
        <w:t>however, that</w:t>
      </w:r>
      <w:r w:rsidR="00712F16" w:rsidRPr="000635FD">
        <w:rPr>
          <w:rFonts w:ascii="Arial" w:hAnsi="Arial" w:cs="Arial"/>
        </w:rPr>
        <w:t xml:space="preserve"> </w:t>
      </w:r>
      <w:r w:rsidR="00712F16" w:rsidRPr="00712F16">
        <w:rPr>
          <w:rFonts w:ascii="Arial" w:hAnsi="Arial" w:cs="Arial"/>
        </w:rPr>
        <w:t>no</w:t>
      </w:r>
      <w:r w:rsidR="00712F16" w:rsidRPr="000635FD">
        <w:rPr>
          <w:rFonts w:ascii="Arial" w:hAnsi="Arial" w:cs="Arial"/>
        </w:rPr>
        <w:t xml:space="preserve"> </w:t>
      </w:r>
      <w:r w:rsidR="00712F16" w:rsidRPr="00712F16">
        <w:rPr>
          <w:rFonts w:ascii="Arial" w:hAnsi="Arial" w:cs="Arial"/>
        </w:rPr>
        <w:t>such</w:t>
      </w:r>
      <w:r w:rsidR="00712F16" w:rsidRPr="000635FD">
        <w:rPr>
          <w:rFonts w:ascii="Arial" w:hAnsi="Arial" w:cs="Arial"/>
        </w:rPr>
        <w:t xml:space="preserve"> </w:t>
      </w:r>
      <w:r w:rsidR="00712F16" w:rsidRPr="00712F16">
        <w:rPr>
          <w:rFonts w:ascii="Arial" w:hAnsi="Arial" w:cs="Arial"/>
        </w:rPr>
        <w:t>increase</w:t>
      </w:r>
      <w:r w:rsidR="00712F16" w:rsidRPr="000635FD">
        <w:rPr>
          <w:rFonts w:ascii="Arial" w:hAnsi="Arial" w:cs="Arial"/>
        </w:rPr>
        <w:t xml:space="preserve"> </w:t>
      </w:r>
      <w:r w:rsidR="00712F16" w:rsidRPr="00712F16">
        <w:rPr>
          <w:rFonts w:ascii="Arial" w:hAnsi="Arial" w:cs="Arial"/>
        </w:rPr>
        <w:t>in</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subscription</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any</w:t>
      </w:r>
      <w:r w:rsidR="00712F16" w:rsidRPr="000635FD">
        <w:rPr>
          <w:rFonts w:ascii="Arial" w:hAnsi="Arial" w:cs="Arial"/>
        </w:rPr>
        <w:t xml:space="preserve"> </w:t>
      </w:r>
      <w:r w:rsidR="00712F16" w:rsidRPr="00712F16">
        <w:rPr>
          <w:rFonts w:ascii="Arial" w:hAnsi="Arial" w:cs="Arial"/>
        </w:rPr>
        <w:t>member</w:t>
      </w:r>
      <w:r w:rsidR="00712F16" w:rsidRPr="000635FD">
        <w:rPr>
          <w:rFonts w:ascii="Arial" w:hAnsi="Arial" w:cs="Arial"/>
        </w:rPr>
        <w:t xml:space="preserve"> </w:t>
      </w:r>
      <w:r w:rsidR="00712F16" w:rsidRPr="00712F16">
        <w:rPr>
          <w:rFonts w:ascii="Arial" w:hAnsi="Arial" w:cs="Arial"/>
        </w:rPr>
        <w:t>shall</w:t>
      </w:r>
      <w:r w:rsidR="00712F16" w:rsidRPr="000635FD">
        <w:rPr>
          <w:rFonts w:ascii="Arial" w:hAnsi="Arial" w:cs="Arial"/>
        </w:rPr>
        <w:t xml:space="preserve"> </w:t>
      </w:r>
      <w:r w:rsidR="00712F16" w:rsidRPr="00712F16">
        <w:rPr>
          <w:rFonts w:ascii="Arial" w:hAnsi="Arial" w:cs="Arial"/>
        </w:rPr>
        <w:t>be</w:t>
      </w:r>
      <w:r w:rsidR="00712F16" w:rsidRPr="000635FD">
        <w:rPr>
          <w:rFonts w:ascii="Arial" w:hAnsi="Arial" w:cs="Arial"/>
        </w:rPr>
        <w:t xml:space="preserve"> </w:t>
      </w:r>
      <w:r w:rsidR="00712F16" w:rsidRPr="00712F16">
        <w:rPr>
          <w:rFonts w:ascii="Arial" w:hAnsi="Arial" w:cs="Arial"/>
        </w:rPr>
        <w:t>authorized</w:t>
      </w:r>
      <w:r w:rsidR="00712F16" w:rsidRPr="000635FD">
        <w:rPr>
          <w:rFonts w:ascii="Arial" w:hAnsi="Arial" w:cs="Arial"/>
        </w:rPr>
        <w:t xml:space="preserve"> </w:t>
      </w:r>
      <w:r w:rsidR="00712F16" w:rsidRPr="00712F16">
        <w:rPr>
          <w:rFonts w:ascii="Arial" w:hAnsi="Arial" w:cs="Arial"/>
        </w:rPr>
        <w:t>which would</w:t>
      </w:r>
      <w:r w:rsidR="00712F16" w:rsidRPr="000635FD">
        <w:rPr>
          <w:rFonts w:ascii="Arial" w:hAnsi="Arial" w:cs="Arial"/>
        </w:rPr>
        <w:t xml:space="preserve"> </w:t>
      </w:r>
      <w:r w:rsidR="00712F16" w:rsidRPr="00712F16">
        <w:rPr>
          <w:rFonts w:ascii="Arial" w:hAnsi="Arial" w:cs="Arial"/>
        </w:rPr>
        <w:t>have</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effect</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reducing</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percentage</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capital</w:t>
      </w:r>
      <w:r w:rsidR="00712F16" w:rsidRPr="000635FD">
        <w:rPr>
          <w:rFonts w:ascii="Arial" w:hAnsi="Arial" w:cs="Arial"/>
        </w:rPr>
        <w:t xml:space="preserve"> </w:t>
      </w:r>
      <w:r w:rsidR="00712F16" w:rsidRPr="00712F16">
        <w:rPr>
          <w:rFonts w:ascii="Arial" w:hAnsi="Arial" w:cs="Arial"/>
        </w:rPr>
        <w:t>stock</w:t>
      </w:r>
      <w:r w:rsidR="00712F16" w:rsidRPr="000635FD">
        <w:rPr>
          <w:rFonts w:ascii="Arial" w:hAnsi="Arial" w:cs="Arial"/>
        </w:rPr>
        <w:t xml:space="preserve"> </w:t>
      </w:r>
      <w:r w:rsidR="00712F16" w:rsidRPr="00712F16">
        <w:rPr>
          <w:rFonts w:ascii="Arial" w:hAnsi="Arial" w:cs="Arial"/>
        </w:rPr>
        <w:t>held</w:t>
      </w:r>
      <w:r w:rsidR="00712F16" w:rsidRPr="000635FD">
        <w:rPr>
          <w:rFonts w:ascii="Arial" w:hAnsi="Arial" w:cs="Arial"/>
        </w:rPr>
        <w:t xml:space="preserve"> </w:t>
      </w:r>
      <w:r w:rsidR="00712F16" w:rsidRPr="00712F16">
        <w:rPr>
          <w:rFonts w:ascii="Arial" w:hAnsi="Arial" w:cs="Arial"/>
        </w:rPr>
        <w:t>by</w:t>
      </w:r>
      <w:r w:rsidR="00712F16" w:rsidRPr="000635FD">
        <w:rPr>
          <w:rFonts w:ascii="Arial" w:hAnsi="Arial" w:cs="Arial"/>
        </w:rPr>
        <w:t xml:space="preserve"> </w:t>
      </w:r>
      <w:r w:rsidR="00712F16" w:rsidRPr="00712F16">
        <w:rPr>
          <w:rFonts w:ascii="Arial" w:hAnsi="Arial" w:cs="Arial"/>
        </w:rPr>
        <w:t>regional members below seventy-five (75) per cent of the total subscribed capital stock, unless otherwise agreed by the Board of Governors by a Super Majority vote as provided in Article</w:t>
      </w:r>
      <w:r w:rsidR="00712F16" w:rsidRPr="000635FD">
        <w:rPr>
          <w:rFonts w:ascii="Arial" w:hAnsi="Arial" w:cs="Arial"/>
        </w:rPr>
        <w:t xml:space="preserve"> </w:t>
      </w:r>
      <w:r w:rsidR="00712F16" w:rsidRPr="00712F16">
        <w:rPr>
          <w:rFonts w:ascii="Arial" w:hAnsi="Arial" w:cs="Arial"/>
        </w:rPr>
        <w:t>28.</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 Board of Governors shall at intervals of not more than five (5) years review the capital stock of the Bank. In case of an increase in the authorized capital stock, each member shall have a reasonable opportunity to subscribe, under such terms and conditions as the Board of Governors shall determine, to a proportion of the increase of stock equivalent to the proportion which its stock theretofore subscribed bears to the total subscribed capital stock immediately prior to such increase. No member shall be obligated to subscribe to any part of an increase of capital</w:t>
      </w:r>
      <w:r w:rsidR="00712F16" w:rsidRPr="000635FD">
        <w:rPr>
          <w:rFonts w:ascii="Arial" w:hAnsi="Arial" w:cs="Arial"/>
        </w:rPr>
        <w:t xml:space="preserve"> </w:t>
      </w:r>
      <w:r w:rsidR="00712F16" w:rsidRPr="00712F16">
        <w:rPr>
          <w:rFonts w:ascii="Arial" w:hAnsi="Arial" w:cs="Arial"/>
        </w:rPr>
        <w:t>stock.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6 Payment of Subscriptions</w:t>
      </w:r>
    </w:p>
    <w:p w:rsidR="00712F16" w:rsidRPr="000635FD"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Payment of the amount initially subscribed by each Signatory to this Agreement which becomes a member in accordance with Article 58 to the paid- in capital stock of the Bank shall be made in five (5) installments, of twenty (20) per cent each of such amount, except as provided in paragraph 5 of this Article. The first installment shall be paid by each member within thirty (30) days after entry</w:t>
      </w:r>
      <w:r w:rsidR="00712F16" w:rsidRPr="000635FD">
        <w:rPr>
          <w:rFonts w:ascii="Arial" w:hAnsi="Arial" w:cs="Arial"/>
        </w:rPr>
        <w:t xml:space="preserve"> </w:t>
      </w:r>
      <w:r w:rsidR="00712F16" w:rsidRPr="00712F16">
        <w:rPr>
          <w:rFonts w:ascii="Arial" w:hAnsi="Arial" w:cs="Arial"/>
        </w:rPr>
        <w:t>into</w:t>
      </w:r>
      <w:r w:rsidR="00712F16" w:rsidRPr="000635FD">
        <w:rPr>
          <w:rFonts w:ascii="Arial" w:hAnsi="Arial" w:cs="Arial"/>
        </w:rPr>
        <w:t xml:space="preserve"> </w:t>
      </w:r>
      <w:r w:rsidR="00712F16" w:rsidRPr="00712F16">
        <w:rPr>
          <w:rFonts w:ascii="Arial" w:hAnsi="Arial" w:cs="Arial"/>
        </w:rPr>
        <w:t>force</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this</w:t>
      </w:r>
      <w:r w:rsidR="00712F16" w:rsidRPr="000635FD">
        <w:rPr>
          <w:rFonts w:ascii="Arial" w:hAnsi="Arial" w:cs="Arial"/>
        </w:rPr>
        <w:t xml:space="preserve"> </w:t>
      </w:r>
      <w:r w:rsidR="00712F16" w:rsidRPr="00712F16">
        <w:rPr>
          <w:rFonts w:ascii="Arial" w:hAnsi="Arial" w:cs="Arial"/>
        </w:rPr>
        <w:t>Agreement,</w:t>
      </w:r>
      <w:r w:rsidR="00712F16" w:rsidRPr="000635FD">
        <w:rPr>
          <w:rFonts w:ascii="Arial" w:hAnsi="Arial" w:cs="Arial"/>
        </w:rPr>
        <w:t xml:space="preserve"> </w:t>
      </w:r>
      <w:r w:rsidR="00712F16" w:rsidRPr="00712F16">
        <w:rPr>
          <w:rFonts w:ascii="Arial" w:hAnsi="Arial" w:cs="Arial"/>
        </w:rPr>
        <w:t>or</w:t>
      </w:r>
      <w:r w:rsidR="00712F16" w:rsidRPr="000635FD">
        <w:rPr>
          <w:rFonts w:ascii="Arial" w:hAnsi="Arial" w:cs="Arial"/>
        </w:rPr>
        <w:t xml:space="preserve"> </w:t>
      </w:r>
      <w:r w:rsidR="00712F16" w:rsidRPr="00712F16">
        <w:rPr>
          <w:rFonts w:ascii="Arial" w:hAnsi="Arial" w:cs="Arial"/>
        </w:rPr>
        <w:t>on</w:t>
      </w:r>
      <w:r w:rsidR="00712F16" w:rsidRPr="000635FD">
        <w:rPr>
          <w:rFonts w:ascii="Arial" w:hAnsi="Arial" w:cs="Arial"/>
        </w:rPr>
        <w:t xml:space="preserve"> </w:t>
      </w:r>
      <w:r w:rsidR="00712F16" w:rsidRPr="00712F16">
        <w:rPr>
          <w:rFonts w:ascii="Arial" w:hAnsi="Arial" w:cs="Arial"/>
        </w:rPr>
        <w:t>or</w:t>
      </w:r>
      <w:r w:rsidR="00712F16" w:rsidRPr="000635FD">
        <w:rPr>
          <w:rFonts w:ascii="Arial" w:hAnsi="Arial" w:cs="Arial"/>
        </w:rPr>
        <w:t xml:space="preserve"> </w:t>
      </w:r>
      <w:r w:rsidR="00712F16" w:rsidRPr="00712F16">
        <w:rPr>
          <w:rFonts w:ascii="Arial" w:hAnsi="Arial" w:cs="Arial"/>
        </w:rPr>
        <w:t>before</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date</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deposit</w:t>
      </w:r>
      <w:r w:rsidR="00712F16" w:rsidRPr="000635FD">
        <w:rPr>
          <w:rFonts w:ascii="Arial" w:hAnsi="Arial" w:cs="Arial"/>
        </w:rPr>
        <w:t xml:space="preserve"> </w:t>
      </w:r>
      <w:r w:rsidR="00712F16" w:rsidRPr="00712F16">
        <w:rPr>
          <w:rFonts w:ascii="Arial" w:hAnsi="Arial" w:cs="Arial"/>
        </w:rPr>
        <w:t>on</w:t>
      </w:r>
      <w:r w:rsidR="00712F16" w:rsidRPr="000635FD">
        <w:rPr>
          <w:rFonts w:ascii="Arial" w:hAnsi="Arial" w:cs="Arial"/>
        </w:rPr>
        <w:t xml:space="preserve"> </w:t>
      </w:r>
      <w:r w:rsidR="00712F16" w:rsidRPr="00712F16">
        <w:rPr>
          <w:rFonts w:ascii="Arial" w:hAnsi="Arial" w:cs="Arial"/>
        </w:rPr>
        <w:t>its</w:t>
      </w:r>
      <w:r w:rsidR="00712F16" w:rsidRPr="000635FD">
        <w:rPr>
          <w:rFonts w:ascii="Arial" w:hAnsi="Arial" w:cs="Arial"/>
        </w:rPr>
        <w:t xml:space="preserve"> </w:t>
      </w:r>
      <w:r w:rsidR="00712F16" w:rsidRPr="00712F16">
        <w:rPr>
          <w:rFonts w:ascii="Arial" w:hAnsi="Arial" w:cs="Arial"/>
        </w:rPr>
        <w:t>behalf of its instrument of ratification, acceptance or approval in accordance with paragraph</w:t>
      </w:r>
      <w:r w:rsidR="00712F16" w:rsidRPr="000635FD">
        <w:rPr>
          <w:rFonts w:ascii="Arial" w:hAnsi="Arial" w:cs="Arial"/>
        </w:rPr>
        <w:t xml:space="preserve"> </w:t>
      </w:r>
      <w:r w:rsidR="00712F16" w:rsidRPr="00712F16">
        <w:rPr>
          <w:rFonts w:ascii="Arial" w:hAnsi="Arial" w:cs="Arial"/>
        </w:rPr>
        <w:t>1</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Article</w:t>
      </w:r>
      <w:r w:rsidR="00712F16" w:rsidRPr="000635FD">
        <w:rPr>
          <w:rFonts w:ascii="Arial" w:hAnsi="Arial" w:cs="Arial"/>
        </w:rPr>
        <w:t xml:space="preserve"> </w:t>
      </w:r>
      <w:r w:rsidR="00712F16" w:rsidRPr="00712F16">
        <w:rPr>
          <w:rFonts w:ascii="Arial" w:hAnsi="Arial" w:cs="Arial"/>
        </w:rPr>
        <w:t>58,</w:t>
      </w:r>
      <w:r w:rsidR="00712F16" w:rsidRPr="000635FD">
        <w:rPr>
          <w:rFonts w:ascii="Arial" w:hAnsi="Arial" w:cs="Arial"/>
        </w:rPr>
        <w:t xml:space="preserve"> </w:t>
      </w:r>
      <w:r w:rsidR="00712F16" w:rsidRPr="00712F16">
        <w:rPr>
          <w:rFonts w:ascii="Arial" w:hAnsi="Arial" w:cs="Arial"/>
        </w:rPr>
        <w:t>whichever</w:t>
      </w:r>
      <w:r w:rsidR="00712F16" w:rsidRPr="000635FD">
        <w:rPr>
          <w:rFonts w:ascii="Arial" w:hAnsi="Arial" w:cs="Arial"/>
        </w:rPr>
        <w:t xml:space="preserve"> </w:t>
      </w:r>
      <w:r w:rsidR="00712F16" w:rsidRPr="00712F16">
        <w:rPr>
          <w:rFonts w:ascii="Arial" w:hAnsi="Arial" w:cs="Arial"/>
        </w:rPr>
        <w:t>is</w:t>
      </w:r>
      <w:r w:rsidR="00712F16" w:rsidRPr="000635FD">
        <w:rPr>
          <w:rFonts w:ascii="Arial" w:hAnsi="Arial" w:cs="Arial"/>
        </w:rPr>
        <w:t xml:space="preserve"> </w:t>
      </w:r>
      <w:r w:rsidR="00712F16" w:rsidRPr="00712F16">
        <w:rPr>
          <w:rFonts w:ascii="Arial" w:hAnsi="Arial" w:cs="Arial"/>
        </w:rPr>
        <w:t>later.</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second</w:t>
      </w:r>
      <w:r w:rsidR="00712F16" w:rsidRPr="000635FD">
        <w:rPr>
          <w:rFonts w:ascii="Arial" w:hAnsi="Arial" w:cs="Arial"/>
        </w:rPr>
        <w:t xml:space="preserve"> </w:t>
      </w:r>
      <w:r w:rsidR="00712F16" w:rsidRPr="00712F16">
        <w:rPr>
          <w:rFonts w:ascii="Arial" w:hAnsi="Arial" w:cs="Arial"/>
        </w:rPr>
        <w:t>installment</w:t>
      </w:r>
      <w:r w:rsidR="00712F16" w:rsidRPr="000635FD">
        <w:rPr>
          <w:rFonts w:ascii="Arial" w:hAnsi="Arial" w:cs="Arial"/>
        </w:rPr>
        <w:t xml:space="preserve"> </w:t>
      </w:r>
      <w:r w:rsidR="00712F16" w:rsidRPr="00712F16">
        <w:rPr>
          <w:rFonts w:ascii="Arial" w:hAnsi="Arial" w:cs="Arial"/>
        </w:rPr>
        <w:t>shall</w:t>
      </w:r>
      <w:r w:rsidR="00712F16" w:rsidRPr="000635FD">
        <w:rPr>
          <w:rFonts w:ascii="Arial" w:hAnsi="Arial" w:cs="Arial"/>
        </w:rPr>
        <w:t xml:space="preserve"> </w:t>
      </w:r>
      <w:r w:rsidR="00712F16" w:rsidRPr="00712F16">
        <w:rPr>
          <w:rFonts w:ascii="Arial" w:hAnsi="Arial" w:cs="Arial"/>
        </w:rPr>
        <w:t>become due</w:t>
      </w:r>
      <w:r w:rsidR="00712F16" w:rsidRPr="000635FD">
        <w:rPr>
          <w:rFonts w:ascii="Arial" w:hAnsi="Arial" w:cs="Arial"/>
        </w:rPr>
        <w:t xml:space="preserve"> </w:t>
      </w:r>
      <w:r w:rsidR="00712F16" w:rsidRPr="00712F16">
        <w:rPr>
          <w:rFonts w:ascii="Arial" w:hAnsi="Arial" w:cs="Arial"/>
        </w:rPr>
        <w:t>one</w:t>
      </w:r>
      <w:r w:rsidR="00712F16" w:rsidRPr="000635FD">
        <w:rPr>
          <w:rFonts w:ascii="Arial" w:hAnsi="Arial" w:cs="Arial"/>
        </w:rPr>
        <w:t xml:space="preserve"> </w:t>
      </w:r>
      <w:r w:rsidR="00712F16" w:rsidRPr="00712F16">
        <w:rPr>
          <w:rFonts w:ascii="Arial" w:hAnsi="Arial" w:cs="Arial"/>
        </w:rPr>
        <w:t>(1)</w:t>
      </w:r>
      <w:r w:rsidR="00712F16" w:rsidRPr="000635FD">
        <w:rPr>
          <w:rFonts w:ascii="Arial" w:hAnsi="Arial" w:cs="Arial"/>
        </w:rPr>
        <w:t xml:space="preserve"> </w:t>
      </w:r>
      <w:r w:rsidR="00712F16" w:rsidRPr="00712F16">
        <w:rPr>
          <w:rFonts w:ascii="Arial" w:hAnsi="Arial" w:cs="Arial"/>
        </w:rPr>
        <w:t>year</w:t>
      </w:r>
      <w:r w:rsidR="00712F16" w:rsidRPr="000635FD">
        <w:rPr>
          <w:rFonts w:ascii="Arial" w:hAnsi="Arial" w:cs="Arial"/>
        </w:rPr>
        <w:t xml:space="preserve"> </w:t>
      </w:r>
      <w:r w:rsidR="00712F16" w:rsidRPr="00712F16">
        <w:rPr>
          <w:rFonts w:ascii="Arial" w:hAnsi="Arial" w:cs="Arial"/>
        </w:rPr>
        <w:t>from</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entry</w:t>
      </w:r>
      <w:r w:rsidR="00712F16" w:rsidRPr="000635FD">
        <w:rPr>
          <w:rFonts w:ascii="Arial" w:hAnsi="Arial" w:cs="Arial"/>
        </w:rPr>
        <w:t xml:space="preserve"> </w:t>
      </w:r>
      <w:r w:rsidR="00712F16" w:rsidRPr="00712F16">
        <w:rPr>
          <w:rFonts w:ascii="Arial" w:hAnsi="Arial" w:cs="Arial"/>
        </w:rPr>
        <w:t>into</w:t>
      </w:r>
      <w:r w:rsidR="00712F16" w:rsidRPr="000635FD">
        <w:rPr>
          <w:rFonts w:ascii="Arial" w:hAnsi="Arial" w:cs="Arial"/>
        </w:rPr>
        <w:t xml:space="preserve"> </w:t>
      </w:r>
      <w:r w:rsidR="00712F16" w:rsidRPr="00712F16">
        <w:rPr>
          <w:rFonts w:ascii="Arial" w:hAnsi="Arial" w:cs="Arial"/>
        </w:rPr>
        <w:t>force</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this</w:t>
      </w:r>
      <w:r w:rsidR="00712F16" w:rsidRPr="000635FD">
        <w:rPr>
          <w:rFonts w:ascii="Arial" w:hAnsi="Arial" w:cs="Arial"/>
        </w:rPr>
        <w:t xml:space="preserve"> </w:t>
      </w:r>
      <w:r w:rsidR="00712F16" w:rsidRPr="00712F16">
        <w:rPr>
          <w:rFonts w:ascii="Arial" w:hAnsi="Arial" w:cs="Arial"/>
        </w:rPr>
        <w:t>Agreement.</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remaining</w:t>
      </w:r>
      <w:r w:rsidR="00712F16" w:rsidRPr="000635FD">
        <w:rPr>
          <w:rFonts w:ascii="Arial" w:hAnsi="Arial" w:cs="Arial"/>
        </w:rPr>
        <w:t xml:space="preserve"> </w:t>
      </w:r>
      <w:r w:rsidR="00712F16" w:rsidRPr="00712F16">
        <w:rPr>
          <w:rFonts w:ascii="Arial" w:hAnsi="Arial" w:cs="Arial"/>
        </w:rPr>
        <w:t>three</w:t>
      </w:r>
      <w:r>
        <w:rPr>
          <w:rFonts w:ascii="Arial" w:hAnsi="Arial" w:cs="Arial"/>
        </w:rPr>
        <w:t xml:space="preserve"> </w:t>
      </w:r>
      <w:r w:rsidR="00712F16" w:rsidRPr="000635FD">
        <w:rPr>
          <w:rFonts w:ascii="Arial" w:hAnsi="Arial" w:cs="Arial"/>
        </w:rPr>
        <w:t>(3) installments shall become due successively one (1) year from the date on which the preceding installment becomes due.</w:t>
      </w:r>
    </w:p>
    <w:p w:rsidR="00712F16" w:rsidRPr="00712F16" w:rsidRDefault="00750ADF"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Each</w:t>
      </w:r>
      <w:r w:rsidR="00712F16" w:rsidRPr="000635FD">
        <w:rPr>
          <w:rFonts w:ascii="Arial" w:hAnsi="Arial" w:cs="Arial"/>
        </w:rPr>
        <w:t xml:space="preserve"> </w:t>
      </w:r>
      <w:r w:rsidR="00712F16" w:rsidRPr="00712F16">
        <w:rPr>
          <w:rFonts w:ascii="Arial" w:hAnsi="Arial" w:cs="Arial"/>
        </w:rPr>
        <w:t>installment</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payment</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initial</w:t>
      </w:r>
      <w:r w:rsidR="00712F16" w:rsidRPr="000635FD">
        <w:rPr>
          <w:rFonts w:ascii="Arial" w:hAnsi="Arial" w:cs="Arial"/>
        </w:rPr>
        <w:t xml:space="preserve"> </w:t>
      </w:r>
      <w:r w:rsidR="00712F16" w:rsidRPr="00712F16">
        <w:rPr>
          <w:rFonts w:ascii="Arial" w:hAnsi="Arial" w:cs="Arial"/>
        </w:rPr>
        <w:t>subscriptions</w:t>
      </w:r>
      <w:r w:rsidR="00712F16" w:rsidRPr="000635FD">
        <w:rPr>
          <w:rFonts w:ascii="Arial" w:hAnsi="Arial" w:cs="Arial"/>
        </w:rPr>
        <w:t xml:space="preserve"> </w:t>
      </w:r>
      <w:r w:rsidR="00712F16" w:rsidRPr="00712F16">
        <w:rPr>
          <w:rFonts w:ascii="Arial" w:hAnsi="Arial" w:cs="Arial"/>
        </w:rPr>
        <w:t>to</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original</w:t>
      </w:r>
      <w:r w:rsidR="00712F16" w:rsidRPr="000635FD">
        <w:rPr>
          <w:rFonts w:ascii="Arial" w:hAnsi="Arial" w:cs="Arial"/>
        </w:rPr>
        <w:t xml:space="preserve"> </w:t>
      </w:r>
      <w:r w:rsidR="00712F16" w:rsidRPr="00712F16">
        <w:rPr>
          <w:rFonts w:ascii="Arial" w:hAnsi="Arial" w:cs="Arial"/>
        </w:rPr>
        <w:t>paid- in capital stock shall be paid in dollars or other convertible currency, except as provided in paragraph 5 of this Article. The Bank may at any time convert such payments into dollars. All rights, including voting rights, acquired in respect of paid-in and associated callable shares for which such payments are due but have not been received shall be suspended until full payment is received by the</w:t>
      </w:r>
      <w:r w:rsidR="00712F16" w:rsidRPr="000635FD">
        <w:rPr>
          <w:rFonts w:ascii="Arial" w:hAnsi="Arial" w:cs="Arial"/>
        </w:rPr>
        <w:t xml:space="preserve"> </w:t>
      </w:r>
      <w:r w:rsidR="00712F16" w:rsidRPr="00712F16">
        <w:rPr>
          <w:rFonts w:ascii="Arial" w:hAnsi="Arial" w:cs="Arial"/>
        </w:rPr>
        <w:t>Bank.</w:t>
      </w:r>
    </w:p>
    <w:p w:rsidR="00712F16" w:rsidRPr="00712F16" w:rsidRDefault="00750ADF"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Payment</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amount</w:t>
      </w:r>
      <w:r w:rsidR="00712F16" w:rsidRPr="000635FD">
        <w:rPr>
          <w:rFonts w:ascii="Arial" w:hAnsi="Arial" w:cs="Arial"/>
        </w:rPr>
        <w:t xml:space="preserve"> </w:t>
      </w:r>
      <w:r w:rsidR="00712F16" w:rsidRPr="00712F16">
        <w:rPr>
          <w:rFonts w:ascii="Arial" w:hAnsi="Arial" w:cs="Arial"/>
        </w:rPr>
        <w:t>subscribed</w:t>
      </w:r>
      <w:r w:rsidR="00712F16" w:rsidRPr="000635FD">
        <w:rPr>
          <w:rFonts w:ascii="Arial" w:hAnsi="Arial" w:cs="Arial"/>
        </w:rPr>
        <w:t xml:space="preserve"> </w:t>
      </w:r>
      <w:r w:rsidR="00712F16" w:rsidRPr="00712F16">
        <w:rPr>
          <w:rFonts w:ascii="Arial" w:hAnsi="Arial" w:cs="Arial"/>
        </w:rPr>
        <w:t>to</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callable</w:t>
      </w:r>
      <w:r w:rsidR="00712F16" w:rsidRPr="000635FD">
        <w:rPr>
          <w:rFonts w:ascii="Arial" w:hAnsi="Arial" w:cs="Arial"/>
        </w:rPr>
        <w:t xml:space="preserve"> </w:t>
      </w:r>
      <w:r w:rsidR="00712F16" w:rsidRPr="00712F16">
        <w:rPr>
          <w:rFonts w:ascii="Arial" w:hAnsi="Arial" w:cs="Arial"/>
        </w:rPr>
        <w:t>capital</w:t>
      </w:r>
      <w:r w:rsidR="00712F16" w:rsidRPr="000635FD">
        <w:rPr>
          <w:rFonts w:ascii="Arial" w:hAnsi="Arial" w:cs="Arial"/>
        </w:rPr>
        <w:t xml:space="preserve"> </w:t>
      </w:r>
      <w:r w:rsidR="00712F16" w:rsidRPr="00712F16">
        <w:rPr>
          <w:rFonts w:ascii="Arial" w:hAnsi="Arial" w:cs="Arial"/>
        </w:rPr>
        <w:t>stock</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Bank shall be subject to call only as and when required by the Bank to meet its liabilities. In the event of such a call, payment may be made at the option of the member in dollars or in the currency required to discharge the obligations of the Bank for the purpose of which the call is made. Calls on unpaid subscriptions shall be uniform in percentage on all callable</w:t>
      </w:r>
      <w:r w:rsidR="00712F16" w:rsidRPr="000635FD">
        <w:rPr>
          <w:rFonts w:ascii="Arial" w:hAnsi="Arial" w:cs="Arial"/>
        </w:rPr>
        <w:t xml:space="preserve"> </w:t>
      </w:r>
      <w:r w:rsidR="00712F16" w:rsidRPr="00712F16">
        <w:rPr>
          <w:rFonts w:ascii="Arial" w:hAnsi="Arial" w:cs="Arial"/>
        </w:rPr>
        <w:t>shares.</w:t>
      </w:r>
    </w:p>
    <w:p w:rsidR="00712F16" w:rsidRPr="00712F16" w:rsidRDefault="00750ADF"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 Bank shall determine the place for any payment under this Article, provided</w:t>
      </w:r>
      <w:r w:rsidR="00712F16" w:rsidRPr="000635FD">
        <w:rPr>
          <w:rFonts w:ascii="Arial" w:hAnsi="Arial" w:cs="Arial"/>
        </w:rPr>
        <w:t xml:space="preserve"> </w:t>
      </w:r>
      <w:r w:rsidR="00712F16" w:rsidRPr="00712F16">
        <w:rPr>
          <w:rFonts w:ascii="Arial" w:hAnsi="Arial" w:cs="Arial"/>
        </w:rPr>
        <w:t>that,</w:t>
      </w:r>
      <w:r w:rsidR="00712F16" w:rsidRPr="000635FD">
        <w:rPr>
          <w:rFonts w:ascii="Arial" w:hAnsi="Arial" w:cs="Arial"/>
        </w:rPr>
        <w:t xml:space="preserve"> </w:t>
      </w:r>
      <w:r w:rsidR="00712F16" w:rsidRPr="00712F16">
        <w:rPr>
          <w:rFonts w:ascii="Arial" w:hAnsi="Arial" w:cs="Arial"/>
        </w:rPr>
        <w:t>until</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inaugural</w:t>
      </w:r>
      <w:r w:rsidR="00712F16" w:rsidRPr="000635FD">
        <w:rPr>
          <w:rFonts w:ascii="Arial" w:hAnsi="Arial" w:cs="Arial"/>
        </w:rPr>
        <w:t xml:space="preserve"> </w:t>
      </w:r>
      <w:r w:rsidR="00712F16" w:rsidRPr="00712F16">
        <w:rPr>
          <w:rFonts w:ascii="Arial" w:hAnsi="Arial" w:cs="Arial"/>
        </w:rPr>
        <w:t>meeting</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Board</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Governors,</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payment of the first installment referred to in paragraph 1 of this Article shall be made to the Government of the People’s Republic of China, as Trustee for the</w:t>
      </w:r>
      <w:r w:rsidR="00712F16" w:rsidRPr="000635FD">
        <w:rPr>
          <w:rFonts w:ascii="Arial" w:hAnsi="Arial" w:cs="Arial"/>
        </w:rPr>
        <w:t xml:space="preserve"> </w:t>
      </w:r>
      <w:r w:rsidR="00712F16" w:rsidRPr="00712F16">
        <w:rPr>
          <w:rFonts w:ascii="Arial" w:hAnsi="Arial" w:cs="Arial"/>
        </w:rPr>
        <w:t>Bank.</w:t>
      </w:r>
    </w:p>
    <w:p w:rsidR="00712F16" w:rsidRPr="00712F16" w:rsidRDefault="00750ADF"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5.</w:t>
      </w:r>
      <w:r>
        <w:rPr>
          <w:rFonts w:ascii="Arial" w:hAnsi="Arial" w:cs="Arial"/>
        </w:rPr>
        <w:tab/>
      </w:r>
      <w:r w:rsidR="00712F16" w:rsidRPr="00712F16">
        <w:rPr>
          <w:rFonts w:ascii="Arial" w:hAnsi="Arial" w:cs="Arial"/>
        </w:rPr>
        <w:t>A member considered as a less developed country for purposes of this paragraph may pay its subscription under paragraphs 1 and 2 of this Article, as an alternative,</w:t>
      </w:r>
      <w:r w:rsidR="00712F16" w:rsidRPr="000635FD">
        <w:rPr>
          <w:rFonts w:ascii="Arial" w:hAnsi="Arial" w:cs="Arial"/>
        </w:rPr>
        <w:t xml:space="preserve"> </w:t>
      </w:r>
      <w:r w:rsidR="00712F16" w:rsidRPr="00712F16">
        <w:rPr>
          <w:rFonts w:ascii="Arial" w:hAnsi="Arial" w:cs="Arial"/>
        </w:rPr>
        <w:t>either:</w:t>
      </w:r>
    </w:p>
    <w:p w:rsidR="00712F16" w:rsidRPr="00712F16" w:rsidRDefault="00750ADF" w:rsidP="00750ADF">
      <w:pPr>
        <w:widowControl w:val="0"/>
        <w:tabs>
          <w:tab w:val="left" w:pos="1601"/>
        </w:tabs>
        <w:autoSpaceDE w:val="0"/>
        <w:autoSpaceDN w:val="0"/>
        <w:spacing w:before="120" w:after="120" w:line="240" w:lineRule="auto"/>
        <w:ind w:left="878" w:right="158" w:hanging="432"/>
        <w:jc w:val="both"/>
        <w:rPr>
          <w:rFonts w:ascii="Arial" w:hAnsi="Arial" w:cs="Arial"/>
        </w:rPr>
      </w:pPr>
      <w:r>
        <w:rPr>
          <w:rFonts w:ascii="Arial" w:hAnsi="Arial" w:cs="Arial"/>
        </w:rPr>
        <w:t>(a)</w:t>
      </w:r>
      <w:r>
        <w:rPr>
          <w:rFonts w:ascii="Arial" w:hAnsi="Arial" w:cs="Arial"/>
        </w:rPr>
        <w:tab/>
      </w:r>
      <w:r w:rsidR="00712F16" w:rsidRPr="00712F16">
        <w:rPr>
          <w:rFonts w:ascii="Arial" w:hAnsi="Arial" w:cs="Arial"/>
        </w:rPr>
        <w:t xml:space="preserve">entirely in dollars or other convertible currency in up to ten (10) </w:t>
      </w:r>
      <w:r w:rsidR="00712F16" w:rsidRPr="00712F16">
        <w:rPr>
          <w:rFonts w:ascii="Arial" w:hAnsi="Arial" w:cs="Arial"/>
        </w:rPr>
        <w:lastRenderedPageBreak/>
        <w:t>installments, with each such installment equal to ten (10) percent of the total amount, the first and second installments due as provided in paragraph 1, and the third through tenth installments due on the second and subsequent anniversary dates of the entry into force of this Agreement;</w:t>
      </w:r>
      <w:r w:rsidR="00712F16" w:rsidRPr="00750ADF">
        <w:rPr>
          <w:rFonts w:ascii="Arial" w:hAnsi="Arial" w:cs="Arial"/>
        </w:rPr>
        <w:t xml:space="preserve"> </w:t>
      </w:r>
      <w:r w:rsidR="00712F16" w:rsidRPr="00712F16">
        <w:rPr>
          <w:rFonts w:ascii="Arial" w:hAnsi="Arial" w:cs="Arial"/>
        </w:rPr>
        <w:t>or</w:t>
      </w:r>
    </w:p>
    <w:p w:rsidR="00712F16" w:rsidRPr="00712F16" w:rsidRDefault="00750ADF" w:rsidP="00750ADF">
      <w:pPr>
        <w:widowControl w:val="0"/>
        <w:tabs>
          <w:tab w:val="left" w:pos="1601"/>
        </w:tabs>
        <w:autoSpaceDE w:val="0"/>
        <w:autoSpaceDN w:val="0"/>
        <w:spacing w:before="120" w:after="120" w:line="240" w:lineRule="auto"/>
        <w:ind w:left="878" w:right="158" w:hanging="432"/>
        <w:jc w:val="both"/>
        <w:rPr>
          <w:rFonts w:ascii="Arial" w:hAnsi="Arial" w:cs="Arial"/>
        </w:rPr>
      </w:pPr>
      <w:r>
        <w:rPr>
          <w:rFonts w:ascii="Arial" w:hAnsi="Arial" w:cs="Arial"/>
        </w:rPr>
        <w:t>(b)</w:t>
      </w:r>
      <w:r>
        <w:rPr>
          <w:rFonts w:ascii="Arial" w:hAnsi="Arial" w:cs="Arial"/>
        </w:rPr>
        <w:tab/>
      </w:r>
      <w:r w:rsidR="00712F16" w:rsidRPr="00712F16">
        <w:rPr>
          <w:rFonts w:ascii="Arial" w:hAnsi="Arial" w:cs="Arial"/>
        </w:rPr>
        <w:t>with a portion in dollars or other convertible currency and a portion of up to fifty (50) per cent of each installment in the currency of the member, following the schedule of installments provided in paragraph 1 of this Article. The following provisions shall apply to payments under this sub-paragraph</w:t>
      </w:r>
      <w:r w:rsidR="00712F16" w:rsidRPr="00750ADF">
        <w:rPr>
          <w:rFonts w:ascii="Arial" w:hAnsi="Arial" w:cs="Arial"/>
        </w:rPr>
        <w:t xml:space="preserve"> </w:t>
      </w:r>
      <w:r w:rsidR="00712F16" w:rsidRPr="00712F16">
        <w:rPr>
          <w:rFonts w:ascii="Arial" w:hAnsi="Arial" w:cs="Arial"/>
        </w:rPr>
        <w:t>(b):</w:t>
      </w:r>
    </w:p>
    <w:p w:rsidR="00712F16" w:rsidRPr="00712F16" w:rsidRDefault="00E71709" w:rsidP="00E71709">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The member shall advise the Bank at the time of</w:t>
      </w:r>
      <w:r w:rsidR="00712F16" w:rsidRPr="00E71709">
        <w:rPr>
          <w:rFonts w:ascii="Arial" w:hAnsi="Arial" w:cs="Arial"/>
        </w:rPr>
        <w:t xml:space="preserve"> </w:t>
      </w:r>
      <w:r w:rsidR="00712F16" w:rsidRPr="00712F16">
        <w:rPr>
          <w:rFonts w:ascii="Arial" w:hAnsi="Arial" w:cs="Arial"/>
        </w:rPr>
        <w:t>subscription under paragraph 1 of this Article of the proportion of payments to be made in its own</w:t>
      </w:r>
      <w:r w:rsidR="00712F16" w:rsidRPr="00E71709">
        <w:rPr>
          <w:rFonts w:ascii="Arial" w:hAnsi="Arial" w:cs="Arial"/>
        </w:rPr>
        <w:t xml:space="preserve"> </w:t>
      </w:r>
      <w:r w:rsidR="00712F16" w:rsidRPr="00712F16">
        <w:rPr>
          <w:rFonts w:ascii="Arial" w:hAnsi="Arial" w:cs="Arial"/>
        </w:rPr>
        <w:t>currency.</w:t>
      </w:r>
    </w:p>
    <w:p w:rsidR="00712F16" w:rsidRPr="00712F16" w:rsidRDefault="00E71709" w:rsidP="00E71709">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Each payment of a member in its own currency under this paragraph 5 shall be in such amount as the Bank determines to be equivalent to the full value in terms of dollars of the portion of the subscription being paid. The initial payment shall be in such amount as the member considers appropriate hereunder but shall be subject to such adjustment, to be effected within ninety (90) days of the date on which such payment</w:t>
      </w:r>
      <w:r w:rsidR="00712F16" w:rsidRPr="00E71709">
        <w:rPr>
          <w:rFonts w:ascii="Arial" w:hAnsi="Arial" w:cs="Arial"/>
        </w:rPr>
        <w:t xml:space="preserve"> </w:t>
      </w:r>
      <w:r w:rsidR="00712F16" w:rsidRPr="00712F16">
        <w:rPr>
          <w:rFonts w:ascii="Arial" w:hAnsi="Arial" w:cs="Arial"/>
        </w:rPr>
        <w:t>was</w:t>
      </w:r>
      <w:r w:rsidR="00712F16" w:rsidRPr="00E71709">
        <w:rPr>
          <w:rFonts w:ascii="Arial" w:hAnsi="Arial" w:cs="Arial"/>
        </w:rPr>
        <w:t xml:space="preserve"> </w:t>
      </w:r>
      <w:r w:rsidR="00712F16" w:rsidRPr="00712F16">
        <w:rPr>
          <w:rFonts w:ascii="Arial" w:hAnsi="Arial" w:cs="Arial"/>
        </w:rPr>
        <w:t>due,</w:t>
      </w:r>
      <w:r w:rsidR="00712F16" w:rsidRPr="00E71709">
        <w:rPr>
          <w:rFonts w:ascii="Arial" w:hAnsi="Arial" w:cs="Arial"/>
        </w:rPr>
        <w:t xml:space="preserve"> </w:t>
      </w:r>
      <w:r w:rsidR="00712F16" w:rsidRPr="00712F16">
        <w:rPr>
          <w:rFonts w:ascii="Arial" w:hAnsi="Arial" w:cs="Arial"/>
        </w:rPr>
        <w:t>as</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Bank</w:t>
      </w:r>
      <w:r w:rsidR="00712F16" w:rsidRPr="00E71709">
        <w:rPr>
          <w:rFonts w:ascii="Arial" w:hAnsi="Arial" w:cs="Arial"/>
        </w:rPr>
        <w:t xml:space="preserve"> </w:t>
      </w:r>
      <w:r w:rsidR="00712F16" w:rsidRPr="00712F16">
        <w:rPr>
          <w:rFonts w:ascii="Arial" w:hAnsi="Arial" w:cs="Arial"/>
        </w:rPr>
        <w:t>shall</w:t>
      </w:r>
      <w:r w:rsidR="00712F16" w:rsidRPr="00E71709">
        <w:rPr>
          <w:rFonts w:ascii="Arial" w:hAnsi="Arial" w:cs="Arial"/>
        </w:rPr>
        <w:t xml:space="preserve"> </w:t>
      </w:r>
      <w:r w:rsidR="00712F16" w:rsidRPr="00712F16">
        <w:rPr>
          <w:rFonts w:ascii="Arial" w:hAnsi="Arial" w:cs="Arial"/>
        </w:rPr>
        <w:t>determine</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be</w:t>
      </w:r>
      <w:r w:rsidR="00712F16" w:rsidRPr="00E71709">
        <w:rPr>
          <w:rFonts w:ascii="Arial" w:hAnsi="Arial" w:cs="Arial"/>
        </w:rPr>
        <w:t xml:space="preserve"> </w:t>
      </w:r>
      <w:r w:rsidR="00712F16" w:rsidRPr="00712F16">
        <w:rPr>
          <w:rFonts w:ascii="Arial" w:hAnsi="Arial" w:cs="Arial"/>
        </w:rPr>
        <w:t>necessary to constitute the full dollar equivalent of such</w:t>
      </w:r>
      <w:r w:rsidR="00712F16" w:rsidRPr="00E71709">
        <w:rPr>
          <w:rFonts w:ascii="Arial" w:hAnsi="Arial" w:cs="Arial"/>
        </w:rPr>
        <w:t xml:space="preserve"> </w:t>
      </w:r>
      <w:r w:rsidR="00712F16" w:rsidRPr="00712F16">
        <w:rPr>
          <w:rFonts w:ascii="Arial" w:hAnsi="Arial" w:cs="Arial"/>
        </w:rPr>
        <w:t>payment.</w:t>
      </w:r>
    </w:p>
    <w:p w:rsidR="00712F16" w:rsidRPr="002A457F" w:rsidRDefault="00E71709" w:rsidP="00E71709">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Whenever in the opinion of the Bank, the foreign exchange value of a member's currency has depreciated to a significant extent,</w:t>
      </w:r>
      <w:r w:rsidR="00712F16" w:rsidRPr="00E71709">
        <w:rPr>
          <w:rFonts w:ascii="Arial" w:hAnsi="Arial" w:cs="Arial"/>
        </w:rPr>
        <w:t xml:space="preserve"> </w:t>
      </w:r>
      <w:r w:rsidR="00712F16" w:rsidRPr="00712F16">
        <w:rPr>
          <w:rFonts w:ascii="Arial" w:hAnsi="Arial" w:cs="Arial"/>
        </w:rPr>
        <w:t>that</w:t>
      </w:r>
      <w:r w:rsidR="00712F16" w:rsidRPr="00E71709">
        <w:rPr>
          <w:rFonts w:ascii="Arial" w:hAnsi="Arial" w:cs="Arial"/>
        </w:rPr>
        <w:t xml:space="preserve"> </w:t>
      </w:r>
      <w:r w:rsidR="00712F16" w:rsidRPr="00712F16">
        <w:rPr>
          <w:rFonts w:ascii="Arial" w:hAnsi="Arial" w:cs="Arial"/>
        </w:rPr>
        <w:t>member</w:t>
      </w:r>
      <w:r w:rsidR="00712F16" w:rsidRPr="00E71709">
        <w:rPr>
          <w:rFonts w:ascii="Arial" w:hAnsi="Arial" w:cs="Arial"/>
        </w:rPr>
        <w:t xml:space="preserve"> </w:t>
      </w:r>
      <w:r w:rsidR="00712F16" w:rsidRPr="00712F16">
        <w:rPr>
          <w:rFonts w:ascii="Arial" w:hAnsi="Arial" w:cs="Arial"/>
        </w:rPr>
        <w:t>shall</w:t>
      </w:r>
      <w:r w:rsidR="00712F16" w:rsidRPr="00E71709">
        <w:rPr>
          <w:rFonts w:ascii="Arial" w:hAnsi="Arial" w:cs="Arial"/>
        </w:rPr>
        <w:t xml:space="preserve"> </w:t>
      </w:r>
      <w:r w:rsidR="00712F16" w:rsidRPr="00712F16">
        <w:rPr>
          <w:rFonts w:ascii="Arial" w:hAnsi="Arial" w:cs="Arial"/>
        </w:rPr>
        <w:t>pay</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Bank</w:t>
      </w:r>
      <w:r w:rsidR="00712F16" w:rsidRPr="00E71709">
        <w:rPr>
          <w:rFonts w:ascii="Arial" w:hAnsi="Arial" w:cs="Arial"/>
        </w:rPr>
        <w:t xml:space="preserve"> </w:t>
      </w:r>
      <w:r w:rsidR="00712F16" w:rsidRPr="00712F16">
        <w:rPr>
          <w:rFonts w:ascii="Arial" w:hAnsi="Arial" w:cs="Arial"/>
        </w:rPr>
        <w:t>within</w:t>
      </w:r>
      <w:r w:rsidR="00712F16" w:rsidRPr="00E71709">
        <w:rPr>
          <w:rFonts w:ascii="Arial" w:hAnsi="Arial" w:cs="Arial"/>
        </w:rPr>
        <w:t xml:space="preserve"> </w:t>
      </w:r>
      <w:r w:rsidR="00712F16" w:rsidRPr="00712F16">
        <w:rPr>
          <w:rFonts w:ascii="Arial" w:hAnsi="Arial" w:cs="Arial"/>
        </w:rPr>
        <w:t>a</w:t>
      </w:r>
      <w:r w:rsidR="00712F16" w:rsidRPr="00E71709">
        <w:rPr>
          <w:rFonts w:ascii="Arial" w:hAnsi="Arial" w:cs="Arial"/>
        </w:rPr>
        <w:t xml:space="preserve"> </w:t>
      </w:r>
      <w:r w:rsidR="00712F16" w:rsidRPr="00712F16">
        <w:rPr>
          <w:rFonts w:ascii="Arial" w:hAnsi="Arial" w:cs="Arial"/>
        </w:rPr>
        <w:t>reasonable time</w:t>
      </w:r>
      <w:r w:rsidR="00712F16" w:rsidRPr="00E71709">
        <w:rPr>
          <w:rFonts w:ascii="Arial" w:hAnsi="Arial" w:cs="Arial"/>
        </w:rPr>
        <w:t xml:space="preserve"> </w:t>
      </w:r>
      <w:r w:rsidR="00712F16" w:rsidRPr="00712F16">
        <w:rPr>
          <w:rFonts w:ascii="Arial" w:hAnsi="Arial" w:cs="Arial"/>
        </w:rPr>
        <w:t>an</w:t>
      </w:r>
      <w:r w:rsidR="00712F16" w:rsidRPr="00E71709">
        <w:rPr>
          <w:rFonts w:ascii="Arial" w:hAnsi="Arial" w:cs="Arial"/>
        </w:rPr>
        <w:t xml:space="preserve"> </w:t>
      </w:r>
      <w:r w:rsidR="00712F16" w:rsidRPr="00712F16">
        <w:rPr>
          <w:rFonts w:ascii="Arial" w:hAnsi="Arial" w:cs="Arial"/>
        </w:rPr>
        <w:t>additional</w:t>
      </w:r>
      <w:r w:rsidR="00712F16" w:rsidRPr="00E71709">
        <w:rPr>
          <w:rFonts w:ascii="Arial" w:hAnsi="Arial" w:cs="Arial"/>
        </w:rPr>
        <w:t xml:space="preserve"> </w:t>
      </w:r>
      <w:r w:rsidR="00712F16" w:rsidRPr="00712F16">
        <w:rPr>
          <w:rFonts w:ascii="Arial" w:hAnsi="Arial" w:cs="Arial"/>
        </w:rPr>
        <w:t>amount</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its</w:t>
      </w:r>
      <w:r w:rsidR="00712F16" w:rsidRPr="00E71709">
        <w:rPr>
          <w:rFonts w:ascii="Arial" w:hAnsi="Arial" w:cs="Arial"/>
        </w:rPr>
        <w:t xml:space="preserve"> </w:t>
      </w:r>
      <w:r w:rsidR="00712F16" w:rsidRPr="00712F16">
        <w:rPr>
          <w:rFonts w:ascii="Arial" w:hAnsi="Arial" w:cs="Arial"/>
        </w:rPr>
        <w:t>currency</w:t>
      </w:r>
      <w:r w:rsidR="00712F16" w:rsidRPr="00E71709">
        <w:rPr>
          <w:rFonts w:ascii="Arial" w:hAnsi="Arial" w:cs="Arial"/>
        </w:rPr>
        <w:t xml:space="preserve"> </w:t>
      </w:r>
      <w:r w:rsidR="00712F16" w:rsidRPr="00712F16">
        <w:rPr>
          <w:rFonts w:ascii="Arial" w:hAnsi="Arial" w:cs="Arial"/>
        </w:rPr>
        <w:t>required</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maintain</w:t>
      </w:r>
      <w:r w:rsidR="002A457F">
        <w:rPr>
          <w:rFonts w:ascii="Arial" w:hAnsi="Arial" w:cs="Arial"/>
        </w:rPr>
        <w:t xml:space="preserve"> </w:t>
      </w:r>
      <w:r w:rsidR="00712F16" w:rsidRPr="00E71709">
        <w:rPr>
          <w:rFonts w:ascii="Arial" w:hAnsi="Arial" w:cs="Arial"/>
        </w:rPr>
        <w:t>the value of all such currency held by the Bank on account of its subscription.</w:t>
      </w:r>
    </w:p>
    <w:p w:rsidR="00712F16" w:rsidRPr="00712F16" w:rsidRDefault="00E71709" w:rsidP="00E71709">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Whenever in the opinion of the Bank, the foreign exchange value of a member's currency has appreciated to a significant extent,</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Bank</w:t>
      </w:r>
      <w:r w:rsidR="00712F16" w:rsidRPr="00E71709">
        <w:rPr>
          <w:rFonts w:ascii="Arial" w:hAnsi="Arial" w:cs="Arial"/>
        </w:rPr>
        <w:t xml:space="preserve"> </w:t>
      </w:r>
      <w:r w:rsidR="00712F16" w:rsidRPr="00712F16">
        <w:rPr>
          <w:rFonts w:ascii="Arial" w:hAnsi="Arial" w:cs="Arial"/>
        </w:rPr>
        <w:t>shall</w:t>
      </w:r>
      <w:r w:rsidR="00712F16" w:rsidRPr="00E71709">
        <w:rPr>
          <w:rFonts w:ascii="Arial" w:hAnsi="Arial" w:cs="Arial"/>
        </w:rPr>
        <w:t xml:space="preserve"> </w:t>
      </w:r>
      <w:r w:rsidR="00712F16" w:rsidRPr="00712F16">
        <w:rPr>
          <w:rFonts w:ascii="Arial" w:hAnsi="Arial" w:cs="Arial"/>
        </w:rPr>
        <w:t>pay</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that</w:t>
      </w:r>
      <w:r w:rsidR="00712F16" w:rsidRPr="00E71709">
        <w:rPr>
          <w:rFonts w:ascii="Arial" w:hAnsi="Arial" w:cs="Arial"/>
        </w:rPr>
        <w:t xml:space="preserve"> </w:t>
      </w:r>
      <w:r w:rsidR="00712F16" w:rsidRPr="00712F16">
        <w:rPr>
          <w:rFonts w:ascii="Arial" w:hAnsi="Arial" w:cs="Arial"/>
        </w:rPr>
        <w:t>member</w:t>
      </w:r>
      <w:r w:rsidR="00712F16" w:rsidRPr="00E71709">
        <w:rPr>
          <w:rFonts w:ascii="Arial" w:hAnsi="Arial" w:cs="Arial"/>
        </w:rPr>
        <w:t xml:space="preserve"> </w:t>
      </w:r>
      <w:r w:rsidR="00712F16" w:rsidRPr="00712F16">
        <w:rPr>
          <w:rFonts w:ascii="Arial" w:hAnsi="Arial" w:cs="Arial"/>
        </w:rPr>
        <w:t>within</w:t>
      </w:r>
      <w:r w:rsidR="00712F16" w:rsidRPr="00E71709">
        <w:rPr>
          <w:rFonts w:ascii="Arial" w:hAnsi="Arial" w:cs="Arial"/>
        </w:rPr>
        <w:t xml:space="preserve"> </w:t>
      </w:r>
      <w:r w:rsidR="00712F16" w:rsidRPr="00712F16">
        <w:rPr>
          <w:rFonts w:ascii="Arial" w:hAnsi="Arial" w:cs="Arial"/>
        </w:rPr>
        <w:t>a</w:t>
      </w:r>
      <w:r w:rsidR="00712F16" w:rsidRPr="00E71709">
        <w:rPr>
          <w:rFonts w:ascii="Arial" w:hAnsi="Arial" w:cs="Arial"/>
        </w:rPr>
        <w:t xml:space="preserve"> </w:t>
      </w:r>
      <w:r w:rsidR="00712F16" w:rsidRPr="00712F16">
        <w:rPr>
          <w:rFonts w:ascii="Arial" w:hAnsi="Arial" w:cs="Arial"/>
        </w:rPr>
        <w:t>reasonable time an amount of that currency required to adjust the value of all such currency held by the Bank on account of its subscription.</w:t>
      </w:r>
    </w:p>
    <w:p w:rsidR="00712F16" w:rsidRPr="00712F16" w:rsidRDefault="00E71709" w:rsidP="00E71709">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r>
        <w:rPr>
          <w:rFonts w:ascii="Arial" w:hAnsi="Arial" w:cs="Arial"/>
        </w:rPr>
        <w:t>(v)</w:t>
      </w:r>
      <w:r>
        <w:rPr>
          <w:rFonts w:ascii="Arial" w:hAnsi="Arial" w:cs="Arial"/>
        </w:rPr>
        <w:tab/>
      </w:r>
      <w:r w:rsidR="00712F16" w:rsidRPr="00712F16">
        <w:rPr>
          <w:rFonts w:ascii="Arial" w:hAnsi="Arial" w:cs="Arial"/>
        </w:rPr>
        <w:t>The Bank may waive its rights to payment under sub- paragraph (iii) and the member may waive its rights to payment under sub-paragraph</w:t>
      </w:r>
      <w:r w:rsidR="00712F16" w:rsidRPr="00E71709">
        <w:rPr>
          <w:rFonts w:ascii="Arial" w:hAnsi="Arial" w:cs="Arial"/>
        </w:rPr>
        <w:t xml:space="preserve"> </w:t>
      </w:r>
      <w:r w:rsidR="00712F16" w:rsidRPr="00712F16">
        <w:rPr>
          <w:rFonts w:ascii="Arial" w:hAnsi="Arial" w:cs="Arial"/>
        </w:rPr>
        <w:t>(iv).</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6.</w:t>
      </w:r>
      <w:r>
        <w:rPr>
          <w:rFonts w:ascii="Arial" w:hAnsi="Arial" w:cs="Arial"/>
        </w:rPr>
        <w:tab/>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Bank</w:t>
      </w:r>
      <w:r w:rsidR="00712F16" w:rsidRPr="00E71709">
        <w:rPr>
          <w:rFonts w:ascii="Arial" w:hAnsi="Arial" w:cs="Arial"/>
        </w:rPr>
        <w:t xml:space="preserve"> </w:t>
      </w:r>
      <w:r w:rsidR="00712F16" w:rsidRPr="00712F16">
        <w:rPr>
          <w:rFonts w:ascii="Arial" w:hAnsi="Arial" w:cs="Arial"/>
        </w:rPr>
        <w:t>shall</w:t>
      </w:r>
      <w:r w:rsidR="00712F16" w:rsidRPr="00E71709">
        <w:rPr>
          <w:rFonts w:ascii="Arial" w:hAnsi="Arial" w:cs="Arial"/>
        </w:rPr>
        <w:t xml:space="preserve"> </w:t>
      </w:r>
      <w:r w:rsidR="00712F16" w:rsidRPr="00712F16">
        <w:rPr>
          <w:rFonts w:ascii="Arial" w:hAnsi="Arial" w:cs="Arial"/>
        </w:rPr>
        <w:t>accept</w:t>
      </w:r>
      <w:r w:rsidR="00712F16" w:rsidRPr="00E71709">
        <w:rPr>
          <w:rFonts w:ascii="Arial" w:hAnsi="Arial" w:cs="Arial"/>
        </w:rPr>
        <w:t xml:space="preserve"> </w:t>
      </w:r>
      <w:r w:rsidR="00712F16" w:rsidRPr="00712F16">
        <w:rPr>
          <w:rFonts w:ascii="Arial" w:hAnsi="Arial" w:cs="Arial"/>
        </w:rPr>
        <w:t>from</w:t>
      </w:r>
      <w:r w:rsidR="00712F16" w:rsidRPr="00E71709">
        <w:rPr>
          <w:rFonts w:ascii="Arial" w:hAnsi="Arial" w:cs="Arial"/>
        </w:rPr>
        <w:t xml:space="preserve"> </w:t>
      </w:r>
      <w:r w:rsidR="00712F16" w:rsidRPr="00712F16">
        <w:rPr>
          <w:rFonts w:ascii="Arial" w:hAnsi="Arial" w:cs="Arial"/>
        </w:rPr>
        <w:t>any</w:t>
      </w:r>
      <w:r w:rsidR="00712F16" w:rsidRPr="00E71709">
        <w:rPr>
          <w:rFonts w:ascii="Arial" w:hAnsi="Arial" w:cs="Arial"/>
        </w:rPr>
        <w:t xml:space="preserve"> </w:t>
      </w:r>
      <w:r w:rsidR="00712F16" w:rsidRPr="00712F16">
        <w:rPr>
          <w:rFonts w:ascii="Arial" w:hAnsi="Arial" w:cs="Arial"/>
        </w:rPr>
        <w:t>member</w:t>
      </w:r>
      <w:r w:rsidR="00712F16" w:rsidRPr="00E71709">
        <w:rPr>
          <w:rFonts w:ascii="Arial" w:hAnsi="Arial" w:cs="Arial"/>
        </w:rPr>
        <w:t xml:space="preserve"> </w:t>
      </w:r>
      <w:r w:rsidR="00712F16" w:rsidRPr="00712F16">
        <w:rPr>
          <w:rFonts w:ascii="Arial" w:hAnsi="Arial" w:cs="Arial"/>
        </w:rPr>
        <w:t>paying</w:t>
      </w:r>
      <w:r w:rsidR="00712F16" w:rsidRPr="00E71709">
        <w:rPr>
          <w:rFonts w:ascii="Arial" w:hAnsi="Arial" w:cs="Arial"/>
        </w:rPr>
        <w:t xml:space="preserve"> </w:t>
      </w:r>
      <w:r w:rsidR="00712F16" w:rsidRPr="00712F16">
        <w:rPr>
          <w:rFonts w:ascii="Arial" w:hAnsi="Arial" w:cs="Arial"/>
        </w:rPr>
        <w:t>its</w:t>
      </w:r>
      <w:r w:rsidR="00712F16" w:rsidRPr="00E71709">
        <w:rPr>
          <w:rFonts w:ascii="Arial" w:hAnsi="Arial" w:cs="Arial"/>
        </w:rPr>
        <w:t xml:space="preserve"> </w:t>
      </w:r>
      <w:r w:rsidR="00712F16" w:rsidRPr="00712F16">
        <w:rPr>
          <w:rFonts w:ascii="Arial" w:hAnsi="Arial" w:cs="Arial"/>
        </w:rPr>
        <w:t>subscription</w:t>
      </w:r>
      <w:r w:rsidR="00712F16" w:rsidRPr="00E71709">
        <w:rPr>
          <w:rFonts w:ascii="Arial" w:hAnsi="Arial" w:cs="Arial"/>
        </w:rPr>
        <w:t xml:space="preserve"> </w:t>
      </w:r>
      <w:r w:rsidR="00712F16" w:rsidRPr="00712F16">
        <w:rPr>
          <w:rFonts w:ascii="Arial" w:hAnsi="Arial" w:cs="Arial"/>
        </w:rPr>
        <w:t>under</w:t>
      </w:r>
      <w:r w:rsidR="00712F16" w:rsidRPr="00E71709">
        <w:rPr>
          <w:rFonts w:ascii="Arial" w:hAnsi="Arial" w:cs="Arial"/>
        </w:rPr>
        <w:t xml:space="preserve"> </w:t>
      </w:r>
      <w:r w:rsidR="00712F16" w:rsidRPr="00712F16">
        <w:rPr>
          <w:rFonts w:ascii="Arial" w:hAnsi="Arial" w:cs="Arial"/>
        </w:rPr>
        <w:t>sub- paragraph</w:t>
      </w:r>
      <w:r w:rsidR="00712F16" w:rsidRPr="00E71709">
        <w:rPr>
          <w:rFonts w:ascii="Arial" w:hAnsi="Arial" w:cs="Arial"/>
        </w:rPr>
        <w:t xml:space="preserve"> </w:t>
      </w:r>
      <w:r w:rsidR="00712F16" w:rsidRPr="00712F16">
        <w:rPr>
          <w:rFonts w:ascii="Arial" w:hAnsi="Arial" w:cs="Arial"/>
        </w:rPr>
        <w:t>5</w:t>
      </w:r>
      <w:r w:rsidR="00712F16" w:rsidRPr="00E71709">
        <w:rPr>
          <w:rFonts w:ascii="Arial" w:hAnsi="Arial" w:cs="Arial"/>
        </w:rPr>
        <w:t xml:space="preserve"> </w:t>
      </w:r>
      <w:r w:rsidR="00712F16" w:rsidRPr="00712F16">
        <w:rPr>
          <w:rFonts w:ascii="Arial" w:hAnsi="Arial" w:cs="Arial"/>
        </w:rPr>
        <w:t>(b)</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this</w:t>
      </w:r>
      <w:r w:rsidR="00712F16" w:rsidRPr="00E71709">
        <w:rPr>
          <w:rFonts w:ascii="Arial" w:hAnsi="Arial" w:cs="Arial"/>
        </w:rPr>
        <w:t xml:space="preserve"> </w:t>
      </w:r>
      <w:r w:rsidR="00712F16" w:rsidRPr="00712F16">
        <w:rPr>
          <w:rFonts w:ascii="Arial" w:hAnsi="Arial" w:cs="Arial"/>
        </w:rPr>
        <w:t>Article</w:t>
      </w:r>
      <w:r w:rsidR="00712F16" w:rsidRPr="00E71709">
        <w:rPr>
          <w:rFonts w:ascii="Arial" w:hAnsi="Arial" w:cs="Arial"/>
        </w:rPr>
        <w:t xml:space="preserve"> </w:t>
      </w:r>
      <w:r w:rsidR="00712F16" w:rsidRPr="00712F16">
        <w:rPr>
          <w:rFonts w:ascii="Arial" w:hAnsi="Arial" w:cs="Arial"/>
        </w:rPr>
        <w:t>promissory</w:t>
      </w:r>
      <w:r w:rsidR="00712F16" w:rsidRPr="00E71709">
        <w:rPr>
          <w:rFonts w:ascii="Arial" w:hAnsi="Arial" w:cs="Arial"/>
        </w:rPr>
        <w:t xml:space="preserve"> </w:t>
      </w:r>
      <w:r w:rsidR="00712F16" w:rsidRPr="00712F16">
        <w:rPr>
          <w:rFonts w:ascii="Arial" w:hAnsi="Arial" w:cs="Arial"/>
        </w:rPr>
        <w:t>notes</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other</w:t>
      </w:r>
      <w:r w:rsidR="00712F16" w:rsidRPr="00E71709">
        <w:rPr>
          <w:rFonts w:ascii="Arial" w:hAnsi="Arial" w:cs="Arial"/>
        </w:rPr>
        <w:t xml:space="preserve"> </w:t>
      </w:r>
      <w:r w:rsidR="00712F16" w:rsidRPr="00712F16">
        <w:rPr>
          <w:rFonts w:ascii="Arial" w:hAnsi="Arial" w:cs="Arial"/>
        </w:rPr>
        <w:t>obligations</w:t>
      </w:r>
      <w:r w:rsidR="00712F16" w:rsidRPr="00E71709">
        <w:rPr>
          <w:rFonts w:ascii="Arial" w:hAnsi="Arial" w:cs="Arial"/>
        </w:rPr>
        <w:t xml:space="preserve"> </w:t>
      </w:r>
      <w:r w:rsidR="00712F16" w:rsidRPr="00712F16">
        <w:rPr>
          <w:rFonts w:ascii="Arial" w:hAnsi="Arial" w:cs="Arial"/>
        </w:rPr>
        <w:t>issued</w:t>
      </w:r>
      <w:r w:rsidR="00712F16" w:rsidRPr="00E71709">
        <w:rPr>
          <w:rFonts w:ascii="Arial" w:hAnsi="Arial" w:cs="Arial"/>
        </w:rPr>
        <w:t xml:space="preserve"> </w:t>
      </w:r>
      <w:r w:rsidR="00712F16" w:rsidRPr="00712F16">
        <w:rPr>
          <w:rFonts w:ascii="Arial" w:hAnsi="Arial" w:cs="Arial"/>
        </w:rPr>
        <w:t>by</w:t>
      </w:r>
      <w:r w:rsidR="00712F16" w:rsidRPr="00E71709">
        <w:rPr>
          <w:rFonts w:ascii="Arial" w:hAnsi="Arial" w:cs="Arial"/>
        </w:rPr>
        <w:t xml:space="preserve"> </w:t>
      </w:r>
      <w:r w:rsidR="00712F16" w:rsidRPr="00712F16">
        <w:rPr>
          <w:rFonts w:ascii="Arial" w:hAnsi="Arial" w:cs="Arial"/>
        </w:rPr>
        <w:t>the Government of the member, or by the depository designated by such member,</w:t>
      </w:r>
      <w:r w:rsidR="00712F16" w:rsidRPr="00E71709">
        <w:rPr>
          <w:rFonts w:ascii="Arial" w:hAnsi="Arial" w:cs="Arial"/>
        </w:rPr>
        <w:t xml:space="preserve"> </w:t>
      </w:r>
      <w:r w:rsidR="00712F16" w:rsidRPr="00712F16">
        <w:rPr>
          <w:rFonts w:ascii="Arial" w:hAnsi="Arial" w:cs="Arial"/>
        </w:rPr>
        <w:t>in lieu of the amount to be paid in the currency of the member, provided such amount is not required by the Bank for the conduct of its operations. Such notes or obligations shall be non-negotiable, non-interest-bearing, and payable to the Bank at par value upon</w:t>
      </w:r>
      <w:r w:rsidR="00712F16" w:rsidRPr="00E71709">
        <w:rPr>
          <w:rFonts w:ascii="Arial" w:hAnsi="Arial" w:cs="Arial"/>
        </w:rPr>
        <w:t xml:space="preserve"> </w:t>
      </w:r>
      <w:r w:rsidR="00712F16" w:rsidRPr="00712F16">
        <w:rPr>
          <w:rFonts w:ascii="Arial" w:hAnsi="Arial" w:cs="Arial"/>
        </w:rPr>
        <w:t>demand.</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7 Terms of Shares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Shares of stock initially subscribed by members shall be issued at par. Other shares shall be issued at par unless the Board of Governors by a Special Majority vote as provided in Article 28 decides in special circumstances to issue them on other</w:t>
      </w:r>
      <w:r w:rsidR="00712F16" w:rsidRPr="00E71709">
        <w:rPr>
          <w:rFonts w:ascii="Arial" w:hAnsi="Arial" w:cs="Arial"/>
        </w:rPr>
        <w:t xml:space="preserve"> </w:t>
      </w:r>
      <w:r w:rsidR="00712F16" w:rsidRPr="00712F16">
        <w:rPr>
          <w:rFonts w:ascii="Arial" w:hAnsi="Arial" w:cs="Arial"/>
        </w:rPr>
        <w:t>terms.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Shares of stock shall not be pledged or encumbered in any manner whatsoever, and they shall be transferable only to the</w:t>
      </w:r>
      <w:r w:rsidR="00712F16" w:rsidRPr="00E71709">
        <w:rPr>
          <w:rFonts w:ascii="Arial" w:hAnsi="Arial" w:cs="Arial"/>
        </w:rPr>
        <w:t xml:space="preserve"> </w:t>
      </w:r>
      <w:r w:rsidR="00712F16" w:rsidRPr="00712F16">
        <w:rPr>
          <w:rFonts w:ascii="Arial" w:hAnsi="Arial" w:cs="Arial"/>
        </w:rPr>
        <w:t>Bank.</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liability</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members</w:t>
      </w:r>
      <w:r w:rsidR="00712F16" w:rsidRPr="00E71709">
        <w:rPr>
          <w:rFonts w:ascii="Arial" w:hAnsi="Arial" w:cs="Arial"/>
        </w:rPr>
        <w:t xml:space="preserve"> </w:t>
      </w:r>
      <w:r w:rsidR="00712F16" w:rsidRPr="00712F16">
        <w:rPr>
          <w:rFonts w:ascii="Arial" w:hAnsi="Arial" w:cs="Arial"/>
        </w:rPr>
        <w:t>on</w:t>
      </w:r>
      <w:r w:rsidR="00712F16" w:rsidRPr="00E71709">
        <w:rPr>
          <w:rFonts w:ascii="Arial" w:hAnsi="Arial" w:cs="Arial"/>
        </w:rPr>
        <w:t xml:space="preserve"> </w:t>
      </w:r>
      <w:r w:rsidR="00712F16" w:rsidRPr="00712F16">
        <w:rPr>
          <w:rFonts w:ascii="Arial" w:hAnsi="Arial" w:cs="Arial"/>
        </w:rPr>
        <w:t>shares</w:t>
      </w:r>
      <w:r w:rsidR="00712F16" w:rsidRPr="00E71709">
        <w:rPr>
          <w:rFonts w:ascii="Arial" w:hAnsi="Arial" w:cs="Arial"/>
        </w:rPr>
        <w:t xml:space="preserve"> </w:t>
      </w:r>
      <w:r w:rsidR="00712F16" w:rsidRPr="00712F16">
        <w:rPr>
          <w:rFonts w:ascii="Arial" w:hAnsi="Arial" w:cs="Arial"/>
        </w:rPr>
        <w:t>shall</w:t>
      </w:r>
      <w:r w:rsidR="00712F16" w:rsidRPr="00E71709">
        <w:rPr>
          <w:rFonts w:ascii="Arial" w:hAnsi="Arial" w:cs="Arial"/>
        </w:rPr>
        <w:t xml:space="preserve"> </w:t>
      </w:r>
      <w:r w:rsidR="00712F16" w:rsidRPr="00712F16">
        <w:rPr>
          <w:rFonts w:ascii="Arial" w:hAnsi="Arial" w:cs="Arial"/>
        </w:rPr>
        <w:t>be</w:t>
      </w:r>
      <w:r w:rsidR="00712F16" w:rsidRPr="00E71709">
        <w:rPr>
          <w:rFonts w:ascii="Arial" w:hAnsi="Arial" w:cs="Arial"/>
        </w:rPr>
        <w:t xml:space="preserve"> </w:t>
      </w:r>
      <w:r w:rsidR="00712F16" w:rsidRPr="00712F16">
        <w:rPr>
          <w:rFonts w:ascii="Arial" w:hAnsi="Arial" w:cs="Arial"/>
        </w:rPr>
        <w:t>limited</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unpaid</w:t>
      </w:r>
      <w:r w:rsidR="00712F16" w:rsidRPr="00E71709">
        <w:rPr>
          <w:rFonts w:ascii="Arial" w:hAnsi="Arial" w:cs="Arial"/>
        </w:rPr>
        <w:t xml:space="preserve"> </w:t>
      </w:r>
      <w:r w:rsidR="00712F16" w:rsidRPr="00712F16">
        <w:rPr>
          <w:rFonts w:ascii="Arial" w:hAnsi="Arial" w:cs="Arial"/>
        </w:rPr>
        <w:t xml:space="preserve">portion of </w:t>
      </w:r>
      <w:r w:rsidR="00712F16" w:rsidRPr="00712F16">
        <w:rPr>
          <w:rFonts w:ascii="Arial" w:hAnsi="Arial" w:cs="Arial"/>
        </w:rPr>
        <w:lastRenderedPageBreak/>
        <w:t>their issue</w:t>
      </w:r>
      <w:r w:rsidR="00712F16" w:rsidRPr="00E71709">
        <w:rPr>
          <w:rFonts w:ascii="Arial" w:hAnsi="Arial" w:cs="Arial"/>
        </w:rPr>
        <w:t xml:space="preserve"> </w:t>
      </w:r>
      <w:r w:rsidR="00712F16" w:rsidRPr="00712F16">
        <w:rPr>
          <w:rFonts w:ascii="Arial" w:hAnsi="Arial" w:cs="Arial"/>
        </w:rPr>
        <w:t>price.</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No</w:t>
      </w:r>
      <w:r w:rsidR="00712F16" w:rsidRPr="00E71709">
        <w:rPr>
          <w:rFonts w:ascii="Arial" w:hAnsi="Arial" w:cs="Arial"/>
        </w:rPr>
        <w:t xml:space="preserve"> </w:t>
      </w:r>
      <w:r w:rsidR="00712F16" w:rsidRPr="00712F16">
        <w:rPr>
          <w:rFonts w:ascii="Arial" w:hAnsi="Arial" w:cs="Arial"/>
        </w:rPr>
        <w:t>member</w:t>
      </w:r>
      <w:r w:rsidR="00712F16" w:rsidRPr="00E71709">
        <w:rPr>
          <w:rFonts w:ascii="Arial" w:hAnsi="Arial" w:cs="Arial"/>
        </w:rPr>
        <w:t xml:space="preserve"> </w:t>
      </w:r>
      <w:r w:rsidR="00712F16" w:rsidRPr="00712F16">
        <w:rPr>
          <w:rFonts w:ascii="Arial" w:hAnsi="Arial" w:cs="Arial"/>
        </w:rPr>
        <w:t>shall</w:t>
      </w:r>
      <w:r w:rsidR="00712F16" w:rsidRPr="00E71709">
        <w:rPr>
          <w:rFonts w:ascii="Arial" w:hAnsi="Arial" w:cs="Arial"/>
        </w:rPr>
        <w:t xml:space="preserve"> </w:t>
      </w:r>
      <w:r w:rsidR="00712F16" w:rsidRPr="00712F16">
        <w:rPr>
          <w:rFonts w:ascii="Arial" w:hAnsi="Arial" w:cs="Arial"/>
        </w:rPr>
        <w:t>be</w:t>
      </w:r>
      <w:r w:rsidR="00712F16" w:rsidRPr="00E71709">
        <w:rPr>
          <w:rFonts w:ascii="Arial" w:hAnsi="Arial" w:cs="Arial"/>
        </w:rPr>
        <w:t xml:space="preserve"> </w:t>
      </w:r>
      <w:r w:rsidR="00712F16" w:rsidRPr="00712F16">
        <w:rPr>
          <w:rFonts w:ascii="Arial" w:hAnsi="Arial" w:cs="Arial"/>
        </w:rPr>
        <w:t>liable,</w:t>
      </w:r>
      <w:r w:rsidR="00712F16" w:rsidRPr="00E71709">
        <w:rPr>
          <w:rFonts w:ascii="Arial" w:hAnsi="Arial" w:cs="Arial"/>
        </w:rPr>
        <w:t xml:space="preserve"> </w:t>
      </w:r>
      <w:r w:rsidR="00712F16" w:rsidRPr="00712F16">
        <w:rPr>
          <w:rFonts w:ascii="Arial" w:hAnsi="Arial" w:cs="Arial"/>
        </w:rPr>
        <w:t>by</w:t>
      </w:r>
      <w:r w:rsidR="00712F16" w:rsidRPr="00E71709">
        <w:rPr>
          <w:rFonts w:ascii="Arial" w:hAnsi="Arial" w:cs="Arial"/>
        </w:rPr>
        <w:t xml:space="preserve"> </w:t>
      </w:r>
      <w:r w:rsidR="00712F16" w:rsidRPr="00712F16">
        <w:rPr>
          <w:rFonts w:ascii="Arial" w:hAnsi="Arial" w:cs="Arial"/>
        </w:rPr>
        <w:t>reason</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its</w:t>
      </w:r>
      <w:r w:rsidR="00712F16" w:rsidRPr="00E71709">
        <w:rPr>
          <w:rFonts w:ascii="Arial" w:hAnsi="Arial" w:cs="Arial"/>
        </w:rPr>
        <w:t xml:space="preserve"> </w:t>
      </w:r>
      <w:r w:rsidR="00712F16" w:rsidRPr="00712F16">
        <w:rPr>
          <w:rFonts w:ascii="Arial" w:hAnsi="Arial" w:cs="Arial"/>
        </w:rPr>
        <w:t>membership,</w:t>
      </w:r>
      <w:r w:rsidR="00712F16" w:rsidRPr="00E71709">
        <w:rPr>
          <w:rFonts w:ascii="Arial" w:hAnsi="Arial" w:cs="Arial"/>
        </w:rPr>
        <w:t xml:space="preserve"> </w:t>
      </w:r>
      <w:r w:rsidR="00712F16" w:rsidRPr="00712F16">
        <w:rPr>
          <w:rFonts w:ascii="Arial" w:hAnsi="Arial" w:cs="Arial"/>
        </w:rPr>
        <w:t>for</w:t>
      </w:r>
      <w:r w:rsidR="00712F16" w:rsidRPr="00E71709">
        <w:rPr>
          <w:rFonts w:ascii="Arial" w:hAnsi="Arial" w:cs="Arial"/>
        </w:rPr>
        <w:t xml:space="preserve"> </w:t>
      </w:r>
      <w:r w:rsidR="00712F16" w:rsidRPr="00712F16">
        <w:rPr>
          <w:rFonts w:ascii="Arial" w:hAnsi="Arial" w:cs="Arial"/>
        </w:rPr>
        <w:t>obligations</w:t>
      </w:r>
      <w:r w:rsidR="00712F16" w:rsidRPr="00E71709">
        <w:rPr>
          <w:rFonts w:ascii="Arial" w:hAnsi="Arial" w:cs="Arial"/>
        </w:rPr>
        <w:t xml:space="preserve"> </w:t>
      </w:r>
      <w:r w:rsidR="00712F16" w:rsidRPr="00712F16">
        <w:rPr>
          <w:rFonts w:ascii="Arial" w:hAnsi="Arial" w:cs="Arial"/>
        </w:rPr>
        <w:t>of the</w:t>
      </w:r>
      <w:r w:rsidR="00712F16" w:rsidRPr="00E71709">
        <w:rPr>
          <w:rFonts w:ascii="Arial" w:hAnsi="Arial" w:cs="Arial"/>
        </w:rPr>
        <w:t xml:space="preserve"> </w:t>
      </w:r>
      <w:r w:rsidR="00712F16" w:rsidRPr="00712F16">
        <w:rPr>
          <w:rFonts w:ascii="Arial" w:hAnsi="Arial" w:cs="Arial"/>
        </w:rPr>
        <w:t>Bank.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8 Ordinary Resources</w:t>
      </w:r>
    </w:p>
    <w:p w:rsidR="00712F16" w:rsidRPr="00E71709" w:rsidRDefault="00712F16" w:rsidP="00E71709">
      <w:pPr>
        <w:widowControl w:val="0"/>
        <w:tabs>
          <w:tab w:val="left" w:pos="432"/>
        </w:tabs>
        <w:autoSpaceDE w:val="0"/>
        <w:autoSpaceDN w:val="0"/>
        <w:spacing w:before="120" w:after="120" w:line="240" w:lineRule="auto"/>
        <w:jc w:val="both"/>
        <w:rPr>
          <w:rFonts w:ascii="Arial" w:hAnsi="Arial" w:cs="Arial"/>
        </w:rPr>
      </w:pPr>
      <w:r w:rsidRPr="00E71709">
        <w:rPr>
          <w:rFonts w:ascii="Arial" w:hAnsi="Arial" w:cs="Arial"/>
        </w:rPr>
        <w:t>As used in this Agreement, the term "ordinary resources" of the Bank shall include the following:</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authorized capital stock of the Bank, including both paid-in and callable shares, subscribed pursuant to Article</w:t>
      </w:r>
      <w:r w:rsidR="00712F16" w:rsidRPr="00E71709">
        <w:rPr>
          <w:rFonts w:ascii="Arial" w:hAnsi="Arial" w:cs="Arial"/>
        </w:rPr>
        <w:t xml:space="preserve"> </w:t>
      </w:r>
      <w:r w:rsidR="00712F16" w:rsidRPr="00712F16">
        <w:rPr>
          <w:rFonts w:ascii="Arial" w:hAnsi="Arial" w:cs="Arial"/>
        </w:rPr>
        <w:t>5;</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funds raised by the Bank by virtue of powers conferred by paragraph 1 of Article 16, to which the commitment to calls provided for in paragraph 3 of Article 6 is</w:t>
      </w:r>
      <w:r w:rsidR="00712F16" w:rsidRPr="00E71709">
        <w:rPr>
          <w:rFonts w:ascii="Arial" w:hAnsi="Arial" w:cs="Arial"/>
        </w:rPr>
        <w:t xml:space="preserve"> </w:t>
      </w:r>
      <w:r w:rsidR="00712F16" w:rsidRPr="00712F16">
        <w:rPr>
          <w:rFonts w:ascii="Arial" w:hAnsi="Arial" w:cs="Arial"/>
        </w:rPr>
        <w:t>applicable;</w:t>
      </w:r>
    </w:p>
    <w:p w:rsidR="00712F16" w:rsidRPr="00E71709"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funds</w:t>
      </w:r>
      <w:r w:rsidR="00712F16" w:rsidRPr="00E71709">
        <w:rPr>
          <w:rFonts w:ascii="Arial" w:hAnsi="Arial" w:cs="Arial"/>
        </w:rPr>
        <w:t xml:space="preserve"> </w:t>
      </w:r>
      <w:r w:rsidR="00712F16" w:rsidRPr="00712F16">
        <w:rPr>
          <w:rFonts w:ascii="Arial" w:hAnsi="Arial" w:cs="Arial"/>
        </w:rPr>
        <w:t>received</w:t>
      </w:r>
      <w:r w:rsidR="00712F16" w:rsidRPr="00E71709">
        <w:rPr>
          <w:rFonts w:ascii="Arial" w:hAnsi="Arial" w:cs="Arial"/>
        </w:rPr>
        <w:t xml:space="preserve"> </w:t>
      </w:r>
      <w:r w:rsidR="00712F16" w:rsidRPr="00712F16">
        <w:rPr>
          <w:rFonts w:ascii="Arial" w:hAnsi="Arial" w:cs="Arial"/>
        </w:rPr>
        <w:t>in</w:t>
      </w:r>
      <w:r w:rsidR="00712F16" w:rsidRPr="00E71709">
        <w:rPr>
          <w:rFonts w:ascii="Arial" w:hAnsi="Arial" w:cs="Arial"/>
        </w:rPr>
        <w:t xml:space="preserve"> </w:t>
      </w:r>
      <w:r w:rsidR="00712F16" w:rsidRPr="00712F16">
        <w:rPr>
          <w:rFonts w:ascii="Arial" w:hAnsi="Arial" w:cs="Arial"/>
        </w:rPr>
        <w:t>repayment</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loans</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guarantees</w:t>
      </w:r>
      <w:r w:rsidR="00712F16" w:rsidRPr="00E71709">
        <w:rPr>
          <w:rFonts w:ascii="Arial" w:hAnsi="Arial" w:cs="Arial"/>
        </w:rPr>
        <w:t xml:space="preserve"> </w:t>
      </w:r>
      <w:r w:rsidR="00712F16" w:rsidRPr="00712F16">
        <w:rPr>
          <w:rFonts w:ascii="Arial" w:hAnsi="Arial" w:cs="Arial"/>
        </w:rPr>
        <w:t>made</w:t>
      </w:r>
      <w:r w:rsidR="00712F16" w:rsidRPr="00E71709">
        <w:rPr>
          <w:rFonts w:ascii="Arial" w:hAnsi="Arial" w:cs="Arial"/>
        </w:rPr>
        <w:t xml:space="preserve"> </w:t>
      </w:r>
      <w:r w:rsidR="00712F16" w:rsidRPr="00712F16">
        <w:rPr>
          <w:rFonts w:ascii="Arial" w:hAnsi="Arial" w:cs="Arial"/>
        </w:rPr>
        <w:t>with</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resources indicated</w:t>
      </w:r>
      <w:r w:rsidR="00712F16" w:rsidRPr="00E71709">
        <w:rPr>
          <w:rFonts w:ascii="Arial" w:hAnsi="Arial" w:cs="Arial"/>
        </w:rPr>
        <w:t xml:space="preserve"> </w:t>
      </w:r>
      <w:r w:rsidR="00712F16" w:rsidRPr="00712F16">
        <w:rPr>
          <w:rFonts w:ascii="Arial" w:hAnsi="Arial" w:cs="Arial"/>
        </w:rPr>
        <w:t>in</w:t>
      </w:r>
      <w:r w:rsidR="00712F16" w:rsidRPr="00E71709">
        <w:rPr>
          <w:rFonts w:ascii="Arial" w:hAnsi="Arial" w:cs="Arial"/>
        </w:rPr>
        <w:t xml:space="preserve"> </w:t>
      </w:r>
      <w:r w:rsidR="00712F16" w:rsidRPr="00712F16">
        <w:rPr>
          <w:rFonts w:ascii="Arial" w:hAnsi="Arial" w:cs="Arial"/>
        </w:rPr>
        <w:t>sub-paragraphs</w:t>
      </w:r>
      <w:r w:rsidR="00712F16" w:rsidRPr="00E71709">
        <w:rPr>
          <w:rFonts w:ascii="Arial" w:hAnsi="Arial" w:cs="Arial"/>
        </w:rPr>
        <w:t xml:space="preserve"> </w:t>
      </w:r>
      <w:r w:rsidR="00712F16" w:rsidRPr="00712F16">
        <w:rPr>
          <w:rFonts w:ascii="Arial" w:hAnsi="Arial" w:cs="Arial"/>
        </w:rPr>
        <w:t>(i)</w:t>
      </w:r>
      <w:r w:rsidR="00712F16" w:rsidRPr="00E71709">
        <w:rPr>
          <w:rFonts w:ascii="Arial" w:hAnsi="Arial" w:cs="Arial"/>
        </w:rPr>
        <w:t xml:space="preserve"> </w:t>
      </w:r>
      <w:r w:rsidR="00712F16" w:rsidRPr="00712F16">
        <w:rPr>
          <w:rFonts w:ascii="Arial" w:hAnsi="Arial" w:cs="Arial"/>
        </w:rPr>
        <w:t>and</w:t>
      </w:r>
      <w:r w:rsidR="00712F16" w:rsidRPr="00E71709">
        <w:rPr>
          <w:rFonts w:ascii="Arial" w:hAnsi="Arial" w:cs="Arial"/>
        </w:rPr>
        <w:t xml:space="preserve"> </w:t>
      </w:r>
      <w:r w:rsidR="00712F16" w:rsidRPr="00712F16">
        <w:rPr>
          <w:rFonts w:ascii="Arial" w:hAnsi="Arial" w:cs="Arial"/>
        </w:rPr>
        <w:t>(ii)</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this</w:t>
      </w:r>
      <w:r w:rsidR="00712F16" w:rsidRPr="00E71709">
        <w:rPr>
          <w:rFonts w:ascii="Arial" w:hAnsi="Arial" w:cs="Arial"/>
        </w:rPr>
        <w:t xml:space="preserve"> </w:t>
      </w:r>
      <w:r w:rsidR="00712F16" w:rsidRPr="00712F16">
        <w:rPr>
          <w:rFonts w:ascii="Arial" w:hAnsi="Arial" w:cs="Arial"/>
        </w:rPr>
        <w:t>Article</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as</w:t>
      </w:r>
      <w:r w:rsidR="00712F16" w:rsidRPr="00E71709">
        <w:rPr>
          <w:rFonts w:ascii="Arial" w:hAnsi="Arial" w:cs="Arial"/>
        </w:rPr>
        <w:t xml:space="preserve"> </w:t>
      </w:r>
      <w:r w:rsidR="00712F16" w:rsidRPr="00712F16">
        <w:rPr>
          <w:rFonts w:ascii="Arial" w:hAnsi="Arial" w:cs="Arial"/>
        </w:rPr>
        <w:t>returns</w:t>
      </w:r>
      <w:r w:rsidR="00712F16" w:rsidRPr="00E71709">
        <w:rPr>
          <w:rFonts w:ascii="Arial" w:hAnsi="Arial" w:cs="Arial"/>
        </w:rPr>
        <w:t xml:space="preserve"> </w:t>
      </w:r>
      <w:r w:rsidR="00712F16" w:rsidRPr="00712F16">
        <w:rPr>
          <w:rFonts w:ascii="Arial" w:hAnsi="Arial" w:cs="Arial"/>
        </w:rPr>
        <w:t>on</w:t>
      </w:r>
      <w:r w:rsidR="00712F16" w:rsidRPr="00E71709">
        <w:rPr>
          <w:rFonts w:ascii="Arial" w:hAnsi="Arial" w:cs="Arial"/>
        </w:rPr>
        <w:t xml:space="preserve"> </w:t>
      </w:r>
      <w:r w:rsidR="00712F16" w:rsidRPr="00712F16">
        <w:rPr>
          <w:rFonts w:ascii="Arial" w:hAnsi="Arial" w:cs="Arial"/>
        </w:rPr>
        <w:t>equity investments and other types of financing approved under sub-paragraph</w:t>
      </w:r>
      <w:r w:rsidR="00712F16" w:rsidRPr="00E71709">
        <w:rPr>
          <w:rFonts w:ascii="Arial" w:hAnsi="Arial" w:cs="Arial"/>
        </w:rPr>
        <w:t xml:space="preserve"> </w:t>
      </w:r>
      <w:r w:rsidR="00712F16" w:rsidRPr="00712F16">
        <w:rPr>
          <w:rFonts w:ascii="Arial" w:hAnsi="Arial" w:cs="Arial"/>
        </w:rPr>
        <w:t>2</w:t>
      </w:r>
      <w:r>
        <w:rPr>
          <w:rFonts w:ascii="Arial" w:hAnsi="Arial" w:cs="Arial"/>
        </w:rPr>
        <w:t xml:space="preserve"> </w:t>
      </w:r>
      <w:r w:rsidR="00712F16" w:rsidRPr="00E71709">
        <w:rPr>
          <w:rFonts w:ascii="Arial" w:hAnsi="Arial" w:cs="Arial"/>
        </w:rPr>
        <w:t>(vi) of Article 11 made with such resources;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income derived from loans made from the aforementioned funds or from guarantees to which the commitment to calls set forth in paragraph 3 of Article 6 is applicable;</w:t>
      </w:r>
      <w:r w:rsidR="00712F16" w:rsidRPr="00E71709">
        <w:rPr>
          <w:rFonts w:ascii="Arial" w:hAnsi="Arial" w:cs="Arial"/>
        </w:rPr>
        <w:t xml:space="preserve"> </w:t>
      </w:r>
      <w:r w:rsidR="00712F16" w:rsidRPr="00712F16">
        <w:rPr>
          <w:rFonts w:ascii="Arial" w:hAnsi="Arial" w:cs="Arial"/>
        </w:rPr>
        <w:t>and</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00712F16" w:rsidRPr="00712F16">
        <w:rPr>
          <w:rFonts w:ascii="Arial" w:hAnsi="Arial" w:cs="Arial"/>
        </w:rPr>
        <w:t>any</w:t>
      </w:r>
      <w:r w:rsidR="00712F16" w:rsidRPr="00E71709">
        <w:rPr>
          <w:rFonts w:ascii="Arial" w:hAnsi="Arial" w:cs="Arial"/>
        </w:rPr>
        <w:t xml:space="preserve"> </w:t>
      </w:r>
      <w:r w:rsidR="00712F16" w:rsidRPr="00712F16">
        <w:rPr>
          <w:rFonts w:ascii="Arial" w:hAnsi="Arial" w:cs="Arial"/>
        </w:rPr>
        <w:t>other</w:t>
      </w:r>
      <w:r w:rsidR="00712F16" w:rsidRPr="00E71709">
        <w:rPr>
          <w:rFonts w:ascii="Arial" w:hAnsi="Arial" w:cs="Arial"/>
        </w:rPr>
        <w:t xml:space="preserve"> </w:t>
      </w:r>
      <w:r w:rsidR="00712F16" w:rsidRPr="00712F16">
        <w:rPr>
          <w:rFonts w:ascii="Arial" w:hAnsi="Arial" w:cs="Arial"/>
        </w:rPr>
        <w:t>funds</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income</w:t>
      </w:r>
      <w:r w:rsidR="00712F16" w:rsidRPr="00E71709">
        <w:rPr>
          <w:rFonts w:ascii="Arial" w:hAnsi="Arial" w:cs="Arial"/>
        </w:rPr>
        <w:t xml:space="preserve"> </w:t>
      </w:r>
      <w:r w:rsidR="00712F16" w:rsidRPr="00712F16">
        <w:rPr>
          <w:rFonts w:ascii="Arial" w:hAnsi="Arial" w:cs="Arial"/>
        </w:rPr>
        <w:t>received</w:t>
      </w:r>
      <w:r w:rsidR="00712F16" w:rsidRPr="00E71709">
        <w:rPr>
          <w:rFonts w:ascii="Arial" w:hAnsi="Arial" w:cs="Arial"/>
        </w:rPr>
        <w:t xml:space="preserve"> </w:t>
      </w:r>
      <w:r w:rsidR="00712F16" w:rsidRPr="00712F16">
        <w:rPr>
          <w:rFonts w:ascii="Arial" w:hAnsi="Arial" w:cs="Arial"/>
        </w:rPr>
        <w:t>by</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Bank</w:t>
      </w:r>
      <w:r w:rsidR="00712F16" w:rsidRPr="00E71709">
        <w:rPr>
          <w:rFonts w:ascii="Arial" w:hAnsi="Arial" w:cs="Arial"/>
        </w:rPr>
        <w:t xml:space="preserve"> </w:t>
      </w:r>
      <w:r w:rsidR="00712F16" w:rsidRPr="00712F16">
        <w:rPr>
          <w:rFonts w:ascii="Arial" w:hAnsi="Arial" w:cs="Arial"/>
        </w:rPr>
        <w:t>which</w:t>
      </w:r>
      <w:r w:rsidR="00712F16" w:rsidRPr="00E71709">
        <w:rPr>
          <w:rFonts w:ascii="Arial" w:hAnsi="Arial" w:cs="Arial"/>
        </w:rPr>
        <w:t xml:space="preserve"> </w:t>
      </w:r>
      <w:r w:rsidR="00712F16" w:rsidRPr="00712F16">
        <w:rPr>
          <w:rFonts w:ascii="Arial" w:hAnsi="Arial" w:cs="Arial"/>
        </w:rPr>
        <w:t>do</w:t>
      </w:r>
      <w:r w:rsidR="00712F16" w:rsidRPr="00E71709">
        <w:rPr>
          <w:rFonts w:ascii="Arial" w:hAnsi="Arial" w:cs="Arial"/>
        </w:rPr>
        <w:t xml:space="preserve"> </w:t>
      </w:r>
      <w:r w:rsidR="00712F16" w:rsidRPr="00712F16">
        <w:rPr>
          <w:rFonts w:ascii="Arial" w:hAnsi="Arial" w:cs="Arial"/>
        </w:rPr>
        <w:t>not</w:t>
      </w:r>
      <w:r w:rsidR="00712F16" w:rsidRPr="00E71709">
        <w:rPr>
          <w:rFonts w:ascii="Arial" w:hAnsi="Arial" w:cs="Arial"/>
        </w:rPr>
        <w:t xml:space="preserve"> </w:t>
      </w:r>
      <w:r w:rsidR="00712F16" w:rsidRPr="00712F16">
        <w:rPr>
          <w:rFonts w:ascii="Arial" w:hAnsi="Arial" w:cs="Arial"/>
        </w:rPr>
        <w:t>form</w:t>
      </w:r>
      <w:r w:rsidR="00712F16" w:rsidRPr="00E71709">
        <w:rPr>
          <w:rFonts w:ascii="Arial" w:hAnsi="Arial" w:cs="Arial"/>
        </w:rPr>
        <w:t xml:space="preserve"> </w:t>
      </w:r>
      <w:r w:rsidR="00712F16" w:rsidRPr="00712F16">
        <w:rPr>
          <w:rFonts w:ascii="Arial" w:hAnsi="Arial" w:cs="Arial"/>
        </w:rPr>
        <w:t>part</w:t>
      </w:r>
      <w:r w:rsidR="00712F16" w:rsidRPr="00E71709">
        <w:rPr>
          <w:rFonts w:ascii="Arial" w:hAnsi="Arial" w:cs="Arial"/>
        </w:rPr>
        <w:t xml:space="preserve"> </w:t>
      </w:r>
      <w:r w:rsidR="00712F16" w:rsidRPr="00712F16">
        <w:rPr>
          <w:rFonts w:ascii="Arial" w:hAnsi="Arial" w:cs="Arial"/>
        </w:rPr>
        <w:t>of its Special Funds resources referred to in Article 17 of this</w:t>
      </w:r>
      <w:r w:rsidR="00712F16" w:rsidRPr="00E71709">
        <w:rPr>
          <w:rFonts w:ascii="Arial" w:hAnsi="Arial" w:cs="Arial"/>
        </w:rPr>
        <w:t xml:space="preserve"> </w:t>
      </w:r>
      <w:r w:rsidR="00712F16" w:rsidRPr="00712F16">
        <w:rPr>
          <w:rFonts w:ascii="Arial" w:hAnsi="Arial" w:cs="Arial"/>
        </w:rPr>
        <w:t>Agreement.</w:t>
      </w:r>
    </w:p>
    <w:p w:rsidR="002A457F" w:rsidRDefault="00712F16" w:rsidP="002A457F">
      <w:pPr>
        <w:pStyle w:val="GLAVA"/>
        <w:ind w:left="0" w:right="27"/>
        <w:rPr>
          <w:rFonts w:asciiTheme="minorHAnsi" w:hAnsiTheme="minorHAnsi"/>
          <w:lang w:val="en-US"/>
        </w:rPr>
      </w:pPr>
      <w:r w:rsidRPr="002A457F">
        <w:t xml:space="preserve">CHAPTER III </w:t>
      </w:r>
    </w:p>
    <w:p w:rsidR="00712F16" w:rsidRPr="002A457F" w:rsidRDefault="00712F16" w:rsidP="002A457F">
      <w:pPr>
        <w:pStyle w:val="GLAVA"/>
        <w:ind w:left="0" w:right="27"/>
      </w:pPr>
      <w:r w:rsidRPr="002A457F">
        <w:t>OPERATIONS OF THE BANK</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 9 Use of Resources</w:t>
      </w:r>
    </w:p>
    <w:p w:rsidR="00712F16" w:rsidRPr="00E71709" w:rsidRDefault="00712F16" w:rsidP="00E71709">
      <w:pPr>
        <w:widowControl w:val="0"/>
        <w:tabs>
          <w:tab w:val="left" w:pos="432"/>
        </w:tabs>
        <w:autoSpaceDE w:val="0"/>
        <w:autoSpaceDN w:val="0"/>
        <w:spacing w:before="120" w:after="120" w:line="240" w:lineRule="auto"/>
        <w:jc w:val="both"/>
        <w:rPr>
          <w:rFonts w:ascii="Arial" w:hAnsi="Arial" w:cs="Arial"/>
        </w:rPr>
      </w:pPr>
      <w:r w:rsidRPr="00E71709">
        <w:rPr>
          <w:rFonts w:ascii="Arial" w:hAnsi="Arial" w:cs="Arial"/>
        </w:rPr>
        <w:t>The resources and facilities of the Bank shall be used exclusively to implement the purpose and functions set forth, respectively, in Articles 1 and 2, and in accordance with sound banking principles.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10 Ordinary and Special Operations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operations of the Bank shall consist</w:t>
      </w:r>
      <w:r w:rsidR="00712F16" w:rsidRPr="00E71709">
        <w:rPr>
          <w:rFonts w:ascii="Arial" w:hAnsi="Arial" w:cs="Arial"/>
        </w:rPr>
        <w:t xml:space="preserve"> </w:t>
      </w:r>
      <w:r w:rsidR="00712F16" w:rsidRPr="00712F16">
        <w:rPr>
          <w:rFonts w:ascii="Arial" w:hAnsi="Arial" w:cs="Arial"/>
        </w:rPr>
        <w:t>of:</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ordinary operations financed from the ordinary resources of the Bank, referred to in Article 8;</w:t>
      </w:r>
      <w:r w:rsidR="00712F16" w:rsidRPr="00E71709">
        <w:rPr>
          <w:rFonts w:ascii="Arial" w:hAnsi="Arial" w:cs="Arial"/>
        </w:rPr>
        <w:t xml:space="preserve"> </w:t>
      </w:r>
      <w:r w:rsidR="00712F16" w:rsidRPr="00712F16">
        <w:rPr>
          <w:rFonts w:ascii="Arial" w:hAnsi="Arial" w:cs="Arial"/>
        </w:rPr>
        <w:t>and</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special</w:t>
      </w:r>
      <w:r w:rsidR="00712F16" w:rsidRPr="00E71709">
        <w:rPr>
          <w:rFonts w:ascii="Arial" w:hAnsi="Arial" w:cs="Arial"/>
        </w:rPr>
        <w:t xml:space="preserve"> </w:t>
      </w:r>
      <w:r w:rsidR="00712F16" w:rsidRPr="00712F16">
        <w:rPr>
          <w:rFonts w:ascii="Arial" w:hAnsi="Arial" w:cs="Arial"/>
        </w:rPr>
        <w:t>operations</w:t>
      </w:r>
      <w:r w:rsidR="00712F16" w:rsidRPr="00E71709">
        <w:rPr>
          <w:rFonts w:ascii="Arial" w:hAnsi="Arial" w:cs="Arial"/>
        </w:rPr>
        <w:t xml:space="preserve"> </w:t>
      </w:r>
      <w:r w:rsidR="00712F16" w:rsidRPr="00712F16">
        <w:rPr>
          <w:rFonts w:ascii="Arial" w:hAnsi="Arial" w:cs="Arial"/>
        </w:rPr>
        <w:t>financed</w:t>
      </w:r>
      <w:r w:rsidR="00712F16" w:rsidRPr="00E71709">
        <w:rPr>
          <w:rFonts w:ascii="Arial" w:hAnsi="Arial" w:cs="Arial"/>
        </w:rPr>
        <w:t xml:space="preserve"> </w:t>
      </w:r>
      <w:r w:rsidR="00712F16" w:rsidRPr="00712F16">
        <w:rPr>
          <w:rFonts w:ascii="Arial" w:hAnsi="Arial" w:cs="Arial"/>
        </w:rPr>
        <w:t>from</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Special</w:t>
      </w:r>
      <w:r w:rsidR="00712F16" w:rsidRPr="00E71709">
        <w:rPr>
          <w:rFonts w:ascii="Arial" w:hAnsi="Arial" w:cs="Arial"/>
        </w:rPr>
        <w:t xml:space="preserve"> </w:t>
      </w:r>
      <w:r w:rsidR="00712F16" w:rsidRPr="00712F16">
        <w:rPr>
          <w:rFonts w:ascii="Arial" w:hAnsi="Arial" w:cs="Arial"/>
        </w:rPr>
        <w:t>Funds</w:t>
      </w:r>
      <w:r w:rsidR="00712F16" w:rsidRPr="00E71709">
        <w:rPr>
          <w:rFonts w:ascii="Arial" w:hAnsi="Arial" w:cs="Arial"/>
        </w:rPr>
        <w:t xml:space="preserve"> </w:t>
      </w:r>
      <w:r w:rsidR="00712F16" w:rsidRPr="00712F16">
        <w:rPr>
          <w:rFonts w:ascii="Arial" w:hAnsi="Arial" w:cs="Arial"/>
        </w:rPr>
        <w:t>resources</w:t>
      </w:r>
      <w:r w:rsidR="00712F16" w:rsidRPr="00E71709">
        <w:rPr>
          <w:rFonts w:ascii="Arial" w:hAnsi="Arial" w:cs="Arial"/>
        </w:rPr>
        <w:t xml:space="preserve"> </w:t>
      </w:r>
      <w:r w:rsidR="00712F16" w:rsidRPr="00712F16">
        <w:rPr>
          <w:rFonts w:ascii="Arial" w:hAnsi="Arial" w:cs="Arial"/>
        </w:rPr>
        <w:t>referred</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in Article</w:t>
      </w:r>
      <w:r w:rsidR="00712F16" w:rsidRPr="00E71709">
        <w:rPr>
          <w:rFonts w:ascii="Arial" w:hAnsi="Arial" w:cs="Arial"/>
        </w:rPr>
        <w:t xml:space="preserve"> </w:t>
      </w:r>
      <w:r w:rsidR="00712F16" w:rsidRPr="00712F16">
        <w:rPr>
          <w:rFonts w:ascii="Arial" w:hAnsi="Arial" w:cs="Arial"/>
        </w:rPr>
        <w:t>17.</w:t>
      </w:r>
    </w:p>
    <w:p w:rsidR="00712F16" w:rsidRPr="00E71709" w:rsidRDefault="00712F16" w:rsidP="00E71709">
      <w:pPr>
        <w:widowControl w:val="0"/>
        <w:tabs>
          <w:tab w:val="left" w:pos="432"/>
        </w:tabs>
        <w:autoSpaceDE w:val="0"/>
        <w:autoSpaceDN w:val="0"/>
        <w:spacing w:before="120" w:after="120" w:line="240" w:lineRule="auto"/>
        <w:jc w:val="both"/>
        <w:rPr>
          <w:rFonts w:ascii="Arial" w:hAnsi="Arial" w:cs="Arial"/>
        </w:rPr>
      </w:pPr>
      <w:r w:rsidRPr="00E71709">
        <w:rPr>
          <w:rFonts w:ascii="Arial" w:hAnsi="Arial" w:cs="Arial"/>
        </w:rPr>
        <w:t>The two types of operations may separately finance elements of the same project or program.</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ordinary resources and the Special Funds resources of the Bank shall at all times and in all respects be held, used, committed, invested or otherwise disposed of entirely separately from each other. The financial statements of the Bank shall show the ordinary operations and special operations</w:t>
      </w:r>
      <w:r w:rsidR="00712F16" w:rsidRPr="00E71709">
        <w:rPr>
          <w:rFonts w:ascii="Arial" w:hAnsi="Arial" w:cs="Arial"/>
        </w:rPr>
        <w:t xml:space="preserve"> </w:t>
      </w:r>
      <w:r w:rsidR="00712F16" w:rsidRPr="00712F16">
        <w:rPr>
          <w:rFonts w:ascii="Arial" w:hAnsi="Arial" w:cs="Arial"/>
        </w:rPr>
        <w:t>separately.</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ordinary resources of the Bank shall, under no circumstances, be charged with, or used to discharge, losses or liabilities arising out of special operations or other activities for which Special Funds resources were originally used or</w:t>
      </w:r>
      <w:r w:rsidR="00712F16" w:rsidRPr="00E71709">
        <w:rPr>
          <w:rFonts w:ascii="Arial" w:hAnsi="Arial" w:cs="Arial"/>
        </w:rPr>
        <w:t xml:space="preserve"> </w:t>
      </w:r>
      <w:r w:rsidR="00712F16" w:rsidRPr="00712F16">
        <w:rPr>
          <w:rFonts w:ascii="Arial" w:hAnsi="Arial" w:cs="Arial"/>
        </w:rPr>
        <w:t>committed.</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 xml:space="preserve">Expenses appertaining directly to ordinary operations shall be charged to the ordinary resources of the Bank. Expenses appertaining directly to special operations shall be charged to the Special Funds resources. </w:t>
      </w:r>
      <w:r w:rsidR="00712F16" w:rsidRPr="00E71709">
        <w:rPr>
          <w:rFonts w:ascii="Arial" w:hAnsi="Arial" w:cs="Arial"/>
        </w:rPr>
        <w:t xml:space="preserve">Any </w:t>
      </w:r>
      <w:r w:rsidR="00712F16" w:rsidRPr="00712F16">
        <w:rPr>
          <w:rFonts w:ascii="Arial" w:hAnsi="Arial" w:cs="Arial"/>
        </w:rPr>
        <w:t>other expenses shall be charged as the Bank shall</w:t>
      </w:r>
      <w:r w:rsidR="00712F16" w:rsidRPr="00E71709">
        <w:rPr>
          <w:rFonts w:ascii="Arial" w:hAnsi="Arial" w:cs="Arial"/>
        </w:rPr>
        <w:t xml:space="preserve"> </w:t>
      </w:r>
      <w:r w:rsidR="00712F16" w:rsidRPr="00712F16">
        <w:rPr>
          <w:rFonts w:ascii="Arial" w:hAnsi="Arial" w:cs="Arial"/>
        </w:rPr>
        <w:t>determine.</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lastRenderedPageBreak/>
        <w:t>Article 11 Recipients and Methods of Operation</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(a) The Bank may provide or facilitate financing to any member, or</w:t>
      </w:r>
      <w:r w:rsidR="00712F16" w:rsidRPr="00E71709">
        <w:rPr>
          <w:rFonts w:ascii="Arial" w:hAnsi="Arial" w:cs="Arial"/>
        </w:rPr>
        <w:t xml:space="preserve"> </w:t>
      </w:r>
      <w:r w:rsidR="00712F16" w:rsidRPr="00712F16">
        <w:rPr>
          <w:rFonts w:ascii="Arial" w:hAnsi="Arial" w:cs="Arial"/>
        </w:rPr>
        <w:t>any agency,</w:t>
      </w:r>
      <w:r w:rsidR="00712F16" w:rsidRPr="00E71709">
        <w:rPr>
          <w:rFonts w:ascii="Arial" w:hAnsi="Arial" w:cs="Arial"/>
        </w:rPr>
        <w:t xml:space="preserve"> </w:t>
      </w:r>
      <w:r w:rsidR="00712F16" w:rsidRPr="00712F16">
        <w:rPr>
          <w:rFonts w:ascii="Arial" w:hAnsi="Arial" w:cs="Arial"/>
        </w:rPr>
        <w:t>instrumentality</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political</w:t>
      </w:r>
      <w:r w:rsidR="00712F16" w:rsidRPr="00E71709">
        <w:rPr>
          <w:rFonts w:ascii="Arial" w:hAnsi="Arial" w:cs="Arial"/>
        </w:rPr>
        <w:t xml:space="preserve"> </w:t>
      </w:r>
      <w:r w:rsidR="00712F16" w:rsidRPr="00712F16">
        <w:rPr>
          <w:rFonts w:ascii="Arial" w:hAnsi="Arial" w:cs="Arial"/>
        </w:rPr>
        <w:t>subdivision</w:t>
      </w:r>
      <w:r w:rsidR="00712F16" w:rsidRPr="00E71709">
        <w:rPr>
          <w:rFonts w:ascii="Arial" w:hAnsi="Arial" w:cs="Arial"/>
        </w:rPr>
        <w:t xml:space="preserve"> </w:t>
      </w:r>
      <w:r w:rsidR="00712F16" w:rsidRPr="00712F16">
        <w:rPr>
          <w:rFonts w:ascii="Arial" w:hAnsi="Arial" w:cs="Arial"/>
        </w:rPr>
        <w:t>thereof,</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any</w:t>
      </w:r>
      <w:r w:rsidR="00712F16" w:rsidRPr="00E71709">
        <w:rPr>
          <w:rFonts w:ascii="Arial" w:hAnsi="Arial" w:cs="Arial"/>
        </w:rPr>
        <w:t xml:space="preserve"> </w:t>
      </w:r>
      <w:r w:rsidR="00712F16" w:rsidRPr="00712F16">
        <w:rPr>
          <w:rFonts w:ascii="Arial" w:hAnsi="Arial" w:cs="Arial"/>
        </w:rPr>
        <w:t>entity</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enterprise operating in the territory of a member, as well as to international or regional agencies or entities concerned with economic development of the</w:t>
      </w:r>
      <w:r w:rsidR="00712F16" w:rsidRPr="00E71709">
        <w:rPr>
          <w:rFonts w:ascii="Arial" w:hAnsi="Arial" w:cs="Arial"/>
        </w:rPr>
        <w:t xml:space="preserve"> </w:t>
      </w:r>
      <w:r w:rsidR="00712F16" w:rsidRPr="00712F16">
        <w:rPr>
          <w:rFonts w:ascii="Arial" w:hAnsi="Arial" w:cs="Arial"/>
        </w:rPr>
        <w:t>region.</w:t>
      </w:r>
    </w:p>
    <w:p w:rsidR="00712F16" w:rsidRPr="00E71709"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ab/>
      </w:r>
      <w:r w:rsidR="00712F16" w:rsidRPr="00E71709">
        <w:rPr>
          <w:rFonts w:ascii="Arial" w:hAnsi="Arial" w:cs="Arial"/>
        </w:rPr>
        <w:t>(b) The Bank may, in special circumstances, provide assistance to a recipient not listed in sub-paragraph (a) above only if the Board of Governors, by a Super Majority vote as provided in Article 28: (i) shall have determined that such assistance is designed to serve the purpose and come within the functions of the Bank and is in the interest of the Bank’s membership; and (ii) shall have specified the types of assistance under paragraph 2 of this Article that may be provided to such recipient.</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Bank may carry out its operations in any of the following</w:t>
      </w:r>
      <w:r w:rsidR="00712F16" w:rsidRPr="00E71709">
        <w:rPr>
          <w:rFonts w:ascii="Arial" w:hAnsi="Arial" w:cs="Arial"/>
        </w:rPr>
        <w:t xml:space="preserve"> </w:t>
      </w:r>
      <w:r w:rsidR="00712F16" w:rsidRPr="00712F16">
        <w:rPr>
          <w:rFonts w:ascii="Arial" w:hAnsi="Arial" w:cs="Arial"/>
        </w:rPr>
        <w:t>ways: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by making, co-financing or participating in direct</w:t>
      </w:r>
      <w:r w:rsidR="00712F16" w:rsidRPr="00E71709">
        <w:rPr>
          <w:rFonts w:ascii="Arial" w:hAnsi="Arial" w:cs="Arial"/>
        </w:rPr>
        <w:t xml:space="preserve"> </w:t>
      </w:r>
      <w:r w:rsidR="00712F16" w:rsidRPr="00712F16">
        <w:rPr>
          <w:rFonts w:ascii="Arial" w:hAnsi="Arial" w:cs="Arial"/>
        </w:rPr>
        <w:t>loans;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by investment of funds in the equity capital of an institution or</w:t>
      </w:r>
      <w:r w:rsidR="00712F16" w:rsidRPr="00E71709">
        <w:rPr>
          <w:rFonts w:ascii="Arial" w:hAnsi="Arial" w:cs="Arial"/>
        </w:rPr>
        <w:t xml:space="preserve"> </w:t>
      </w:r>
      <w:r w:rsidR="00712F16" w:rsidRPr="00712F16">
        <w:rPr>
          <w:rFonts w:ascii="Arial" w:hAnsi="Arial" w:cs="Arial"/>
        </w:rPr>
        <w:t>enterprise;</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by guaranteeing, whether as primary or secondary obligor, in whole or in part, loans for economic</w:t>
      </w:r>
      <w:r w:rsidR="00712F16" w:rsidRPr="00E71709">
        <w:rPr>
          <w:rFonts w:ascii="Arial" w:hAnsi="Arial" w:cs="Arial"/>
        </w:rPr>
        <w:t xml:space="preserve"> </w:t>
      </w:r>
      <w:r w:rsidR="00712F16" w:rsidRPr="00712F16">
        <w:rPr>
          <w:rFonts w:ascii="Arial" w:hAnsi="Arial" w:cs="Arial"/>
        </w:rPr>
        <w:t>development;</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by deploying Special Funds resources in accordance with the agreements determining their</w:t>
      </w:r>
      <w:r w:rsidR="00712F16" w:rsidRPr="00E71709">
        <w:rPr>
          <w:rFonts w:ascii="Arial" w:hAnsi="Arial" w:cs="Arial"/>
        </w:rPr>
        <w:t xml:space="preserve"> </w:t>
      </w:r>
      <w:r w:rsidR="00712F16" w:rsidRPr="00712F16">
        <w:rPr>
          <w:rFonts w:ascii="Arial" w:hAnsi="Arial" w:cs="Arial"/>
        </w:rPr>
        <w:t>use;</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00712F16" w:rsidRPr="00712F16">
        <w:rPr>
          <w:rFonts w:ascii="Arial" w:hAnsi="Arial" w:cs="Arial"/>
        </w:rPr>
        <w:t>by providing technical assistance in accordance with Article 15;</w:t>
      </w:r>
      <w:r w:rsidR="00712F16" w:rsidRPr="00E71709">
        <w:rPr>
          <w:rFonts w:ascii="Arial" w:hAnsi="Arial" w:cs="Arial"/>
        </w:rPr>
        <w:t xml:space="preserve"> </w:t>
      </w:r>
      <w:r w:rsidR="00712F16" w:rsidRPr="00712F16">
        <w:rPr>
          <w:rFonts w:ascii="Arial" w:hAnsi="Arial" w:cs="Arial"/>
        </w:rPr>
        <w:t>or</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(vi)</w:t>
      </w:r>
      <w:r>
        <w:rPr>
          <w:rFonts w:ascii="Arial" w:hAnsi="Arial" w:cs="Arial"/>
        </w:rPr>
        <w:tab/>
      </w:r>
      <w:r w:rsidR="00712F16" w:rsidRPr="00712F16">
        <w:rPr>
          <w:rFonts w:ascii="Arial" w:hAnsi="Arial" w:cs="Arial"/>
        </w:rPr>
        <w:t>through other types of financing as may be determined by the Board of Governors, by a Special Majority vote as provided in Article</w:t>
      </w:r>
      <w:r w:rsidR="00712F16" w:rsidRPr="00E71709">
        <w:rPr>
          <w:rFonts w:ascii="Arial" w:hAnsi="Arial" w:cs="Arial"/>
        </w:rPr>
        <w:t xml:space="preserve"> </w:t>
      </w:r>
      <w:r w:rsidR="00712F16" w:rsidRPr="00712F16">
        <w:rPr>
          <w:rFonts w:ascii="Arial" w:hAnsi="Arial" w:cs="Arial"/>
        </w:rPr>
        <w:t>28.</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12 Limitations on Ordinary Operations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 xml:space="preserve">The total amount outstanding of loans, equity investments, guarantees and other types of financing provided by the Bank in its ordinary operations under sub-paragraphs 2 (i), (ii), (iii) and (vi) of Article 11 shall not at any time be increased, if by such increase the total amount of its unimpaired subscribed capital, reserves and retained earnings included in its ordinary resources would be exceeded. Notwithstanding the provisions of the preceding sentence, </w:t>
      </w:r>
      <w:r w:rsidR="00712F16" w:rsidRPr="00E71709">
        <w:rPr>
          <w:rFonts w:ascii="Arial" w:hAnsi="Arial" w:cs="Arial"/>
        </w:rPr>
        <w:t xml:space="preserve">the </w:t>
      </w:r>
      <w:r w:rsidR="00712F16" w:rsidRPr="00712F16">
        <w:rPr>
          <w:rFonts w:ascii="Arial" w:hAnsi="Arial" w:cs="Arial"/>
        </w:rPr>
        <w:t>Board of Governors may, by a Super Majority vote as provided in Article 28, determine at any time that, based on the Bank’s financial position and financial standing,</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limitation</w:t>
      </w:r>
      <w:r w:rsidR="00712F16" w:rsidRPr="00E71709">
        <w:rPr>
          <w:rFonts w:ascii="Arial" w:hAnsi="Arial" w:cs="Arial"/>
        </w:rPr>
        <w:t xml:space="preserve"> </w:t>
      </w:r>
      <w:r w:rsidR="00712F16" w:rsidRPr="00712F16">
        <w:rPr>
          <w:rFonts w:ascii="Arial" w:hAnsi="Arial" w:cs="Arial"/>
        </w:rPr>
        <w:t>under</w:t>
      </w:r>
      <w:r w:rsidR="00712F16" w:rsidRPr="00E71709">
        <w:rPr>
          <w:rFonts w:ascii="Arial" w:hAnsi="Arial" w:cs="Arial"/>
        </w:rPr>
        <w:t xml:space="preserve"> </w:t>
      </w:r>
      <w:r w:rsidR="00712F16" w:rsidRPr="00712F16">
        <w:rPr>
          <w:rFonts w:ascii="Arial" w:hAnsi="Arial" w:cs="Arial"/>
        </w:rPr>
        <w:t>this</w:t>
      </w:r>
      <w:r w:rsidR="00712F16" w:rsidRPr="00E71709">
        <w:rPr>
          <w:rFonts w:ascii="Arial" w:hAnsi="Arial" w:cs="Arial"/>
        </w:rPr>
        <w:t xml:space="preserve"> </w:t>
      </w:r>
      <w:r w:rsidR="00712F16" w:rsidRPr="00712F16">
        <w:rPr>
          <w:rFonts w:ascii="Arial" w:hAnsi="Arial" w:cs="Arial"/>
        </w:rPr>
        <w:t>paragraph</w:t>
      </w:r>
      <w:r w:rsidR="00712F16" w:rsidRPr="00E71709">
        <w:rPr>
          <w:rFonts w:ascii="Arial" w:hAnsi="Arial" w:cs="Arial"/>
        </w:rPr>
        <w:t xml:space="preserve"> </w:t>
      </w:r>
      <w:r w:rsidR="00712F16" w:rsidRPr="00712F16">
        <w:rPr>
          <w:rFonts w:ascii="Arial" w:hAnsi="Arial" w:cs="Arial"/>
        </w:rPr>
        <w:t>may</w:t>
      </w:r>
      <w:r w:rsidR="00712F16" w:rsidRPr="00E71709">
        <w:rPr>
          <w:rFonts w:ascii="Arial" w:hAnsi="Arial" w:cs="Arial"/>
        </w:rPr>
        <w:t xml:space="preserve"> </w:t>
      </w:r>
      <w:r w:rsidR="00712F16" w:rsidRPr="00712F16">
        <w:rPr>
          <w:rFonts w:ascii="Arial" w:hAnsi="Arial" w:cs="Arial"/>
        </w:rPr>
        <w:t>be</w:t>
      </w:r>
      <w:r w:rsidR="00712F16" w:rsidRPr="00E71709">
        <w:rPr>
          <w:rFonts w:ascii="Arial" w:hAnsi="Arial" w:cs="Arial"/>
        </w:rPr>
        <w:t xml:space="preserve"> </w:t>
      </w:r>
      <w:r w:rsidR="00712F16" w:rsidRPr="00712F16">
        <w:rPr>
          <w:rFonts w:ascii="Arial" w:hAnsi="Arial" w:cs="Arial"/>
        </w:rPr>
        <w:t>increased,</w:t>
      </w:r>
      <w:r w:rsidR="00712F16" w:rsidRPr="00E71709">
        <w:rPr>
          <w:rFonts w:ascii="Arial" w:hAnsi="Arial" w:cs="Arial"/>
        </w:rPr>
        <w:t xml:space="preserve"> </w:t>
      </w:r>
      <w:r w:rsidR="00712F16" w:rsidRPr="00712F16">
        <w:rPr>
          <w:rFonts w:ascii="Arial" w:hAnsi="Arial" w:cs="Arial"/>
        </w:rPr>
        <w:t>up</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250%</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the Bank’s</w:t>
      </w:r>
      <w:r w:rsidR="00712F16" w:rsidRPr="00E71709">
        <w:rPr>
          <w:rFonts w:ascii="Arial" w:hAnsi="Arial" w:cs="Arial"/>
        </w:rPr>
        <w:t xml:space="preserve"> </w:t>
      </w:r>
      <w:r w:rsidR="00712F16" w:rsidRPr="00712F16">
        <w:rPr>
          <w:rFonts w:ascii="Arial" w:hAnsi="Arial" w:cs="Arial"/>
        </w:rPr>
        <w:t>unimpaired</w:t>
      </w:r>
      <w:r w:rsidR="00712F16" w:rsidRPr="00E71709">
        <w:rPr>
          <w:rFonts w:ascii="Arial" w:hAnsi="Arial" w:cs="Arial"/>
        </w:rPr>
        <w:t xml:space="preserve"> </w:t>
      </w:r>
      <w:r w:rsidR="00712F16" w:rsidRPr="00712F16">
        <w:rPr>
          <w:rFonts w:ascii="Arial" w:hAnsi="Arial" w:cs="Arial"/>
        </w:rPr>
        <w:t>subscribed</w:t>
      </w:r>
      <w:r w:rsidR="00712F16" w:rsidRPr="00E71709">
        <w:rPr>
          <w:rFonts w:ascii="Arial" w:hAnsi="Arial" w:cs="Arial"/>
        </w:rPr>
        <w:t xml:space="preserve"> </w:t>
      </w:r>
      <w:r w:rsidR="00712F16" w:rsidRPr="00712F16">
        <w:rPr>
          <w:rFonts w:ascii="Arial" w:hAnsi="Arial" w:cs="Arial"/>
        </w:rPr>
        <w:t>capital,</w:t>
      </w:r>
      <w:r w:rsidR="00712F16" w:rsidRPr="00E71709">
        <w:rPr>
          <w:rFonts w:ascii="Arial" w:hAnsi="Arial" w:cs="Arial"/>
        </w:rPr>
        <w:t xml:space="preserve"> </w:t>
      </w:r>
      <w:r w:rsidR="00712F16" w:rsidRPr="00712F16">
        <w:rPr>
          <w:rFonts w:ascii="Arial" w:hAnsi="Arial" w:cs="Arial"/>
        </w:rPr>
        <w:t>reserves</w:t>
      </w:r>
      <w:r w:rsidR="00712F16" w:rsidRPr="00E71709">
        <w:rPr>
          <w:rFonts w:ascii="Arial" w:hAnsi="Arial" w:cs="Arial"/>
        </w:rPr>
        <w:t xml:space="preserve"> </w:t>
      </w:r>
      <w:r w:rsidR="00712F16" w:rsidRPr="00712F16">
        <w:rPr>
          <w:rFonts w:ascii="Arial" w:hAnsi="Arial" w:cs="Arial"/>
        </w:rPr>
        <w:t>and</w:t>
      </w:r>
      <w:r w:rsidR="00712F16" w:rsidRPr="00E71709">
        <w:rPr>
          <w:rFonts w:ascii="Arial" w:hAnsi="Arial" w:cs="Arial"/>
        </w:rPr>
        <w:t xml:space="preserve"> </w:t>
      </w:r>
      <w:r w:rsidR="00712F16" w:rsidRPr="00712F16">
        <w:rPr>
          <w:rFonts w:ascii="Arial" w:hAnsi="Arial" w:cs="Arial"/>
        </w:rPr>
        <w:t>retained</w:t>
      </w:r>
      <w:r w:rsidR="00712F16" w:rsidRPr="00E71709">
        <w:rPr>
          <w:rFonts w:ascii="Arial" w:hAnsi="Arial" w:cs="Arial"/>
        </w:rPr>
        <w:t xml:space="preserve"> </w:t>
      </w:r>
      <w:r w:rsidR="00712F16" w:rsidRPr="00712F16">
        <w:rPr>
          <w:rFonts w:ascii="Arial" w:hAnsi="Arial" w:cs="Arial"/>
        </w:rPr>
        <w:t>earnings</w:t>
      </w:r>
      <w:r w:rsidR="00712F16" w:rsidRPr="00E71709">
        <w:rPr>
          <w:rFonts w:ascii="Arial" w:hAnsi="Arial" w:cs="Arial"/>
        </w:rPr>
        <w:t xml:space="preserve"> </w:t>
      </w:r>
      <w:r w:rsidR="00712F16" w:rsidRPr="00712F16">
        <w:rPr>
          <w:rFonts w:ascii="Arial" w:hAnsi="Arial" w:cs="Arial"/>
        </w:rPr>
        <w:t>included</w:t>
      </w:r>
      <w:r w:rsidR="00712F16" w:rsidRPr="00E71709">
        <w:rPr>
          <w:rFonts w:ascii="Arial" w:hAnsi="Arial" w:cs="Arial"/>
        </w:rPr>
        <w:t xml:space="preserve"> </w:t>
      </w:r>
      <w:r w:rsidR="00712F16" w:rsidRPr="00712F16">
        <w:rPr>
          <w:rFonts w:ascii="Arial" w:hAnsi="Arial" w:cs="Arial"/>
        </w:rPr>
        <w:t>in its ordinary</w:t>
      </w:r>
      <w:r w:rsidR="00712F16" w:rsidRPr="00E71709">
        <w:rPr>
          <w:rFonts w:ascii="Arial" w:hAnsi="Arial" w:cs="Arial"/>
        </w:rPr>
        <w:t xml:space="preserve"> </w:t>
      </w:r>
      <w:r w:rsidR="00712F16" w:rsidRPr="00712F16">
        <w:rPr>
          <w:rFonts w:ascii="Arial" w:hAnsi="Arial" w:cs="Arial"/>
        </w:rPr>
        <w:t>resources.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amount of the Bank’s disbursed equity investments shall not at any time exceed an amount corresponding to its total unimpaired paid-in subscribed capital and general</w:t>
      </w:r>
      <w:r w:rsidR="00712F16" w:rsidRPr="00E71709">
        <w:rPr>
          <w:rFonts w:ascii="Arial" w:hAnsi="Arial" w:cs="Arial"/>
        </w:rPr>
        <w:t xml:space="preserve"> </w:t>
      </w:r>
      <w:r w:rsidR="00712F16" w:rsidRPr="00712F16">
        <w:rPr>
          <w:rFonts w:ascii="Arial" w:hAnsi="Arial" w:cs="Arial"/>
        </w:rPr>
        <w:t>reserves.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13 Operating Principles</w:t>
      </w:r>
    </w:p>
    <w:p w:rsidR="00712F16" w:rsidRPr="00E71709" w:rsidRDefault="00712F16" w:rsidP="00E71709">
      <w:pPr>
        <w:widowControl w:val="0"/>
        <w:tabs>
          <w:tab w:val="left" w:pos="432"/>
        </w:tabs>
        <w:autoSpaceDE w:val="0"/>
        <w:autoSpaceDN w:val="0"/>
        <w:spacing w:before="120" w:after="120" w:line="240" w:lineRule="auto"/>
        <w:jc w:val="both"/>
        <w:rPr>
          <w:rFonts w:ascii="Arial" w:hAnsi="Arial" w:cs="Arial"/>
        </w:rPr>
      </w:pPr>
      <w:r w:rsidRPr="00E71709">
        <w:rPr>
          <w:rFonts w:ascii="Arial" w:hAnsi="Arial" w:cs="Arial"/>
        </w:rPr>
        <w:t>The operations of the Bank shall be conducted in accordance with the principles set out below.</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Bank shall be guided by sound banking principles in its</w:t>
      </w:r>
      <w:r w:rsidR="00712F16" w:rsidRPr="00E71709">
        <w:rPr>
          <w:rFonts w:ascii="Arial" w:hAnsi="Arial" w:cs="Arial"/>
        </w:rPr>
        <w:t xml:space="preserve"> </w:t>
      </w:r>
      <w:r w:rsidR="00712F16" w:rsidRPr="00712F16">
        <w:rPr>
          <w:rFonts w:ascii="Arial" w:hAnsi="Arial" w:cs="Arial"/>
        </w:rPr>
        <w:t>operations.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operations of the Bank shall provide principally for the financing of specific projects or specific investment programs, for equity investment, and for technical assistance in accordance with Article</w:t>
      </w:r>
      <w:r w:rsidR="00712F16" w:rsidRPr="00E71709">
        <w:rPr>
          <w:rFonts w:ascii="Arial" w:hAnsi="Arial" w:cs="Arial"/>
        </w:rPr>
        <w:t xml:space="preserve"> </w:t>
      </w:r>
      <w:r w:rsidR="00712F16" w:rsidRPr="00712F16">
        <w:rPr>
          <w:rFonts w:ascii="Arial" w:hAnsi="Arial" w:cs="Arial"/>
        </w:rPr>
        <w:t>15.</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Bank shall not finance any undertaking in the territory of a member</w:t>
      </w:r>
      <w:r w:rsidR="00712F16" w:rsidRPr="00E71709">
        <w:rPr>
          <w:rFonts w:ascii="Arial" w:hAnsi="Arial" w:cs="Arial"/>
        </w:rPr>
        <w:t xml:space="preserve"> </w:t>
      </w:r>
      <w:r w:rsidR="00712F16" w:rsidRPr="00712F16">
        <w:rPr>
          <w:rFonts w:ascii="Arial" w:hAnsi="Arial" w:cs="Arial"/>
        </w:rPr>
        <w:t>if that member objects to such</w:t>
      </w:r>
      <w:r w:rsidR="00712F16" w:rsidRPr="00E71709">
        <w:rPr>
          <w:rFonts w:ascii="Arial" w:hAnsi="Arial" w:cs="Arial"/>
        </w:rPr>
        <w:t xml:space="preserve"> </w:t>
      </w:r>
      <w:r w:rsidR="00712F16" w:rsidRPr="00712F16">
        <w:rPr>
          <w:rFonts w:ascii="Arial" w:hAnsi="Arial" w:cs="Arial"/>
        </w:rPr>
        <w:t>financing.</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Bank</w:t>
      </w:r>
      <w:r w:rsidR="00712F16" w:rsidRPr="00E71709">
        <w:rPr>
          <w:rFonts w:ascii="Arial" w:hAnsi="Arial" w:cs="Arial"/>
        </w:rPr>
        <w:t xml:space="preserve"> </w:t>
      </w:r>
      <w:r w:rsidR="00712F16" w:rsidRPr="00712F16">
        <w:rPr>
          <w:rFonts w:ascii="Arial" w:hAnsi="Arial" w:cs="Arial"/>
        </w:rPr>
        <w:t>shall</w:t>
      </w:r>
      <w:r w:rsidR="00712F16" w:rsidRPr="00E71709">
        <w:rPr>
          <w:rFonts w:ascii="Arial" w:hAnsi="Arial" w:cs="Arial"/>
        </w:rPr>
        <w:t xml:space="preserve"> </w:t>
      </w:r>
      <w:r w:rsidR="00712F16" w:rsidRPr="00712F16">
        <w:rPr>
          <w:rFonts w:ascii="Arial" w:hAnsi="Arial" w:cs="Arial"/>
        </w:rPr>
        <w:t>ensure</w:t>
      </w:r>
      <w:r w:rsidR="00712F16" w:rsidRPr="00E71709">
        <w:rPr>
          <w:rFonts w:ascii="Arial" w:hAnsi="Arial" w:cs="Arial"/>
        </w:rPr>
        <w:t xml:space="preserve"> </w:t>
      </w:r>
      <w:r w:rsidR="00712F16" w:rsidRPr="00712F16">
        <w:rPr>
          <w:rFonts w:ascii="Arial" w:hAnsi="Arial" w:cs="Arial"/>
        </w:rPr>
        <w:t>that</w:t>
      </w:r>
      <w:r w:rsidR="00712F16" w:rsidRPr="00E71709">
        <w:rPr>
          <w:rFonts w:ascii="Arial" w:hAnsi="Arial" w:cs="Arial"/>
        </w:rPr>
        <w:t xml:space="preserve"> </w:t>
      </w:r>
      <w:r w:rsidR="00712F16" w:rsidRPr="00712F16">
        <w:rPr>
          <w:rFonts w:ascii="Arial" w:hAnsi="Arial" w:cs="Arial"/>
        </w:rPr>
        <w:t>each</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its</w:t>
      </w:r>
      <w:r w:rsidR="00712F16" w:rsidRPr="00E71709">
        <w:rPr>
          <w:rFonts w:ascii="Arial" w:hAnsi="Arial" w:cs="Arial"/>
        </w:rPr>
        <w:t xml:space="preserve"> </w:t>
      </w:r>
      <w:r w:rsidR="00712F16" w:rsidRPr="00712F16">
        <w:rPr>
          <w:rFonts w:ascii="Arial" w:hAnsi="Arial" w:cs="Arial"/>
        </w:rPr>
        <w:t>operations</w:t>
      </w:r>
      <w:r w:rsidR="00712F16" w:rsidRPr="00E71709">
        <w:rPr>
          <w:rFonts w:ascii="Arial" w:hAnsi="Arial" w:cs="Arial"/>
        </w:rPr>
        <w:t xml:space="preserve"> </w:t>
      </w:r>
      <w:r w:rsidR="00712F16" w:rsidRPr="00712F16">
        <w:rPr>
          <w:rFonts w:ascii="Arial" w:hAnsi="Arial" w:cs="Arial"/>
        </w:rPr>
        <w:t>complies</w:t>
      </w:r>
      <w:r w:rsidR="00712F16" w:rsidRPr="00E71709">
        <w:rPr>
          <w:rFonts w:ascii="Arial" w:hAnsi="Arial" w:cs="Arial"/>
        </w:rPr>
        <w:t xml:space="preserve"> </w:t>
      </w:r>
      <w:r w:rsidR="00712F16" w:rsidRPr="00712F16">
        <w:rPr>
          <w:rFonts w:ascii="Arial" w:hAnsi="Arial" w:cs="Arial"/>
        </w:rPr>
        <w:t>with</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 xml:space="preserve">Bank’s operational and financial policies, including without limitation, policies addressing </w:t>
      </w:r>
      <w:r w:rsidR="00712F16" w:rsidRPr="00712F16">
        <w:rPr>
          <w:rFonts w:ascii="Arial" w:hAnsi="Arial" w:cs="Arial"/>
        </w:rPr>
        <w:lastRenderedPageBreak/>
        <w:t>environmental and social</w:t>
      </w:r>
      <w:r w:rsidR="00712F16" w:rsidRPr="00E71709">
        <w:rPr>
          <w:rFonts w:ascii="Arial" w:hAnsi="Arial" w:cs="Arial"/>
        </w:rPr>
        <w:t xml:space="preserve"> </w:t>
      </w:r>
      <w:r w:rsidR="00712F16" w:rsidRPr="00712F16">
        <w:rPr>
          <w:rFonts w:ascii="Arial" w:hAnsi="Arial" w:cs="Arial"/>
        </w:rPr>
        <w:t>impacts.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5.</w:t>
      </w:r>
      <w:r>
        <w:rPr>
          <w:rFonts w:ascii="Arial" w:hAnsi="Arial" w:cs="Arial"/>
        </w:rPr>
        <w:tab/>
      </w:r>
      <w:r w:rsidR="00712F16" w:rsidRPr="00712F16">
        <w:rPr>
          <w:rFonts w:ascii="Arial" w:hAnsi="Arial" w:cs="Arial"/>
        </w:rPr>
        <w:t>In considering an application for financing, the Bank shall pay due regard to the ability of the recipient to obtain financing or facilities elsewhere on terms and conditions that the Bank considers reasonable for the recipient, taking into account all pertinent</w:t>
      </w:r>
      <w:r w:rsidR="00712F16" w:rsidRPr="00E71709">
        <w:rPr>
          <w:rFonts w:ascii="Arial" w:hAnsi="Arial" w:cs="Arial"/>
        </w:rPr>
        <w:t xml:space="preserve"> </w:t>
      </w:r>
      <w:r w:rsidR="00712F16" w:rsidRPr="00712F16">
        <w:rPr>
          <w:rFonts w:ascii="Arial" w:hAnsi="Arial" w:cs="Arial"/>
        </w:rPr>
        <w:t>factors.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6.</w:t>
      </w:r>
      <w:r>
        <w:rPr>
          <w:rFonts w:ascii="Arial" w:hAnsi="Arial" w:cs="Arial"/>
        </w:rPr>
        <w:tab/>
      </w:r>
      <w:r w:rsidR="00712F16" w:rsidRPr="00712F16">
        <w:rPr>
          <w:rFonts w:ascii="Arial" w:hAnsi="Arial" w:cs="Arial"/>
        </w:rPr>
        <w:t>In providing or guaranteeing financing, the Bank shall pay due regard to the</w:t>
      </w:r>
      <w:r w:rsidR="00712F16" w:rsidRPr="00E71709">
        <w:rPr>
          <w:rFonts w:ascii="Arial" w:hAnsi="Arial" w:cs="Arial"/>
        </w:rPr>
        <w:t xml:space="preserve"> </w:t>
      </w:r>
      <w:r w:rsidR="00712F16" w:rsidRPr="00712F16">
        <w:rPr>
          <w:rFonts w:ascii="Arial" w:hAnsi="Arial" w:cs="Arial"/>
        </w:rPr>
        <w:t>prospects</w:t>
      </w:r>
      <w:r w:rsidR="00712F16" w:rsidRPr="00E71709">
        <w:rPr>
          <w:rFonts w:ascii="Arial" w:hAnsi="Arial" w:cs="Arial"/>
        </w:rPr>
        <w:t xml:space="preserve"> </w:t>
      </w:r>
      <w:r w:rsidR="00712F16" w:rsidRPr="00712F16">
        <w:rPr>
          <w:rFonts w:ascii="Arial" w:hAnsi="Arial" w:cs="Arial"/>
        </w:rPr>
        <w:t>that</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recipient</w:t>
      </w:r>
      <w:r w:rsidR="00712F16" w:rsidRPr="00E71709">
        <w:rPr>
          <w:rFonts w:ascii="Arial" w:hAnsi="Arial" w:cs="Arial"/>
        </w:rPr>
        <w:t xml:space="preserve"> </w:t>
      </w:r>
      <w:r w:rsidR="00712F16" w:rsidRPr="00712F16">
        <w:rPr>
          <w:rFonts w:ascii="Arial" w:hAnsi="Arial" w:cs="Arial"/>
        </w:rPr>
        <w:t>and</w:t>
      </w:r>
      <w:r w:rsidR="00712F16" w:rsidRPr="00E71709">
        <w:rPr>
          <w:rFonts w:ascii="Arial" w:hAnsi="Arial" w:cs="Arial"/>
        </w:rPr>
        <w:t xml:space="preserve"> </w:t>
      </w:r>
      <w:r w:rsidR="00712F16" w:rsidRPr="00712F16">
        <w:rPr>
          <w:rFonts w:ascii="Arial" w:hAnsi="Arial" w:cs="Arial"/>
        </w:rPr>
        <w:t>guarantor,</w:t>
      </w:r>
      <w:r w:rsidR="00712F16" w:rsidRPr="00E71709">
        <w:rPr>
          <w:rFonts w:ascii="Arial" w:hAnsi="Arial" w:cs="Arial"/>
        </w:rPr>
        <w:t xml:space="preserve"> </w:t>
      </w:r>
      <w:r w:rsidR="00712F16" w:rsidRPr="00712F16">
        <w:rPr>
          <w:rFonts w:ascii="Arial" w:hAnsi="Arial" w:cs="Arial"/>
        </w:rPr>
        <w:t>if</w:t>
      </w:r>
      <w:r w:rsidR="00712F16" w:rsidRPr="00E71709">
        <w:rPr>
          <w:rFonts w:ascii="Arial" w:hAnsi="Arial" w:cs="Arial"/>
        </w:rPr>
        <w:t xml:space="preserve"> </w:t>
      </w:r>
      <w:r w:rsidR="00712F16" w:rsidRPr="00712F16">
        <w:rPr>
          <w:rFonts w:ascii="Arial" w:hAnsi="Arial" w:cs="Arial"/>
        </w:rPr>
        <w:t>any,</w:t>
      </w:r>
      <w:r w:rsidR="00712F16" w:rsidRPr="00E71709">
        <w:rPr>
          <w:rFonts w:ascii="Arial" w:hAnsi="Arial" w:cs="Arial"/>
        </w:rPr>
        <w:t xml:space="preserve"> </w:t>
      </w:r>
      <w:r w:rsidR="00712F16" w:rsidRPr="00712F16">
        <w:rPr>
          <w:rFonts w:ascii="Arial" w:hAnsi="Arial" w:cs="Arial"/>
        </w:rPr>
        <w:t>will</w:t>
      </w:r>
      <w:r w:rsidR="00712F16" w:rsidRPr="00E71709">
        <w:rPr>
          <w:rFonts w:ascii="Arial" w:hAnsi="Arial" w:cs="Arial"/>
        </w:rPr>
        <w:t xml:space="preserve"> </w:t>
      </w:r>
      <w:r w:rsidR="00712F16" w:rsidRPr="00712F16">
        <w:rPr>
          <w:rFonts w:ascii="Arial" w:hAnsi="Arial" w:cs="Arial"/>
        </w:rPr>
        <w:t>be</w:t>
      </w:r>
      <w:r w:rsidR="00712F16" w:rsidRPr="00E71709">
        <w:rPr>
          <w:rFonts w:ascii="Arial" w:hAnsi="Arial" w:cs="Arial"/>
        </w:rPr>
        <w:t xml:space="preserve"> </w:t>
      </w:r>
      <w:r w:rsidR="00712F16" w:rsidRPr="00712F16">
        <w:rPr>
          <w:rFonts w:ascii="Arial" w:hAnsi="Arial" w:cs="Arial"/>
        </w:rPr>
        <w:t>in</w:t>
      </w:r>
      <w:r w:rsidR="00712F16" w:rsidRPr="00E71709">
        <w:rPr>
          <w:rFonts w:ascii="Arial" w:hAnsi="Arial" w:cs="Arial"/>
        </w:rPr>
        <w:t xml:space="preserve"> </w:t>
      </w:r>
      <w:r w:rsidR="00712F16" w:rsidRPr="00712F16">
        <w:rPr>
          <w:rFonts w:ascii="Arial" w:hAnsi="Arial" w:cs="Arial"/>
        </w:rPr>
        <w:t>a</w:t>
      </w:r>
      <w:r w:rsidR="00712F16" w:rsidRPr="00E71709">
        <w:rPr>
          <w:rFonts w:ascii="Arial" w:hAnsi="Arial" w:cs="Arial"/>
        </w:rPr>
        <w:t xml:space="preserve"> </w:t>
      </w:r>
      <w:r w:rsidR="00712F16" w:rsidRPr="00712F16">
        <w:rPr>
          <w:rFonts w:ascii="Arial" w:hAnsi="Arial" w:cs="Arial"/>
        </w:rPr>
        <w:t>position</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meet their obligations under the financing</w:t>
      </w:r>
      <w:r w:rsidR="00712F16" w:rsidRPr="00E71709">
        <w:rPr>
          <w:rFonts w:ascii="Arial" w:hAnsi="Arial" w:cs="Arial"/>
        </w:rPr>
        <w:t xml:space="preserve"> </w:t>
      </w:r>
      <w:r w:rsidR="00712F16" w:rsidRPr="00712F16">
        <w:rPr>
          <w:rFonts w:ascii="Arial" w:hAnsi="Arial" w:cs="Arial"/>
        </w:rPr>
        <w:t>contract.</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7.</w:t>
      </w:r>
      <w:r>
        <w:rPr>
          <w:rFonts w:ascii="Arial" w:hAnsi="Arial" w:cs="Arial"/>
        </w:rPr>
        <w:tab/>
      </w:r>
      <w:r w:rsidR="00712F16" w:rsidRPr="00712F16">
        <w:rPr>
          <w:rFonts w:ascii="Arial" w:hAnsi="Arial" w:cs="Arial"/>
        </w:rPr>
        <w:t>In providing or guaranteeing financing, the financial terms, such as rate of interest and other charges and the schedule for repayment of principal shall be such as are, in the opinion of the Bank, appropriate for the financing concerned and the risk to the</w:t>
      </w:r>
      <w:r w:rsidR="00712F16" w:rsidRPr="00E71709">
        <w:rPr>
          <w:rFonts w:ascii="Arial" w:hAnsi="Arial" w:cs="Arial"/>
        </w:rPr>
        <w:t xml:space="preserve"> </w:t>
      </w:r>
      <w:r w:rsidR="00712F16" w:rsidRPr="00712F16">
        <w:rPr>
          <w:rFonts w:ascii="Arial" w:hAnsi="Arial" w:cs="Arial"/>
        </w:rPr>
        <w:t>Bank.</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8.</w:t>
      </w:r>
      <w:r>
        <w:rPr>
          <w:rFonts w:ascii="Arial" w:hAnsi="Arial" w:cs="Arial"/>
        </w:rPr>
        <w:tab/>
      </w:r>
      <w:r w:rsidR="00712F16" w:rsidRPr="00712F16">
        <w:rPr>
          <w:rFonts w:ascii="Arial" w:hAnsi="Arial" w:cs="Arial"/>
        </w:rPr>
        <w:t>The Bank shall place no restriction upon the procurement of goods and services from any country from the proceeds of any financing undertaken in the ordinary or special operations of the</w:t>
      </w:r>
      <w:r w:rsidR="00712F16" w:rsidRPr="00E71709">
        <w:rPr>
          <w:rFonts w:ascii="Arial" w:hAnsi="Arial" w:cs="Arial"/>
        </w:rPr>
        <w:t xml:space="preserve"> </w:t>
      </w:r>
      <w:r w:rsidR="00712F16" w:rsidRPr="00712F16">
        <w:rPr>
          <w:rFonts w:ascii="Arial" w:hAnsi="Arial" w:cs="Arial"/>
        </w:rPr>
        <w:t>Bank.</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9.</w:t>
      </w:r>
      <w:r>
        <w:rPr>
          <w:rFonts w:ascii="Arial" w:hAnsi="Arial" w:cs="Arial"/>
        </w:rPr>
        <w:tab/>
      </w:r>
      <w:r w:rsidR="00712F16" w:rsidRPr="00712F16">
        <w:rPr>
          <w:rFonts w:ascii="Arial" w:hAnsi="Arial" w:cs="Arial"/>
        </w:rPr>
        <w:t>The Bank shall take the necessary measures to ensure that the proceeds of any financing provided, guaranteed or participated in by the Bank are used only for the purposes for which the financing was granted and with due attention to considerations of economy and</w:t>
      </w:r>
      <w:r w:rsidR="00712F16" w:rsidRPr="00E71709">
        <w:rPr>
          <w:rFonts w:ascii="Arial" w:hAnsi="Arial" w:cs="Arial"/>
        </w:rPr>
        <w:t xml:space="preserve"> </w:t>
      </w:r>
      <w:r w:rsidR="00712F16" w:rsidRPr="00712F16">
        <w:rPr>
          <w:rFonts w:ascii="Arial" w:hAnsi="Arial" w:cs="Arial"/>
        </w:rPr>
        <w:t>efficiency.</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10.</w:t>
      </w:r>
      <w:r>
        <w:rPr>
          <w:rFonts w:ascii="Arial" w:hAnsi="Arial" w:cs="Arial"/>
        </w:rPr>
        <w:tab/>
      </w:r>
      <w:r w:rsidR="00712F16" w:rsidRPr="00712F16">
        <w:rPr>
          <w:rFonts w:ascii="Arial" w:hAnsi="Arial" w:cs="Arial"/>
        </w:rPr>
        <w:t>The Bank shall pay due regard to the desirability of avoiding a disproportionate amount of its resources being used for the benefit of any member.</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11.</w:t>
      </w:r>
      <w:r>
        <w:rPr>
          <w:rFonts w:ascii="Arial" w:hAnsi="Arial" w:cs="Arial"/>
        </w:rPr>
        <w:tab/>
      </w:r>
      <w:r w:rsidR="00712F16" w:rsidRPr="00712F16">
        <w:rPr>
          <w:rFonts w:ascii="Arial" w:hAnsi="Arial" w:cs="Arial"/>
        </w:rPr>
        <w:t>The Bank shall seek to maintain reasonable diversification in its investments</w:t>
      </w:r>
      <w:r w:rsidR="00712F16" w:rsidRPr="00E71709">
        <w:rPr>
          <w:rFonts w:ascii="Arial" w:hAnsi="Arial" w:cs="Arial"/>
        </w:rPr>
        <w:t xml:space="preserve"> </w:t>
      </w:r>
      <w:r w:rsidR="00712F16" w:rsidRPr="00712F16">
        <w:rPr>
          <w:rFonts w:ascii="Arial" w:hAnsi="Arial" w:cs="Arial"/>
        </w:rPr>
        <w:t>in</w:t>
      </w:r>
      <w:r w:rsidR="00712F16" w:rsidRPr="00E71709">
        <w:rPr>
          <w:rFonts w:ascii="Arial" w:hAnsi="Arial" w:cs="Arial"/>
        </w:rPr>
        <w:t xml:space="preserve"> </w:t>
      </w:r>
      <w:r w:rsidR="00712F16" w:rsidRPr="00712F16">
        <w:rPr>
          <w:rFonts w:ascii="Arial" w:hAnsi="Arial" w:cs="Arial"/>
        </w:rPr>
        <w:t>equity</w:t>
      </w:r>
      <w:r w:rsidR="00712F16" w:rsidRPr="00E71709">
        <w:rPr>
          <w:rFonts w:ascii="Arial" w:hAnsi="Arial" w:cs="Arial"/>
        </w:rPr>
        <w:t xml:space="preserve"> </w:t>
      </w:r>
      <w:r w:rsidR="00712F16" w:rsidRPr="00712F16">
        <w:rPr>
          <w:rFonts w:ascii="Arial" w:hAnsi="Arial" w:cs="Arial"/>
        </w:rPr>
        <w:t>capital.</w:t>
      </w:r>
      <w:r w:rsidR="00712F16" w:rsidRPr="00E71709">
        <w:rPr>
          <w:rFonts w:ascii="Arial" w:hAnsi="Arial" w:cs="Arial"/>
        </w:rPr>
        <w:t xml:space="preserve"> </w:t>
      </w:r>
      <w:r w:rsidR="00712F16" w:rsidRPr="00712F16">
        <w:rPr>
          <w:rFonts w:ascii="Arial" w:hAnsi="Arial" w:cs="Arial"/>
        </w:rPr>
        <w:t>In</w:t>
      </w:r>
      <w:r w:rsidR="00712F16" w:rsidRPr="00E71709">
        <w:rPr>
          <w:rFonts w:ascii="Arial" w:hAnsi="Arial" w:cs="Arial"/>
        </w:rPr>
        <w:t xml:space="preserve"> </w:t>
      </w:r>
      <w:r w:rsidR="00712F16" w:rsidRPr="00712F16">
        <w:rPr>
          <w:rFonts w:ascii="Arial" w:hAnsi="Arial" w:cs="Arial"/>
        </w:rPr>
        <w:t>its</w:t>
      </w:r>
      <w:r w:rsidR="00712F16" w:rsidRPr="00E71709">
        <w:rPr>
          <w:rFonts w:ascii="Arial" w:hAnsi="Arial" w:cs="Arial"/>
        </w:rPr>
        <w:t xml:space="preserve"> </w:t>
      </w:r>
      <w:r w:rsidR="00712F16" w:rsidRPr="00712F16">
        <w:rPr>
          <w:rFonts w:ascii="Arial" w:hAnsi="Arial" w:cs="Arial"/>
        </w:rPr>
        <w:t>equity</w:t>
      </w:r>
      <w:r w:rsidR="00712F16" w:rsidRPr="00E71709">
        <w:rPr>
          <w:rFonts w:ascii="Arial" w:hAnsi="Arial" w:cs="Arial"/>
        </w:rPr>
        <w:t xml:space="preserve"> </w:t>
      </w:r>
      <w:r w:rsidR="00712F16" w:rsidRPr="00712F16">
        <w:rPr>
          <w:rFonts w:ascii="Arial" w:hAnsi="Arial" w:cs="Arial"/>
        </w:rPr>
        <w:t>investments,</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Bank</w:t>
      </w:r>
      <w:r w:rsidR="00712F16" w:rsidRPr="00E71709">
        <w:rPr>
          <w:rFonts w:ascii="Arial" w:hAnsi="Arial" w:cs="Arial"/>
        </w:rPr>
        <w:t xml:space="preserve"> </w:t>
      </w:r>
      <w:r w:rsidR="00712F16" w:rsidRPr="00712F16">
        <w:rPr>
          <w:rFonts w:ascii="Arial" w:hAnsi="Arial" w:cs="Arial"/>
        </w:rPr>
        <w:t>shall</w:t>
      </w:r>
      <w:r w:rsidR="00712F16" w:rsidRPr="00E71709">
        <w:rPr>
          <w:rFonts w:ascii="Arial" w:hAnsi="Arial" w:cs="Arial"/>
        </w:rPr>
        <w:t xml:space="preserve"> </w:t>
      </w:r>
      <w:r w:rsidR="00712F16" w:rsidRPr="00712F16">
        <w:rPr>
          <w:rFonts w:ascii="Arial" w:hAnsi="Arial" w:cs="Arial"/>
        </w:rPr>
        <w:t>not</w:t>
      </w:r>
      <w:r w:rsidR="00712F16" w:rsidRPr="00E71709">
        <w:rPr>
          <w:rFonts w:ascii="Arial" w:hAnsi="Arial" w:cs="Arial"/>
        </w:rPr>
        <w:t xml:space="preserve"> </w:t>
      </w:r>
      <w:r w:rsidR="00712F16" w:rsidRPr="00712F16">
        <w:rPr>
          <w:rFonts w:ascii="Arial" w:hAnsi="Arial" w:cs="Arial"/>
        </w:rPr>
        <w:t>assume responsibility</w:t>
      </w:r>
      <w:r w:rsidR="00712F16" w:rsidRPr="00E71709">
        <w:rPr>
          <w:rFonts w:ascii="Arial" w:hAnsi="Arial" w:cs="Arial"/>
        </w:rPr>
        <w:t xml:space="preserve"> </w:t>
      </w:r>
      <w:r w:rsidR="00712F16" w:rsidRPr="00712F16">
        <w:rPr>
          <w:rFonts w:ascii="Arial" w:hAnsi="Arial" w:cs="Arial"/>
        </w:rPr>
        <w:t>for</w:t>
      </w:r>
      <w:r w:rsidR="00712F16" w:rsidRPr="00E71709">
        <w:rPr>
          <w:rFonts w:ascii="Arial" w:hAnsi="Arial" w:cs="Arial"/>
        </w:rPr>
        <w:t xml:space="preserve"> </w:t>
      </w:r>
      <w:r w:rsidR="00712F16" w:rsidRPr="00712F16">
        <w:rPr>
          <w:rFonts w:ascii="Arial" w:hAnsi="Arial" w:cs="Arial"/>
        </w:rPr>
        <w:t>managing</w:t>
      </w:r>
      <w:r w:rsidR="00712F16" w:rsidRPr="00E71709">
        <w:rPr>
          <w:rFonts w:ascii="Arial" w:hAnsi="Arial" w:cs="Arial"/>
        </w:rPr>
        <w:t xml:space="preserve"> </w:t>
      </w:r>
      <w:r w:rsidR="00712F16" w:rsidRPr="00712F16">
        <w:rPr>
          <w:rFonts w:ascii="Arial" w:hAnsi="Arial" w:cs="Arial"/>
        </w:rPr>
        <w:t>any</w:t>
      </w:r>
      <w:r w:rsidR="00712F16" w:rsidRPr="00E71709">
        <w:rPr>
          <w:rFonts w:ascii="Arial" w:hAnsi="Arial" w:cs="Arial"/>
        </w:rPr>
        <w:t xml:space="preserve"> </w:t>
      </w:r>
      <w:r w:rsidR="00712F16" w:rsidRPr="00712F16">
        <w:rPr>
          <w:rFonts w:ascii="Arial" w:hAnsi="Arial" w:cs="Arial"/>
        </w:rPr>
        <w:t>entity</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enterprise</w:t>
      </w:r>
      <w:r w:rsidR="00712F16" w:rsidRPr="00E71709">
        <w:rPr>
          <w:rFonts w:ascii="Arial" w:hAnsi="Arial" w:cs="Arial"/>
        </w:rPr>
        <w:t xml:space="preserve"> </w:t>
      </w:r>
      <w:r w:rsidR="00712F16" w:rsidRPr="00712F16">
        <w:rPr>
          <w:rFonts w:ascii="Arial" w:hAnsi="Arial" w:cs="Arial"/>
        </w:rPr>
        <w:t>in</w:t>
      </w:r>
      <w:r w:rsidR="00712F16" w:rsidRPr="00E71709">
        <w:rPr>
          <w:rFonts w:ascii="Arial" w:hAnsi="Arial" w:cs="Arial"/>
        </w:rPr>
        <w:t xml:space="preserve"> </w:t>
      </w:r>
      <w:r w:rsidR="00712F16" w:rsidRPr="00712F16">
        <w:rPr>
          <w:rFonts w:ascii="Arial" w:hAnsi="Arial" w:cs="Arial"/>
        </w:rPr>
        <w:t>which</w:t>
      </w:r>
      <w:r w:rsidR="00712F16" w:rsidRPr="00E71709">
        <w:rPr>
          <w:rFonts w:ascii="Arial" w:hAnsi="Arial" w:cs="Arial"/>
        </w:rPr>
        <w:t xml:space="preserve"> </w:t>
      </w:r>
      <w:r w:rsidR="00712F16" w:rsidRPr="00712F16">
        <w:rPr>
          <w:rFonts w:ascii="Arial" w:hAnsi="Arial" w:cs="Arial"/>
        </w:rPr>
        <w:t>it</w:t>
      </w:r>
      <w:r w:rsidR="00712F16" w:rsidRPr="00E71709">
        <w:rPr>
          <w:rFonts w:ascii="Arial" w:hAnsi="Arial" w:cs="Arial"/>
        </w:rPr>
        <w:t xml:space="preserve"> </w:t>
      </w:r>
      <w:r w:rsidR="00712F16" w:rsidRPr="00712F16">
        <w:rPr>
          <w:rFonts w:ascii="Arial" w:hAnsi="Arial" w:cs="Arial"/>
        </w:rPr>
        <w:t>has</w:t>
      </w:r>
      <w:r w:rsidR="00712F16" w:rsidRPr="00E71709">
        <w:rPr>
          <w:rFonts w:ascii="Arial" w:hAnsi="Arial" w:cs="Arial"/>
        </w:rPr>
        <w:t xml:space="preserve"> </w:t>
      </w:r>
      <w:r w:rsidR="00712F16" w:rsidRPr="00712F16">
        <w:rPr>
          <w:rFonts w:ascii="Arial" w:hAnsi="Arial" w:cs="Arial"/>
        </w:rPr>
        <w:t>an</w:t>
      </w:r>
      <w:r w:rsidR="00712F16" w:rsidRPr="00E71709">
        <w:rPr>
          <w:rFonts w:ascii="Arial" w:hAnsi="Arial" w:cs="Arial"/>
        </w:rPr>
        <w:t xml:space="preserve"> </w:t>
      </w:r>
      <w:r w:rsidR="00712F16" w:rsidRPr="00712F16">
        <w:rPr>
          <w:rFonts w:ascii="Arial" w:hAnsi="Arial" w:cs="Arial"/>
        </w:rPr>
        <w:t>investment and shall not seek a controlling interest in the entity or enterprise concerned, except where necessary to safeguard the investment of the</w:t>
      </w:r>
      <w:r w:rsidR="00712F16" w:rsidRPr="00E71709">
        <w:rPr>
          <w:rFonts w:ascii="Arial" w:hAnsi="Arial" w:cs="Arial"/>
        </w:rPr>
        <w:t xml:space="preserve"> </w:t>
      </w:r>
      <w:r w:rsidR="00712F16" w:rsidRPr="00712F16">
        <w:rPr>
          <w:rFonts w:ascii="Arial" w:hAnsi="Arial" w:cs="Arial"/>
        </w:rPr>
        <w:t>Bank.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14 Terms and Conditions for Financing</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In the case of loans made or participated in or loans guaranteed by the Bank, the contract shall establish, in conformity with the operating principles</w:t>
      </w:r>
      <w:r w:rsidR="00712F16" w:rsidRPr="00E71709">
        <w:rPr>
          <w:rFonts w:ascii="Arial" w:hAnsi="Arial" w:cs="Arial"/>
        </w:rPr>
        <w:t xml:space="preserve"> </w:t>
      </w:r>
      <w:r w:rsidR="00712F16" w:rsidRPr="00712F16">
        <w:rPr>
          <w:rFonts w:ascii="Arial" w:hAnsi="Arial" w:cs="Arial"/>
        </w:rPr>
        <w:t>set forth</w:t>
      </w:r>
      <w:r w:rsidR="00712F16" w:rsidRPr="00E71709">
        <w:rPr>
          <w:rFonts w:ascii="Arial" w:hAnsi="Arial" w:cs="Arial"/>
        </w:rPr>
        <w:t xml:space="preserve"> </w:t>
      </w:r>
      <w:r w:rsidR="00712F16" w:rsidRPr="00712F16">
        <w:rPr>
          <w:rFonts w:ascii="Arial" w:hAnsi="Arial" w:cs="Arial"/>
        </w:rPr>
        <w:t>in</w:t>
      </w:r>
      <w:r w:rsidR="00712F16" w:rsidRPr="00E71709">
        <w:rPr>
          <w:rFonts w:ascii="Arial" w:hAnsi="Arial" w:cs="Arial"/>
        </w:rPr>
        <w:t xml:space="preserve"> </w:t>
      </w:r>
      <w:r w:rsidR="00712F16" w:rsidRPr="00712F16">
        <w:rPr>
          <w:rFonts w:ascii="Arial" w:hAnsi="Arial" w:cs="Arial"/>
        </w:rPr>
        <w:t>Article</w:t>
      </w:r>
      <w:r w:rsidR="00712F16" w:rsidRPr="00E71709">
        <w:rPr>
          <w:rFonts w:ascii="Arial" w:hAnsi="Arial" w:cs="Arial"/>
        </w:rPr>
        <w:t xml:space="preserve"> </w:t>
      </w:r>
      <w:r w:rsidR="00712F16" w:rsidRPr="00712F16">
        <w:rPr>
          <w:rFonts w:ascii="Arial" w:hAnsi="Arial" w:cs="Arial"/>
        </w:rPr>
        <w:t>13</w:t>
      </w:r>
      <w:r w:rsidR="00712F16" w:rsidRPr="00E71709">
        <w:rPr>
          <w:rFonts w:ascii="Arial" w:hAnsi="Arial" w:cs="Arial"/>
        </w:rPr>
        <w:t xml:space="preserve"> </w:t>
      </w:r>
      <w:r w:rsidR="00712F16" w:rsidRPr="00712F16">
        <w:rPr>
          <w:rFonts w:ascii="Arial" w:hAnsi="Arial" w:cs="Arial"/>
        </w:rPr>
        <w:t>and</w:t>
      </w:r>
      <w:r w:rsidR="00712F16" w:rsidRPr="00E71709">
        <w:rPr>
          <w:rFonts w:ascii="Arial" w:hAnsi="Arial" w:cs="Arial"/>
        </w:rPr>
        <w:t xml:space="preserve"> </w:t>
      </w:r>
      <w:r w:rsidR="00712F16" w:rsidRPr="00712F16">
        <w:rPr>
          <w:rFonts w:ascii="Arial" w:hAnsi="Arial" w:cs="Arial"/>
        </w:rPr>
        <w:t>subject</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other</w:t>
      </w:r>
      <w:r w:rsidR="00712F16" w:rsidRPr="00E71709">
        <w:rPr>
          <w:rFonts w:ascii="Arial" w:hAnsi="Arial" w:cs="Arial"/>
        </w:rPr>
        <w:t xml:space="preserve"> </w:t>
      </w:r>
      <w:r w:rsidR="00712F16" w:rsidRPr="00712F16">
        <w:rPr>
          <w:rFonts w:ascii="Arial" w:hAnsi="Arial" w:cs="Arial"/>
        </w:rPr>
        <w:t>provisions</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this</w:t>
      </w:r>
      <w:r w:rsidR="00712F16" w:rsidRPr="00E71709">
        <w:rPr>
          <w:rFonts w:ascii="Arial" w:hAnsi="Arial" w:cs="Arial"/>
        </w:rPr>
        <w:t xml:space="preserve"> </w:t>
      </w:r>
      <w:r w:rsidR="00712F16" w:rsidRPr="00712F16">
        <w:rPr>
          <w:rFonts w:ascii="Arial" w:hAnsi="Arial" w:cs="Arial"/>
        </w:rPr>
        <w:t>Agreement,</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terms and</w:t>
      </w:r>
      <w:r w:rsidR="00712F16" w:rsidRPr="00E71709">
        <w:rPr>
          <w:rFonts w:ascii="Arial" w:hAnsi="Arial" w:cs="Arial"/>
        </w:rPr>
        <w:t xml:space="preserve"> </w:t>
      </w:r>
      <w:r w:rsidR="00712F16" w:rsidRPr="00712F16">
        <w:rPr>
          <w:rFonts w:ascii="Arial" w:hAnsi="Arial" w:cs="Arial"/>
        </w:rPr>
        <w:t>conditions</w:t>
      </w:r>
      <w:r w:rsidR="00712F16" w:rsidRPr="00E71709">
        <w:rPr>
          <w:rFonts w:ascii="Arial" w:hAnsi="Arial" w:cs="Arial"/>
        </w:rPr>
        <w:t xml:space="preserve"> </w:t>
      </w:r>
      <w:r w:rsidR="00712F16" w:rsidRPr="00712F16">
        <w:rPr>
          <w:rFonts w:ascii="Arial" w:hAnsi="Arial" w:cs="Arial"/>
        </w:rPr>
        <w:t>for</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loan</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guarantee</w:t>
      </w:r>
      <w:r w:rsidR="00712F16" w:rsidRPr="00E71709">
        <w:rPr>
          <w:rFonts w:ascii="Arial" w:hAnsi="Arial" w:cs="Arial"/>
        </w:rPr>
        <w:t xml:space="preserve"> </w:t>
      </w:r>
      <w:r w:rsidR="00712F16" w:rsidRPr="00712F16">
        <w:rPr>
          <w:rFonts w:ascii="Arial" w:hAnsi="Arial" w:cs="Arial"/>
        </w:rPr>
        <w:t>concerned.</w:t>
      </w:r>
      <w:r w:rsidR="00712F16" w:rsidRPr="00E71709">
        <w:rPr>
          <w:rFonts w:ascii="Arial" w:hAnsi="Arial" w:cs="Arial"/>
        </w:rPr>
        <w:t xml:space="preserve"> </w:t>
      </w:r>
      <w:r w:rsidR="00712F16" w:rsidRPr="00712F16">
        <w:rPr>
          <w:rFonts w:ascii="Arial" w:hAnsi="Arial" w:cs="Arial"/>
        </w:rPr>
        <w:t>In</w:t>
      </w:r>
      <w:r w:rsidR="00712F16" w:rsidRPr="00E71709">
        <w:rPr>
          <w:rFonts w:ascii="Arial" w:hAnsi="Arial" w:cs="Arial"/>
        </w:rPr>
        <w:t xml:space="preserve"> </w:t>
      </w:r>
      <w:r w:rsidR="00712F16" w:rsidRPr="00712F16">
        <w:rPr>
          <w:rFonts w:ascii="Arial" w:hAnsi="Arial" w:cs="Arial"/>
        </w:rPr>
        <w:t>setting</w:t>
      </w:r>
      <w:r w:rsidR="00712F16" w:rsidRPr="00E71709">
        <w:rPr>
          <w:rFonts w:ascii="Arial" w:hAnsi="Arial" w:cs="Arial"/>
        </w:rPr>
        <w:t xml:space="preserve"> </w:t>
      </w:r>
      <w:r w:rsidR="00712F16" w:rsidRPr="00712F16">
        <w:rPr>
          <w:rFonts w:ascii="Arial" w:hAnsi="Arial" w:cs="Arial"/>
        </w:rPr>
        <w:t>such</w:t>
      </w:r>
      <w:r w:rsidR="00712F16" w:rsidRPr="00E71709">
        <w:rPr>
          <w:rFonts w:ascii="Arial" w:hAnsi="Arial" w:cs="Arial"/>
        </w:rPr>
        <w:t xml:space="preserve"> </w:t>
      </w:r>
      <w:r w:rsidR="00712F16" w:rsidRPr="00712F16">
        <w:rPr>
          <w:rFonts w:ascii="Arial" w:hAnsi="Arial" w:cs="Arial"/>
        </w:rPr>
        <w:t>terms</w:t>
      </w:r>
      <w:r w:rsidR="00712F16" w:rsidRPr="00E71709">
        <w:rPr>
          <w:rFonts w:ascii="Arial" w:hAnsi="Arial" w:cs="Arial"/>
        </w:rPr>
        <w:t xml:space="preserve"> </w:t>
      </w:r>
      <w:r w:rsidR="00712F16" w:rsidRPr="00712F16">
        <w:rPr>
          <w:rFonts w:ascii="Arial" w:hAnsi="Arial" w:cs="Arial"/>
        </w:rPr>
        <w:t>and conditions,</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Bank</w:t>
      </w:r>
      <w:r w:rsidR="00712F16" w:rsidRPr="00E71709">
        <w:rPr>
          <w:rFonts w:ascii="Arial" w:hAnsi="Arial" w:cs="Arial"/>
        </w:rPr>
        <w:t xml:space="preserve"> </w:t>
      </w:r>
      <w:r w:rsidR="00712F16" w:rsidRPr="00712F16">
        <w:rPr>
          <w:rFonts w:ascii="Arial" w:hAnsi="Arial" w:cs="Arial"/>
        </w:rPr>
        <w:t>shall</w:t>
      </w:r>
      <w:r w:rsidR="00712F16" w:rsidRPr="00E71709">
        <w:rPr>
          <w:rFonts w:ascii="Arial" w:hAnsi="Arial" w:cs="Arial"/>
        </w:rPr>
        <w:t xml:space="preserve"> </w:t>
      </w:r>
      <w:r w:rsidR="00712F16" w:rsidRPr="00712F16">
        <w:rPr>
          <w:rFonts w:ascii="Arial" w:hAnsi="Arial" w:cs="Arial"/>
        </w:rPr>
        <w:t>take</w:t>
      </w:r>
      <w:r w:rsidR="00712F16" w:rsidRPr="00E71709">
        <w:rPr>
          <w:rFonts w:ascii="Arial" w:hAnsi="Arial" w:cs="Arial"/>
        </w:rPr>
        <w:t xml:space="preserve"> </w:t>
      </w:r>
      <w:r w:rsidR="00712F16" w:rsidRPr="00712F16">
        <w:rPr>
          <w:rFonts w:ascii="Arial" w:hAnsi="Arial" w:cs="Arial"/>
        </w:rPr>
        <w:t>fully</w:t>
      </w:r>
      <w:r w:rsidR="00712F16" w:rsidRPr="00E71709">
        <w:rPr>
          <w:rFonts w:ascii="Arial" w:hAnsi="Arial" w:cs="Arial"/>
        </w:rPr>
        <w:t xml:space="preserve"> </w:t>
      </w:r>
      <w:r w:rsidR="00712F16" w:rsidRPr="00712F16">
        <w:rPr>
          <w:rFonts w:ascii="Arial" w:hAnsi="Arial" w:cs="Arial"/>
        </w:rPr>
        <w:t>into</w:t>
      </w:r>
      <w:r w:rsidR="00712F16" w:rsidRPr="00E71709">
        <w:rPr>
          <w:rFonts w:ascii="Arial" w:hAnsi="Arial" w:cs="Arial"/>
        </w:rPr>
        <w:t xml:space="preserve"> </w:t>
      </w:r>
      <w:r w:rsidR="00712F16" w:rsidRPr="00712F16">
        <w:rPr>
          <w:rFonts w:ascii="Arial" w:hAnsi="Arial" w:cs="Arial"/>
        </w:rPr>
        <w:t>account</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need</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safeguard</w:t>
      </w:r>
      <w:r w:rsidR="00712F16" w:rsidRPr="00E71709">
        <w:rPr>
          <w:rFonts w:ascii="Arial" w:hAnsi="Arial" w:cs="Arial"/>
        </w:rPr>
        <w:t xml:space="preserve"> </w:t>
      </w:r>
      <w:r w:rsidR="00712F16" w:rsidRPr="00712F16">
        <w:rPr>
          <w:rFonts w:ascii="Arial" w:hAnsi="Arial" w:cs="Arial"/>
        </w:rPr>
        <w:t>its</w:t>
      </w:r>
      <w:r w:rsidR="00712F16" w:rsidRPr="00E71709">
        <w:rPr>
          <w:rFonts w:ascii="Arial" w:hAnsi="Arial" w:cs="Arial"/>
        </w:rPr>
        <w:t xml:space="preserve"> </w:t>
      </w:r>
      <w:r w:rsidR="00712F16" w:rsidRPr="00712F16">
        <w:rPr>
          <w:rFonts w:ascii="Arial" w:hAnsi="Arial" w:cs="Arial"/>
        </w:rPr>
        <w:t>income and financial</w:t>
      </w:r>
      <w:r w:rsidR="00712F16" w:rsidRPr="00E71709">
        <w:rPr>
          <w:rFonts w:ascii="Arial" w:hAnsi="Arial" w:cs="Arial"/>
        </w:rPr>
        <w:t xml:space="preserve"> </w:t>
      </w:r>
      <w:r w:rsidR="00712F16" w:rsidRPr="00712F16">
        <w:rPr>
          <w:rFonts w:ascii="Arial" w:hAnsi="Arial" w:cs="Arial"/>
        </w:rPr>
        <w:t>position.</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Where the recipient of loans or guarantees of loans is not itself a member, the Bank may, when it deems it advisable, require that the member in whose territory the project concerned is to be carried out, or a public agency or any instrumentality of that member acceptable to the Bank, guarantee the repayment of the principal and the payment of interest and other charges on the loan in accordance with the terms</w:t>
      </w:r>
      <w:r w:rsidR="00712F16" w:rsidRPr="00E71709">
        <w:rPr>
          <w:rFonts w:ascii="Arial" w:hAnsi="Arial" w:cs="Arial"/>
        </w:rPr>
        <w:t xml:space="preserve"> </w:t>
      </w:r>
      <w:r w:rsidR="00712F16" w:rsidRPr="00712F16">
        <w:rPr>
          <w:rFonts w:ascii="Arial" w:hAnsi="Arial" w:cs="Arial"/>
        </w:rPr>
        <w:t>thereof.</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amount of any equity investment shall not exceed such percentage of the</w:t>
      </w:r>
      <w:r w:rsidR="00712F16" w:rsidRPr="00E71709">
        <w:rPr>
          <w:rFonts w:ascii="Arial" w:hAnsi="Arial" w:cs="Arial"/>
        </w:rPr>
        <w:t xml:space="preserve"> </w:t>
      </w:r>
      <w:r w:rsidR="00712F16" w:rsidRPr="00712F16">
        <w:rPr>
          <w:rFonts w:ascii="Arial" w:hAnsi="Arial" w:cs="Arial"/>
        </w:rPr>
        <w:t>equity</w:t>
      </w:r>
      <w:r w:rsidR="00712F16" w:rsidRPr="00E71709">
        <w:rPr>
          <w:rFonts w:ascii="Arial" w:hAnsi="Arial" w:cs="Arial"/>
        </w:rPr>
        <w:t xml:space="preserve"> </w:t>
      </w:r>
      <w:r w:rsidR="00712F16" w:rsidRPr="00712F16">
        <w:rPr>
          <w:rFonts w:ascii="Arial" w:hAnsi="Arial" w:cs="Arial"/>
        </w:rPr>
        <w:t>capital</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entity</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enterprise</w:t>
      </w:r>
      <w:r w:rsidR="00712F16" w:rsidRPr="00E71709">
        <w:rPr>
          <w:rFonts w:ascii="Arial" w:hAnsi="Arial" w:cs="Arial"/>
        </w:rPr>
        <w:t xml:space="preserve"> </w:t>
      </w:r>
      <w:r w:rsidR="00712F16" w:rsidRPr="00712F16">
        <w:rPr>
          <w:rFonts w:ascii="Arial" w:hAnsi="Arial" w:cs="Arial"/>
        </w:rPr>
        <w:t>concerned</w:t>
      </w:r>
      <w:r w:rsidR="00712F16" w:rsidRPr="00E71709">
        <w:rPr>
          <w:rFonts w:ascii="Arial" w:hAnsi="Arial" w:cs="Arial"/>
        </w:rPr>
        <w:t xml:space="preserve"> </w:t>
      </w:r>
      <w:r w:rsidR="00712F16" w:rsidRPr="00712F16">
        <w:rPr>
          <w:rFonts w:ascii="Arial" w:hAnsi="Arial" w:cs="Arial"/>
        </w:rPr>
        <w:t>as</w:t>
      </w:r>
      <w:r w:rsidR="00712F16" w:rsidRPr="00E71709">
        <w:rPr>
          <w:rFonts w:ascii="Arial" w:hAnsi="Arial" w:cs="Arial"/>
        </w:rPr>
        <w:t xml:space="preserve"> </w:t>
      </w:r>
      <w:r w:rsidR="00712F16" w:rsidRPr="00712F16">
        <w:rPr>
          <w:rFonts w:ascii="Arial" w:hAnsi="Arial" w:cs="Arial"/>
        </w:rPr>
        <w:t>permitted</w:t>
      </w:r>
      <w:r w:rsidR="00712F16" w:rsidRPr="00E71709">
        <w:rPr>
          <w:rFonts w:ascii="Arial" w:hAnsi="Arial" w:cs="Arial"/>
        </w:rPr>
        <w:t xml:space="preserve"> </w:t>
      </w:r>
      <w:r w:rsidR="00712F16" w:rsidRPr="00712F16">
        <w:rPr>
          <w:rFonts w:ascii="Arial" w:hAnsi="Arial" w:cs="Arial"/>
        </w:rPr>
        <w:t>under</w:t>
      </w:r>
      <w:r w:rsidR="00712F16" w:rsidRPr="00E71709">
        <w:rPr>
          <w:rFonts w:ascii="Arial" w:hAnsi="Arial" w:cs="Arial"/>
        </w:rPr>
        <w:t xml:space="preserve"> </w:t>
      </w:r>
      <w:r w:rsidR="00712F16" w:rsidRPr="00712F16">
        <w:rPr>
          <w:rFonts w:ascii="Arial" w:hAnsi="Arial" w:cs="Arial"/>
        </w:rPr>
        <w:t>policies approved by the Board of</w:t>
      </w:r>
      <w:r w:rsidR="00712F16" w:rsidRPr="00E71709">
        <w:rPr>
          <w:rFonts w:ascii="Arial" w:hAnsi="Arial" w:cs="Arial"/>
        </w:rPr>
        <w:t xml:space="preserve"> </w:t>
      </w:r>
      <w:r w:rsidR="00712F16" w:rsidRPr="00712F16">
        <w:rPr>
          <w:rFonts w:ascii="Arial" w:hAnsi="Arial" w:cs="Arial"/>
        </w:rPr>
        <w:t>Directors.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 Bank may provide financing in its operations in the currency of the country concerned, in accordance with policies that minimize currency</w:t>
      </w:r>
      <w:r w:rsidR="00712F16" w:rsidRPr="00E71709">
        <w:rPr>
          <w:rFonts w:ascii="Arial" w:hAnsi="Arial" w:cs="Arial"/>
        </w:rPr>
        <w:t xml:space="preserve"> </w:t>
      </w:r>
      <w:r w:rsidR="00712F16" w:rsidRPr="00712F16">
        <w:rPr>
          <w:rFonts w:ascii="Arial" w:hAnsi="Arial" w:cs="Arial"/>
        </w:rPr>
        <w:t>risk.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15 Technical Assistance</w:t>
      </w:r>
    </w:p>
    <w:p w:rsidR="00712F16" w:rsidRPr="00712F16" w:rsidRDefault="00C1213B" w:rsidP="00C1213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Bank may provide technical advice and assistance and other similar forms of assistance which serve its purpose and come within its</w:t>
      </w:r>
      <w:r w:rsidR="00712F16" w:rsidRPr="00C1213B">
        <w:rPr>
          <w:rFonts w:ascii="Arial" w:hAnsi="Arial" w:cs="Arial"/>
        </w:rPr>
        <w:t xml:space="preserve"> </w:t>
      </w:r>
      <w:r w:rsidR="00712F16" w:rsidRPr="00712F16">
        <w:rPr>
          <w:rFonts w:ascii="Arial" w:hAnsi="Arial" w:cs="Arial"/>
        </w:rPr>
        <w:t>functions.</w:t>
      </w:r>
    </w:p>
    <w:p w:rsidR="00712F16" w:rsidRPr="00712F16" w:rsidRDefault="00C1213B" w:rsidP="00C1213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Where expenditures incurred in furnishing such services are not reimbursable,</w:t>
      </w:r>
      <w:r w:rsidR="00712F16" w:rsidRPr="00C1213B">
        <w:rPr>
          <w:rFonts w:ascii="Arial" w:hAnsi="Arial" w:cs="Arial"/>
        </w:rPr>
        <w:t xml:space="preserve"> </w:t>
      </w:r>
      <w:r w:rsidR="00712F16" w:rsidRPr="00712F16">
        <w:rPr>
          <w:rFonts w:ascii="Arial" w:hAnsi="Arial" w:cs="Arial"/>
        </w:rPr>
        <w:lastRenderedPageBreak/>
        <w:t>the</w:t>
      </w:r>
      <w:r w:rsidR="00712F16" w:rsidRPr="00C1213B">
        <w:rPr>
          <w:rFonts w:ascii="Arial" w:hAnsi="Arial" w:cs="Arial"/>
        </w:rPr>
        <w:t xml:space="preserve"> </w:t>
      </w:r>
      <w:r w:rsidR="00712F16" w:rsidRPr="00712F16">
        <w:rPr>
          <w:rFonts w:ascii="Arial" w:hAnsi="Arial" w:cs="Arial"/>
        </w:rPr>
        <w:t>Bank</w:t>
      </w:r>
      <w:r w:rsidR="00712F16" w:rsidRPr="00C1213B">
        <w:rPr>
          <w:rFonts w:ascii="Arial" w:hAnsi="Arial" w:cs="Arial"/>
        </w:rPr>
        <w:t xml:space="preserve"> </w:t>
      </w:r>
      <w:r w:rsidR="00712F16" w:rsidRPr="00712F16">
        <w:rPr>
          <w:rFonts w:ascii="Arial" w:hAnsi="Arial" w:cs="Arial"/>
        </w:rPr>
        <w:t>shall</w:t>
      </w:r>
      <w:r w:rsidR="00712F16" w:rsidRPr="00C1213B">
        <w:rPr>
          <w:rFonts w:ascii="Arial" w:hAnsi="Arial" w:cs="Arial"/>
        </w:rPr>
        <w:t xml:space="preserve"> </w:t>
      </w:r>
      <w:r w:rsidR="00712F16" w:rsidRPr="00712F16">
        <w:rPr>
          <w:rFonts w:ascii="Arial" w:hAnsi="Arial" w:cs="Arial"/>
        </w:rPr>
        <w:t>charge</w:t>
      </w:r>
      <w:r w:rsidR="00712F16" w:rsidRPr="00C1213B">
        <w:rPr>
          <w:rFonts w:ascii="Arial" w:hAnsi="Arial" w:cs="Arial"/>
        </w:rPr>
        <w:t xml:space="preserve"> </w:t>
      </w:r>
      <w:r w:rsidR="00712F16" w:rsidRPr="00712F16">
        <w:rPr>
          <w:rFonts w:ascii="Arial" w:hAnsi="Arial" w:cs="Arial"/>
        </w:rPr>
        <w:t>such</w:t>
      </w:r>
      <w:r w:rsidR="00712F16" w:rsidRPr="00C1213B">
        <w:rPr>
          <w:rFonts w:ascii="Arial" w:hAnsi="Arial" w:cs="Arial"/>
        </w:rPr>
        <w:t xml:space="preserve"> </w:t>
      </w:r>
      <w:r w:rsidR="00712F16" w:rsidRPr="00712F16">
        <w:rPr>
          <w:rFonts w:ascii="Arial" w:hAnsi="Arial" w:cs="Arial"/>
        </w:rPr>
        <w:t>expenditures</w:t>
      </w:r>
      <w:r w:rsidR="00712F16" w:rsidRPr="00C1213B">
        <w:rPr>
          <w:rFonts w:ascii="Arial" w:hAnsi="Arial" w:cs="Arial"/>
        </w:rPr>
        <w:t xml:space="preserve"> </w:t>
      </w:r>
      <w:r w:rsidR="00712F16" w:rsidRPr="00712F16">
        <w:rPr>
          <w:rFonts w:ascii="Arial" w:hAnsi="Arial" w:cs="Arial"/>
        </w:rPr>
        <w:t>to</w:t>
      </w:r>
      <w:r w:rsidR="00712F16" w:rsidRPr="00C1213B">
        <w:rPr>
          <w:rFonts w:ascii="Arial" w:hAnsi="Arial" w:cs="Arial"/>
        </w:rPr>
        <w:t xml:space="preserve"> </w:t>
      </w:r>
      <w:r w:rsidR="00712F16" w:rsidRPr="00712F16">
        <w:rPr>
          <w:rFonts w:ascii="Arial" w:hAnsi="Arial" w:cs="Arial"/>
        </w:rPr>
        <w:t>the</w:t>
      </w:r>
      <w:r w:rsidR="00712F16" w:rsidRPr="00C1213B">
        <w:rPr>
          <w:rFonts w:ascii="Arial" w:hAnsi="Arial" w:cs="Arial"/>
        </w:rPr>
        <w:t xml:space="preserve"> </w:t>
      </w:r>
      <w:r w:rsidR="00712F16" w:rsidRPr="00712F16">
        <w:rPr>
          <w:rFonts w:ascii="Arial" w:hAnsi="Arial" w:cs="Arial"/>
        </w:rPr>
        <w:t>income</w:t>
      </w:r>
      <w:r w:rsidR="00712F16" w:rsidRPr="00C1213B">
        <w:rPr>
          <w:rFonts w:ascii="Arial" w:hAnsi="Arial" w:cs="Arial"/>
        </w:rPr>
        <w:t xml:space="preserve"> </w:t>
      </w:r>
      <w:r w:rsidR="00712F16" w:rsidRPr="00712F16">
        <w:rPr>
          <w:rFonts w:ascii="Arial" w:hAnsi="Arial" w:cs="Arial"/>
        </w:rPr>
        <w:t>of</w:t>
      </w:r>
      <w:r w:rsidR="00712F16" w:rsidRPr="00C1213B">
        <w:rPr>
          <w:rFonts w:ascii="Arial" w:hAnsi="Arial" w:cs="Arial"/>
        </w:rPr>
        <w:t xml:space="preserve"> </w:t>
      </w:r>
      <w:r w:rsidR="00712F16" w:rsidRPr="00712F16">
        <w:rPr>
          <w:rFonts w:ascii="Arial" w:hAnsi="Arial" w:cs="Arial"/>
        </w:rPr>
        <w:t>the</w:t>
      </w:r>
      <w:r w:rsidR="00712F16" w:rsidRPr="00C1213B">
        <w:rPr>
          <w:rFonts w:ascii="Arial" w:hAnsi="Arial" w:cs="Arial"/>
        </w:rPr>
        <w:t xml:space="preserve"> </w:t>
      </w:r>
      <w:r w:rsidR="00712F16" w:rsidRPr="00712F16">
        <w:rPr>
          <w:rFonts w:ascii="Arial" w:hAnsi="Arial" w:cs="Arial"/>
        </w:rPr>
        <w:t>Bank.</w:t>
      </w:r>
    </w:p>
    <w:p w:rsidR="002A457F" w:rsidRDefault="00712F16" w:rsidP="002A457F">
      <w:pPr>
        <w:pStyle w:val="GLAVA"/>
        <w:ind w:left="0" w:right="27"/>
        <w:rPr>
          <w:rFonts w:asciiTheme="minorHAnsi" w:hAnsiTheme="minorHAnsi"/>
          <w:lang w:val="en-US"/>
        </w:rPr>
      </w:pPr>
      <w:r w:rsidRPr="002A457F">
        <w:t xml:space="preserve">CHAPTER IV </w:t>
      </w:r>
    </w:p>
    <w:p w:rsidR="00712F16" w:rsidRPr="002A457F" w:rsidRDefault="00712F16" w:rsidP="002A457F">
      <w:pPr>
        <w:pStyle w:val="GLAVA"/>
        <w:ind w:left="0" w:right="27"/>
      </w:pPr>
      <w:r w:rsidRPr="002A457F">
        <w:t>FINANCES OF THE BANK</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w:t>
      </w:r>
      <w:r w:rsidRPr="002A457F">
        <w:rPr>
          <w:rFonts w:ascii="Arial" w:hAnsi="Arial" w:cs="Arial"/>
          <w:b/>
        </w:rPr>
        <w:t xml:space="preserve"> </w:t>
      </w:r>
      <w:r w:rsidR="002A457F">
        <w:rPr>
          <w:rFonts w:ascii="Arial" w:hAnsi="Arial" w:cs="Arial"/>
          <w:b/>
        </w:rPr>
        <w:t xml:space="preserve">16 </w:t>
      </w:r>
      <w:r w:rsidRPr="00712F16">
        <w:rPr>
          <w:rFonts w:ascii="Arial" w:hAnsi="Arial" w:cs="Arial"/>
          <w:b/>
        </w:rPr>
        <w:t>General</w:t>
      </w:r>
      <w:r w:rsidRPr="002A457F">
        <w:rPr>
          <w:rFonts w:ascii="Arial" w:hAnsi="Arial" w:cs="Arial"/>
          <w:b/>
        </w:rPr>
        <w:t xml:space="preserve"> </w:t>
      </w:r>
      <w:r w:rsidRPr="00712F16">
        <w:rPr>
          <w:rFonts w:ascii="Arial" w:hAnsi="Arial" w:cs="Arial"/>
          <w:b/>
        </w:rPr>
        <w:t>Powers</w:t>
      </w:r>
    </w:p>
    <w:p w:rsidR="00712F16" w:rsidRPr="002918F9" w:rsidRDefault="00712F16" w:rsidP="002918F9">
      <w:pPr>
        <w:widowControl w:val="0"/>
        <w:tabs>
          <w:tab w:val="left" w:pos="432"/>
        </w:tabs>
        <w:autoSpaceDE w:val="0"/>
        <w:autoSpaceDN w:val="0"/>
        <w:spacing w:before="120" w:after="120" w:line="240" w:lineRule="auto"/>
        <w:jc w:val="both"/>
        <w:rPr>
          <w:rFonts w:ascii="Arial" w:hAnsi="Arial" w:cs="Arial"/>
        </w:rPr>
      </w:pPr>
      <w:r w:rsidRPr="002918F9">
        <w:rPr>
          <w:rFonts w:ascii="Arial" w:hAnsi="Arial" w:cs="Arial"/>
        </w:rPr>
        <w:t>In addition to the powers specified elsewhere in this Agreement, the Bank shall have the powers set out below.</w:t>
      </w:r>
    </w:p>
    <w:p w:rsidR="00712F16" w:rsidRPr="00712F16" w:rsidRDefault="002918F9"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Bank may raise funds, through borrowing or other means, in member countries or elsewhere, in accordance with the relevant legal</w:t>
      </w:r>
      <w:r w:rsidR="00712F16" w:rsidRPr="002918F9">
        <w:rPr>
          <w:rFonts w:ascii="Arial" w:hAnsi="Arial" w:cs="Arial"/>
        </w:rPr>
        <w:t xml:space="preserve"> </w:t>
      </w:r>
      <w:r w:rsidR="00712F16" w:rsidRPr="00712F16">
        <w:rPr>
          <w:rFonts w:ascii="Arial" w:hAnsi="Arial" w:cs="Arial"/>
        </w:rPr>
        <w:t>provisions.</w:t>
      </w:r>
    </w:p>
    <w:p w:rsidR="00712F16" w:rsidRPr="00712F16" w:rsidRDefault="002918F9"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Bank</w:t>
      </w:r>
      <w:r w:rsidR="00712F16" w:rsidRPr="002918F9">
        <w:rPr>
          <w:rFonts w:ascii="Arial" w:hAnsi="Arial" w:cs="Arial"/>
        </w:rPr>
        <w:t xml:space="preserve"> </w:t>
      </w:r>
      <w:r w:rsidR="00712F16" w:rsidRPr="00712F16">
        <w:rPr>
          <w:rFonts w:ascii="Arial" w:hAnsi="Arial" w:cs="Arial"/>
        </w:rPr>
        <w:t>may</w:t>
      </w:r>
      <w:r w:rsidR="00712F16" w:rsidRPr="002918F9">
        <w:rPr>
          <w:rFonts w:ascii="Arial" w:hAnsi="Arial" w:cs="Arial"/>
        </w:rPr>
        <w:t xml:space="preserve"> </w:t>
      </w:r>
      <w:r w:rsidR="00712F16" w:rsidRPr="00712F16">
        <w:rPr>
          <w:rFonts w:ascii="Arial" w:hAnsi="Arial" w:cs="Arial"/>
        </w:rPr>
        <w:t>buy</w:t>
      </w:r>
      <w:r w:rsidR="00712F16" w:rsidRPr="002918F9">
        <w:rPr>
          <w:rFonts w:ascii="Arial" w:hAnsi="Arial" w:cs="Arial"/>
        </w:rPr>
        <w:t xml:space="preserve"> </w:t>
      </w:r>
      <w:r w:rsidR="00712F16" w:rsidRPr="00712F16">
        <w:rPr>
          <w:rFonts w:ascii="Arial" w:hAnsi="Arial" w:cs="Arial"/>
        </w:rPr>
        <w:t>and</w:t>
      </w:r>
      <w:r w:rsidR="00712F16" w:rsidRPr="002918F9">
        <w:rPr>
          <w:rFonts w:ascii="Arial" w:hAnsi="Arial" w:cs="Arial"/>
        </w:rPr>
        <w:t xml:space="preserve"> </w:t>
      </w:r>
      <w:r w:rsidR="00712F16" w:rsidRPr="00712F16">
        <w:rPr>
          <w:rFonts w:ascii="Arial" w:hAnsi="Arial" w:cs="Arial"/>
        </w:rPr>
        <w:t>sell</w:t>
      </w:r>
      <w:r w:rsidR="00712F16" w:rsidRPr="002918F9">
        <w:rPr>
          <w:rFonts w:ascii="Arial" w:hAnsi="Arial" w:cs="Arial"/>
        </w:rPr>
        <w:t xml:space="preserve"> </w:t>
      </w:r>
      <w:r w:rsidR="00712F16" w:rsidRPr="00712F16">
        <w:rPr>
          <w:rFonts w:ascii="Arial" w:hAnsi="Arial" w:cs="Arial"/>
        </w:rPr>
        <w:t>securities</w:t>
      </w:r>
      <w:r w:rsidR="00712F16" w:rsidRPr="002918F9">
        <w:rPr>
          <w:rFonts w:ascii="Arial" w:hAnsi="Arial" w:cs="Arial"/>
        </w:rPr>
        <w:t xml:space="preserve"> </w:t>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Bank</w:t>
      </w:r>
      <w:r w:rsidR="00712F16" w:rsidRPr="002918F9">
        <w:rPr>
          <w:rFonts w:ascii="Arial" w:hAnsi="Arial" w:cs="Arial"/>
        </w:rPr>
        <w:t xml:space="preserve"> </w:t>
      </w:r>
      <w:r w:rsidR="00712F16" w:rsidRPr="00712F16">
        <w:rPr>
          <w:rFonts w:ascii="Arial" w:hAnsi="Arial" w:cs="Arial"/>
        </w:rPr>
        <w:t>has</w:t>
      </w:r>
      <w:r w:rsidR="00712F16" w:rsidRPr="002918F9">
        <w:rPr>
          <w:rFonts w:ascii="Arial" w:hAnsi="Arial" w:cs="Arial"/>
        </w:rPr>
        <w:t xml:space="preserve"> </w:t>
      </w:r>
      <w:r w:rsidR="00712F16" w:rsidRPr="00712F16">
        <w:rPr>
          <w:rFonts w:ascii="Arial" w:hAnsi="Arial" w:cs="Arial"/>
        </w:rPr>
        <w:t>issued</w:t>
      </w:r>
      <w:r w:rsidR="00712F16" w:rsidRPr="002918F9">
        <w:rPr>
          <w:rFonts w:ascii="Arial" w:hAnsi="Arial" w:cs="Arial"/>
        </w:rPr>
        <w:t xml:space="preserve"> </w:t>
      </w:r>
      <w:r w:rsidR="00712F16" w:rsidRPr="00712F16">
        <w:rPr>
          <w:rFonts w:ascii="Arial" w:hAnsi="Arial" w:cs="Arial"/>
        </w:rPr>
        <w:t>or</w:t>
      </w:r>
      <w:r w:rsidR="00712F16" w:rsidRPr="002918F9">
        <w:rPr>
          <w:rFonts w:ascii="Arial" w:hAnsi="Arial" w:cs="Arial"/>
        </w:rPr>
        <w:t xml:space="preserve"> </w:t>
      </w:r>
      <w:r w:rsidR="00712F16" w:rsidRPr="00712F16">
        <w:rPr>
          <w:rFonts w:ascii="Arial" w:hAnsi="Arial" w:cs="Arial"/>
        </w:rPr>
        <w:t>guaranteed</w:t>
      </w:r>
      <w:r w:rsidR="00712F16" w:rsidRPr="002918F9">
        <w:rPr>
          <w:rFonts w:ascii="Arial" w:hAnsi="Arial" w:cs="Arial"/>
        </w:rPr>
        <w:t xml:space="preserve"> </w:t>
      </w:r>
      <w:r w:rsidR="00712F16" w:rsidRPr="00712F16">
        <w:rPr>
          <w:rFonts w:ascii="Arial" w:hAnsi="Arial" w:cs="Arial"/>
        </w:rPr>
        <w:t>or in which it has invested.</w:t>
      </w:r>
    </w:p>
    <w:p w:rsidR="00712F16" w:rsidRPr="00712F16" w:rsidRDefault="002918F9"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Bank may guarantee securities in which it has invested in order to facilitate their</w:t>
      </w:r>
      <w:r w:rsidR="00712F16" w:rsidRPr="002918F9">
        <w:rPr>
          <w:rFonts w:ascii="Arial" w:hAnsi="Arial" w:cs="Arial"/>
        </w:rPr>
        <w:t xml:space="preserve"> </w:t>
      </w:r>
      <w:r w:rsidR="00712F16" w:rsidRPr="00712F16">
        <w:rPr>
          <w:rFonts w:ascii="Arial" w:hAnsi="Arial" w:cs="Arial"/>
        </w:rPr>
        <w:t>sale.</w:t>
      </w:r>
    </w:p>
    <w:p w:rsidR="00712F16" w:rsidRPr="00712F16" w:rsidRDefault="002918F9"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 Bank may underwrite, or participate in the underwriting of, securities issued by any entity or enterprise for purposes consistent with the purpose of the Bank.</w:t>
      </w:r>
    </w:p>
    <w:p w:rsidR="00712F16" w:rsidRPr="00712F16" w:rsidRDefault="002918F9"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5.</w:t>
      </w:r>
      <w:r>
        <w:rPr>
          <w:rFonts w:ascii="Arial" w:hAnsi="Arial" w:cs="Arial"/>
        </w:rPr>
        <w:tab/>
      </w:r>
      <w:r w:rsidR="00712F16" w:rsidRPr="00712F16">
        <w:rPr>
          <w:rFonts w:ascii="Arial" w:hAnsi="Arial" w:cs="Arial"/>
        </w:rPr>
        <w:t>The Bank may invest or deposit funds not needed in its</w:t>
      </w:r>
      <w:r w:rsidR="00712F16" w:rsidRPr="002918F9">
        <w:rPr>
          <w:rFonts w:ascii="Arial" w:hAnsi="Arial" w:cs="Arial"/>
        </w:rPr>
        <w:t xml:space="preserve"> </w:t>
      </w:r>
      <w:r w:rsidR="00712F16" w:rsidRPr="00712F16">
        <w:rPr>
          <w:rFonts w:ascii="Arial" w:hAnsi="Arial" w:cs="Arial"/>
        </w:rPr>
        <w:t>operations.</w:t>
      </w:r>
    </w:p>
    <w:p w:rsidR="00712F16" w:rsidRPr="00712F16" w:rsidRDefault="002918F9"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6.</w:t>
      </w:r>
      <w:r>
        <w:rPr>
          <w:rFonts w:ascii="Arial" w:hAnsi="Arial" w:cs="Arial"/>
        </w:rPr>
        <w:tab/>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Bank</w:t>
      </w:r>
      <w:r w:rsidR="00712F16" w:rsidRPr="002918F9">
        <w:rPr>
          <w:rFonts w:ascii="Arial" w:hAnsi="Arial" w:cs="Arial"/>
        </w:rPr>
        <w:t xml:space="preserve"> </w:t>
      </w:r>
      <w:r w:rsidR="00712F16" w:rsidRPr="00712F16">
        <w:rPr>
          <w:rFonts w:ascii="Arial" w:hAnsi="Arial" w:cs="Arial"/>
        </w:rPr>
        <w:t>shall</w:t>
      </w:r>
      <w:r w:rsidR="00712F16" w:rsidRPr="002918F9">
        <w:rPr>
          <w:rFonts w:ascii="Arial" w:hAnsi="Arial" w:cs="Arial"/>
        </w:rPr>
        <w:t xml:space="preserve"> </w:t>
      </w:r>
      <w:r w:rsidR="00712F16" w:rsidRPr="00712F16">
        <w:rPr>
          <w:rFonts w:ascii="Arial" w:hAnsi="Arial" w:cs="Arial"/>
        </w:rPr>
        <w:t>ensure</w:t>
      </w:r>
      <w:r w:rsidR="00712F16" w:rsidRPr="002918F9">
        <w:rPr>
          <w:rFonts w:ascii="Arial" w:hAnsi="Arial" w:cs="Arial"/>
        </w:rPr>
        <w:t xml:space="preserve"> </w:t>
      </w:r>
      <w:r w:rsidR="00712F16" w:rsidRPr="00712F16">
        <w:rPr>
          <w:rFonts w:ascii="Arial" w:hAnsi="Arial" w:cs="Arial"/>
        </w:rPr>
        <w:t>that</w:t>
      </w:r>
      <w:r w:rsidR="00712F16" w:rsidRPr="002918F9">
        <w:rPr>
          <w:rFonts w:ascii="Arial" w:hAnsi="Arial" w:cs="Arial"/>
        </w:rPr>
        <w:t xml:space="preserve"> </w:t>
      </w:r>
      <w:r w:rsidR="00712F16" w:rsidRPr="00712F16">
        <w:rPr>
          <w:rFonts w:ascii="Arial" w:hAnsi="Arial" w:cs="Arial"/>
        </w:rPr>
        <w:t>every</w:t>
      </w:r>
      <w:r w:rsidR="00712F16" w:rsidRPr="002918F9">
        <w:rPr>
          <w:rFonts w:ascii="Arial" w:hAnsi="Arial" w:cs="Arial"/>
        </w:rPr>
        <w:t xml:space="preserve"> </w:t>
      </w:r>
      <w:r w:rsidR="00712F16" w:rsidRPr="00712F16">
        <w:rPr>
          <w:rFonts w:ascii="Arial" w:hAnsi="Arial" w:cs="Arial"/>
        </w:rPr>
        <w:t>security</w:t>
      </w:r>
      <w:r w:rsidR="00712F16" w:rsidRPr="002918F9">
        <w:rPr>
          <w:rFonts w:ascii="Arial" w:hAnsi="Arial" w:cs="Arial"/>
        </w:rPr>
        <w:t xml:space="preserve"> </w:t>
      </w:r>
      <w:r w:rsidR="00712F16" w:rsidRPr="00712F16">
        <w:rPr>
          <w:rFonts w:ascii="Arial" w:hAnsi="Arial" w:cs="Arial"/>
        </w:rPr>
        <w:t>issued</w:t>
      </w:r>
      <w:r w:rsidR="00712F16" w:rsidRPr="002918F9">
        <w:rPr>
          <w:rFonts w:ascii="Arial" w:hAnsi="Arial" w:cs="Arial"/>
        </w:rPr>
        <w:t xml:space="preserve"> </w:t>
      </w:r>
      <w:r w:rsidR="00712F16" w:rsidRPr="00712F16">
        <w:rPr>
          <w:rFonts w:ascii="Arial" w:hAnsi="Arial" w:cs="Arial"/>
        </w:rPr>
        <w:t>or</w:t>
      </w:r>
      <w:r w:rsidR="00712F16" w:rsidRPr="002918F9">
        <w:rPr>
          <w:rFonts w:ascii="Arial" w:hAnsi="Arial" w:cs="Arial"/>
        </w:rPr>
        <w:t xml:space="preserve"> </w:t>
      </w:r>
      <w:r w:rsidR="00712F16" w:rsidRPr="00712F16">
        <w:rPr>
          <w:rFonts w:ascii="Arial" w:hAnsi="Arial" w:cs="Arial"/>
        </w:rPr>
        <w:t>guaranteed</w:t>
      </w:r>
      <w:r w:rsidR="00712F16" w:rsidRPr="002918F9">
        <w:rPr>
          <w:rFonts w:ascii="Arial" w:hAnsi="Arial" w:cs="Arial"/>
        </w:rPr>
        <w:t xml:space="preserve"> </w:t>
      </w:r>
      <w:r w:rsidR="00712F16" w:rsidRPr="00712F16">
        <w:rPr>
          <w:rFonts w:ascii="Arial" w:hAnsi="Arial" w:cs="Arial"/>
        </w:rPr>
        <w:t>by</w:t>
      </w:r>
      <w:r w:rsidR="00712F16" w:rsidRPr="002918F9">
        <w:rPr>
          <w:rFonts w:ascii="Arial" w:hAnsi="Arial" w:cs="Arial"/>
        </w:rPr>
        <w:t xml:space="preserve"> </w:t>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Bank shall bear on its face a conspicuous statement to the effect that it is not an obligation of any Government, unless it is in fact the obligation of a particular Government, in which case it shall so</w:t>
      </w:r>
      <w:r w:rsidR="00712F16" w:rsidRPr="002918F9">
        <w:rPr>
          <w:rFonts w:ascii="Arial" w:hAnsi="Arial" w:cs="Arial"/>
        </w:rPr>
        <w:t xml:space="preserve"> </w:t>
      </w:r>
      <w:r w:rsidR="00712F16" w:rsidRPr="00712F16">
        <w:rPr>
          <w:rFonts w:ascii="Arial" w:hAnsi="Arial" w:cs="Arial"/>
        </w:rPr>
        <w:t>state.</w:t>
      </w:r>
    </w:p>
    <w:p w:rsidR="00712F16" w:rsidRPr="00712F16" w:rsidRDefault="002918F9"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7.</w:t>
      </w:r>
      <w:r>
        <w:rPr>
          <w:rFonts w:ascii="Arial" w:hAnsi="Arial" w:cs="Arial"/>
        </w:rPr>
        <w:tab/>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Bank</w:t>
      </w:r>
      <w:r w:rsidR="00712F16" w:rsidRPr="002918F9">
        <w:rPr>
          <w:rFonts w:ascii="Arial" w:hAnsi="Arial" w:cs="Arial"/>
        </w:rPr>
        <w:t xml:space="preserve"> </w:t>
      </w:r>
      <w:r w:rsidR="00712F16" w:rsidRPr="00712F16">
        <w:rPr>
          <w:rFonts w:ascii="Arial" w:hAnsi="Arial" w:cs="Arial"/>
        </w:rPr>
        <w:t>may</w:t>
      </w:r>
      <w:r w:rsidR="00712F16" w:rsidRPr="002918F9">
        <w:rPr>
          <w:rFonts w:ascii="Arial" w:hAnsi="Arial" w:cs="Arial"/>
        </w:rPr>
        <w:t xml:space="preserve"> </w:t>
      </w:r>
      <w:r w:rsidR="00712F16" w:rsidRPr="00712F16">
        <w:rPr>
          <w:rFonts w:ascii="Arial" w:hAnsi="Arial" w:cs="Arial"/>
        </w:rPr>
        <w:t>establish</w:t>
      </w:r>
      <w:r w:rsidR="00712F16" w:rsidRPr="002918F9">
        <w:rPr>
          <w:rFonts w:ascii="Arial" w:hAnsi="Arial" w:cs="Arial"/>
        </w:rPr>
        <w:t xml:space="preserve"> </w:t>
      </w:r>
      <w:r w:rsidR="00712F16" w:rsidRPr="00712F16">
        <w:rPr>
          <w:rFonts w:ascii="Arial" w:hAnsi="Arial" w:cs="Arial"/>
        </w:rPr>
        <w:t>and</w:t>
      </w:r>
      <w:r w:rsidR="00712F16" w:rsidRPr="002918F9">
        <w:rPr>
          <w:rFonts w:ascii="Arial" w:hAnsi="Arial" w:cs="Arial"/>
        </w:rPr>
        <w:t xml:space="preserve"> </w:t>
      </w:r>
      <w:r w:rsidR="00712F16" w:rsidRPr="00712F16">
        <w:rPr>
          <w:rFonts w:ascii="Arial" w:hAnsi="Arial" w:cs="Arial"/>
        </w:rPr>
        <w:t>administer</w:t>
      </w:r>
      <w:r w:rsidR="00712F16" w:rsidRPr="002918F9">
        <w:rPr>
          <w:rFonts w:ascii="Arial" w:hAnsi="Arial" w:cs="Arial"/>
        </w:rPr>
        <w:t xml:space="preserve"> </w:t>
      </w:r>
      <w:r w:rsidR="00712F16" w:rsidRPr="00712F16">
        <w:rPr>
          <w:rFonts w:ascii="Arial" w:hAnsi="Arial" w:cs="Arial"/>
        </w:rPr>
        <w:t>funds</w:t>
      </w:r>
      <w:r w:rsidR="00712F16" w:rsidRPr="002918F9">
        <w:rPr>
          <w:rFonts w:ascii="Arial" w:hAnsi="Arial" w:cs="Arial"/>
        </w:rPr>
        <w:t xml:space="preserve"> </w:t>
      </w:r>
      <w:r w:rsidR="00712F16" w:rsidRPr="00712F16">
        <w:rPr>
          <w:rFonts w:ascii="Arial" w:hAnsi="Arial" w:cs="Arial"/>
        </w:rPr>
        <w:t>held</w:t>
      </w:r>
      <w:r w:rsidR="00712F16" w:rsidRPr="002918F9">
        <w:rPr>
          <w:rFonts w:ascii="Arial" w:hAnsi="Arial" w:cs="Arial"/>
        </w:rPr>
        <w:t xml:space="preserve"> </w:t>
      </w:r>
      <w:r w:rsidR="00712F16" w:rsidRPr="00712F16">
        <w:rPr>
          <w:rFonts w:ascii="Arial" w:hAnsi="Arial" w:cs="Arial"/>
        </w:rPr>
        <w:t>in</w:t>
      </w:r>
      <w:r w:rsidR="00712F16" w:rsidRPr="002918F9">
        <w:rPr>
          <w:rFonts w:ascii="Arial" w:hAnsi="Arial" w:cs="Arial"/>
        </w:rPr>
        <w:t xml:space="preserve"> </w:t>
      </w:r>
      <w:r w:rsidR="00712F16" w:rsidRPr="00712F16">
        <w:rPr>
          <w:rFonts w:ascii="Arial" w:hAnsi="Arial" w:cs="Arial"/>
        </w:rPr>
        <w:t>trust</w:t>
      </w:r>
      <w:r w:rsidR="00712F16" w:rsidRPr="002918F9">
        <w:rPr>
          <w:rFonts w:ascii="Arial" w:hAnsi="Arial" w:cs="Arial"/>
        </w:rPr>
        <w:t xml:space="preserve"> </w:t>
      </w:r>
      <w:r w:rsidR="00712F16" w:rsidRPr="00712F16">
        <w:rPr>
          <w:rFonts w:ascii="Arial" w:hAnsi="Arial" w:cs="Arial"/>
        </w:rPr>
        <w:t>for</w:t>
      </w:r>
      <w:r w:rsidR="00712F16" w:rsidRPr="002918F9">
        <w:rPr>
          <w:rFonts w:ascii="Arial" w:hAnsi="Arial" w:cs="Arial"/>
        </w:rPr>
        <w:t xml:space="preserve"> </w:t>
      </w:r>
      <w:r w:rsidR="00712F16" w:rsidRPr="00712F16">
        <w:rPr>
          <w:rFonts w:ascii="Arial" w:hAnsi="Arial" w:cs="Arial"/>
        </w:rPr>
        <w:t>other</w:t>
      </w:r>
      <w:r w:rsidR="00712F16" w:rsidRPr="002918F9">
        <w:rPr>
          <w:rFonts w:ascii="Arial" w:hAnsi="Arial" w:cs="Arial"/>
        </w:rPr>
        <w:t xml:space="preserve"> </w:t>
      </w:r>
      <w:r w:rsidR="00712F16" w:rsidRPr="00712F16">
        <w:rPr>
          <w:rFonts w:ascii="Arial" w:hAnsi="Arial" w:cs="Arial"/>
        </w:rPr>
        <w:t>parties, provided such trust funds are designed to serve the purpose and come within the functions of the Bank, under a trust fund framework which shall have been approved by the Board of</w:t>
      </w:r>
      <w:r w:rsidR="00712F16" w:rsidRPr="002918F9">
        <w:rPr>
          <w:rFonts w:ascii="Arial" w:hAnsi="Arial" w:cs="Arial"/>
        </w:rPr>
        <w:t xml:space="preserve"> </w:t>
      </w:r>
      <w:r w:rsidR="00712F16" w:rsidRPr="00712F16">
        <w:rPr>
          <w:rFonts w:ascii="Arial" w:hAnsi="Arial" w:cs="Arial"/>
        </w:rPr>
        <w:t>Governors.</w:t>
      </w:r>
    </w:p>
    <w:p w:rsidR="00712F16" w:rsidRPr="00712F16" w:rsidRDefault="002918F9"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8.</w:t>
      </w:r>
      <w:r>
        <w:rPr>
          <w:rFonts w:ascii="Arial" w:hAnsi="Arial" w:cs="Arial"/>
        </w:rPr>
        <w:tab/>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Bank</w:t>
      </w:r>
      <w:r w:rsidR="00712F16" w:rsidRPr="002918F9">
        <w:rPr>
          <w:rFonts w:ascii="Arial" w:hAnsi="Arial" w:cs="Arial"/>
        </w:rPr>
        <w:t xml:space="preserve"> </w:t>
      </w:r>
      <w:r w:rsidR="00712F16" w:rsidRPr="00712F16">
        <w:rPr>
          <w:rFonts w:ascii="Arial" w:hAnsi="Arial" w:cs="Arial"/>
        </w:rPr>
        <w:t>may</w:t>
      </w:r>
      <w:r w:rsidR="00712F16" w:rsidRPr="002918F9">
        <w:rPr>
          <w:rFonts w:ascii="Arial" w:hAnsi="Arial" w:cs="Arial"/>
        </w:rPr>
        <w:t xml:space="preserve"> </w:t>
      </w:r>
      <w:r w:rsidR="00712F16" w:rsidRPr="00712F16">
        <w:rPr>
          <w:rFonts w:ascii="Arial" w:hAnsi="Arial" w:cs="Arial"/>
        </w:rPr>
        <w:t>establish</w:t>
      </w:r>
      <w:r w:rsidR="00712F16" w:rsidRPr="002918F9">
        <w:rPr>
          <w:rFonts w:ascii="Arial" w:hAnsi="Arial" w:cs="Arial"/>
        </w:rPr>
        <w:t xml:space="preserve"> </w:t>
      </w:r>
      <w:r w:rsidR="00712F16" w:rsidRPr="00712F16">
        <w:rPr>
          <w:rFonts w:ascii="Arial" w:hAnsi="Arial" w:cs="Arial"/>
        </w:rPr>
        <w:t>subsidiary</w:t>
      </w:r>
      <w:r w:rsidR="00712F16" w:rsidRPr="002918F9">
        <w:rPr>
          <w:rFonts w:ascii="Arial" w:hAnsi="Arial" w:cs="Arial"/>
        </w:rPr>
        <w:t xml:space="preserve"> </w:t>
      </w:r>
      <w:r w:rsidR="00712F16" w:rsidRPr="00712F16">
        <w:rPr>
          <w:rFonts w:ascii="Arial" w:hAnsi="Arial" w:cs="Arial"/>
        </w:rPr>
        <w:t>entities</w:t>
      </w:r>
      <w:r w:rsidR="00712F16" w:rsidRPr="002918F9">
        <w:rPr>
          <w:rFonts w:ascii="Arial" w:hAnsi="Arial" w:cs="Arial"/>
        </w:rPr>
        <w:t xml:space="preserve"> </w:t>
      </w:r>
      <w:r w:rsidR="00712F16" w:rsidRPr="00712F16">
        <w:rPr>
          <w:rFonts w:ascii="Arial" w:hAnsi="Arial" w:cs="Arial"/>
        </w:rPr>
        <w:t>which</w:t>
      </w:r>
      <w:r w:rsidR="00712F16" w:rsidRPr="002918F9">
        <w:rPr>
          <w:rFonts w:ascii="Arial" w:hAnsi="Arial" w:cs="Arial"/>
        </w:rPr>
        <w:t xml:space="preserve"> </w:t>
      </w:r>
      <w:r w:rsidR="00712F16" w:rsidRPr="00712F16">
        <w:rPr>
          <w:rFonts w:ascii="Arial" w:hAnsi="Arial" w:cs="Arial"/>
        </w:rPr>
        <w:t>are</w:t>
      </w:r>
      <w:r w:rsidR="00712F16" w:rsidRPr="002918F9">
        <w:rPr>
          <w:rFonts w:ascii="Arial" w:hAnsi="Arial" w:cs="Arial"/>
        </w:rPr>
        <w:t xml:space="preserve"> </w:t>
      </w:r>
      <w:r w:rsidR="00712F16" w:rsidRPr="00712F16">
        <w:rPr>
          <w:rFonts w:ascii="Arial" w:hAnsi="Arial" w:cs="Arial"/>
        </w:rPr>
        <w:t>designed</w:t>
      </w:r>
      <w:r w:rsidR="00712F16" w:rsidRPr="002918F9">
        <w:rPr>
          <w:rFonts w:ascii="Arial" w:hAnsi="Arial" w:cs="Arial"/>
        </w:rPr>
        <w:t xml:space="preserve"> </w:t>
      </w:r>
      <w:r w:rsidR="00712F16" w:rsidRPr="00712F16">
        <w:rPr>
          <w:rFonts w:ascii="Arial" w:hAnsi="Arial" w:cs="Arial"/>
        </w:rPr>
        <w:t>to</w:t>
      </w:r>
      <w:r w:rsidR="00712F16" w:rsidRPr="002918F9">
        <w:rPr>
          <w:rFonts w:ascii="Arial" w:hAnsi="Arial" w:cs="Arial"/>
        </w:rPr>
        <w:t xml:space="preserve"> </w:t>
      </w:r>
      <w:r w:rsidR="00712F16" w:rsidRPr="00712F16">
        <w:rPr>
          <w:rFonts w:ascii="Arial" w:hAnsi="Arial" w:cs="Arial"/>
        </w:rPr>
        <w:t>serve</w:t>
      </w:r>
      <w:r w:rsidR="00712F16" w:rsidRPr="002918F9">
        <w:rPr>
          <w:rFonts w:ascii="Arial" w:hAnsi="Arial" w:cs="Arial"/>
        </w:rPr>
        <w:t xml:space="preserve"> </w:t>
      </w:r>
      <w:r w:rsidR="00712F16" w:rsidRPr="00712F16">
        <w:rPr>
          <w:rFonts w:ascii="Arial" w:hAnsi="Arial" w:cs="Arial"/>
        </w:rPr>
        <w:t>the purpose</w:t>
      </w:r>
      <w:r w:rsidR="00712F16" w:rsidRPr="002918F9">
        <w:rPr>
          <w:rFonts w:ascii="Arial" w:hAnsi="Arial" w:cs="Arial"/>
        </w:rPr>
        <w:t xml:space="preserve"> </w:t>
      </w:r>
      <w:r w:rsidR="00712F16" w:rsidRPr="00712F16">
        <w:rPr>
          <w:rFonts w:ascii="Arial" w:hAnsi="Arial" w:cs="Arial"/>
        </w:rPr>
        <w:t>and</w:t>
      </w:r>
      <w:r w:rsidR="00712F16" w:rsidRPr="002918F9">
        <w:rPr>
          <w:rFonts w:ascii="Arial" w:hAnsi="Arial" w:cs="Arial"/>
        </w:rPr>
        <w:t xml:space="preserve"> </w:t>
      </w:r>
      <w:r w:rsidR="00712F16" w:rsidRPr="00712F16">
        <w:rPr>
          <w:rFonts w:ascii="Arial" w:hAnsi="Arial" w:cs="Arial"/>
        </w:rPr>
        <w:t>come</w:t>
      </w:r>
      <w:r w:rsidR="00712F16" w:rsidRPr="002918F9">
        <w:rPr>
          <w:rFonts w:ascii="Arial" w:hAnsi="Arial" w:cs="Arial"/>
        </w:rPr>
        <w:t xml:space="preserve"> </w:t>
      </w:r>
      <w:r w:rsidR="00712F16" w:rsidRPr="00712F16">
        <w:rPr>
          <w:rFonts w:ascii="Arial" w:hAnsi="Arial" w:cs="Arial"/>
        </w:rPr>
        <w:t>within</w:t>
      </w:r>
      <w:r w:rsidR="00712F16" w:rsidRPr="002918F9">
        <w:rPr>
          <w:rFonts w:ascii="Arial" w:hAnsi="Arial" w:cs="Arial"/>
        </w:rPr>
        <w:t xml:space="preserve"> </w:t>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functions</w:t>
      </w:r>
      <w:r w:rsidR="00712F16" w:rsidRPr="002918F9">
        <w:rPr>
          <w:rFonts w:ascii="Arial" w:hAnsi="Arial" w:cs="Arial"/>
        </w:rPr>
        <w:t xml:space="preserve"> </w:t>
      </w:r>
      <w:r w:rsidR="00712F16" w:rsidRPr="00712F16">
        <w:rPr>
          <w:rFonts w:ascii="Arial" w:hAnsi="Arial" w:cs="Arial"/>
        </w:rPr>
        <w:t>of</w:t>
      </w:r>
      <w:r w:rsidR="00712F16" w:rsidRPr="002918F9">
        <w:rPr>
          <w:rFonts w:ascii="Arial" w:hAnsi="Arial" w:cs="Arial"/>
        </w:rPr>
        <w:t xml:space="preserve"> </w:t>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Bank,</w:t>
      </w:r>
      <w:r w:rsidR="00712F16" w:rsidRPr="002918F9">
        <w:rPr>
          <w:rFonts w:ascii="Arial" w:hAnsi="Arial" w:cs="Arial"/>
        </w:rPr>
        <w:t xml:space="preserve"> </w:t>
      </w:r>
      <w:r w:rsidR="00712F16" w:rsidRPr="00712F16">
        <w:rPr>
          <w:rFonts w:ascii="Arial" w:hAnsi="Arial" w:cs="Arial"/>
        </w:rPr>
        <w:t>only</w:t>
      </w:r>
      <w:r w:rsidR="00712F16" w:rsidRPr="002918F9">
        <w:rPr>
          <w:rFonts w:ascii="Arial" w:hAnsi="Arial" w:cs="Arial"/>
        </w:rPr>
        <w:t xml:space="preserve"> </w:t>
      </w:r>
      <w:r w:rsidR="00712F16" w:rsidRPr="00712F16">
        <w:rPr>
          <w:rFonts w:ascii="Arial" w:hAnsi="Arial" w:cs="Arial"/>
        </w:rPr>
        <w:t>with</w:t>
      </w:r>
      <w:r w:rsidR="00712F16" w:rsidRPr="002918F9">
        <w:rPr>
          <w:rFonts w:ascii="Arial" w:hAnsi="Arial" w:cs="Arial"/>
        </w:rPr>
        <w:t xml:space="preserve"> </w:t>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approval</w:t>
      </w:r>
      <w:r w:rsidR="00712F16" w:rsidRPr="002918F9">
        <w:rPr>
          <w:rFonts w:ascii="Arial" w:hAnsi="Arial" w:cs="Arial"/>
        </w:rPr>
        <w:t xml:space="preserve"> </w:t>
      </w:r>
      <w:r w:rsidR="00712F16" w:rsidRPr="00712F16">
        <w:rPr>
          <w:rFonts w:ascii="Arial" w:hAnsi="Arial" w:cs="Arial"/>
        </w:rPr>
        <w:t>of</w:t>
      </w:r>
      <w:r w:rsidR="00712F16" w:rsidRPr="002918F9">
        <w:rPr>
          <w:rFonts w:ascii="Arial" w:hAnsi="Arial" w:cs="Arial"/>
        </w:rPr>
        <w:t xml:space="preserve"> </w:t>
      </w:r>
      <w:r w:rsidR="00712F16" w:rsidRPr="00712F16">
        <w:rPr>
          <w:rFonts w:ascii="Arial" w:hAnsi="Arial" w:cs="Arial"/>
        </w:rPr>
        <w:t>the Board of Governors by a Special Majority vote as provided in Article</w:t>
      </w:r>
      <w:r w:rsidR="00712F16" w:rsidRPr="002918F9">
        <w:rPr>
          <w:rFonts w:ascii="Arial" w:hAnsi="Arial" w:cs="Arial"/>
        </w:rPr>
        <w:t xml:space="preserve"> </w:t>
      </w:r>
      <w:r w:rsidR="00712F16" w:rsidRPr="00712F16">
        <w:rPr>
          <w:rFonts w:ascii="Arial" w:hAnsi="Arial" w:cs="Arial"/>
        </w:rPr>
        <w:t>28.</w:t>
      </w:r>
    </w:p>
    <w:p w:rsidR="00712F16" w:rsidRPr="00712F16" w:rsidRDefault="002918F9"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9.</w:t>
      </w:r>
      <w:r>
        <w:rPr>
          <w:rFonts w:ascii="Arial" w:hAnsi="Arial" w:cs="Arial"/>
        </w:rPr>
        <w:tab/>
      </w:r>
      <w:r w:rsidR="00712F16" w:rsidRPr="00712F16">
        <w:rPr>
          <w:rFonts w:ascii="Arial" w:hAnsi="Arial" w:cs="Arial"/>
        </w:rPr>
        <w:t>The Bank may exercise such other powers and establish such rules and regulations as may be necessary or appropriate in furtherance of its purpose and functions, consistent with the provisions of this</w:t>
      </w:r>
      <w:r w:rsidR="00712F16" w:rsidRPr="002918F9">
        <w:rPr>
          <w:rFonts w:ascii="Arial" w:hAnsi="Arial" w:cs="Arial"/>
        </w:rPr>
        <w:t xml:space="preserve"> </w:t>
      </w:r>
      <w:r w:rsidR="00712F16" w:rsidRPr="00712F16">
        <w:rPr>
          <w:rFonts w:ascii="Arial" w:hAnsi="Arial" w:cs="Arial"/>
        </w:rPr>
        <w:t>Agreement.</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17 Special Funds</w:t>
      </w:r>
    </w:p>
    <w:p w:rsidR="00712F16" w:rsidRPr="00712F16" w:rsidRDefault="00344A7D"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Bank may accept Special Funds which are designed to serve the purpose and come within the functions of the Bank; such Special Funds shall be resources of the Bank. The full cost of administering any Special Fund shall be charged to that Special</w:t>
      </w:r>
      <w:r w:rsidR="00712F16" w:rsidRPr="002918F9">
        <w:rPr>
          <w:rFonts w:ascii="Arial" w:hAnsi="Arial" w:cs="Arial"/>
        </w:rPr>
        <w:t xml:space="preserve"> </w:t>
      </w:r>
      <w:r w:rsidR="00712F16" w:rsidRPr="00712F16">
        <w:rPr>
          <w:rFonts w:ascii="Arial" w:hAnsi="Arial" w:cs="Arial"/>
        </w:rPr>
        <w:t>Fund.</w:t>
      </w:r>
    </w:p>
    <w:p w:rsidR="00712F16" w:rsidRPr="00712F16" w:rsidRDefault="00344A7D"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Special Funds accepted by the Bank may be used on terms and conditions consistent with the purpose and functions of the Bank and with the agreement relating to such</w:t>
      </w:r>
      <w:r w:rsidR="00712F16" w:rsidRPr="002918F9">
        <w:rPr>
          <w:rFonts w:ascii="Arial" w:hAnsi="Arial" w:cs="Arial"/>
        </w:rPr>
        <w:t xml:space="preserve"> </w:t>
      </w:r>
      <w:r w:rsidR="00712F16" w:rsidRPr="00712F16">
        <w:rPr>
          <w:rFonts w:ascii="Arial" w:hAnsi="Arial" w:cs="Arial"/>
        </w:rPr>
        <w:t>Funds.</w:t>
      </w:r>
    </w:p>
    <w:p w:rsidR="00712F16" w:rsidRPr="00712F16" w:rsidRDefault="00344A7D"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Bank</w:t>
      </w:r>
      <w:r w:rsidR="00712F16" w:rsidRPr="002918F9">
        <w:rPr>
          <w:rFonts w:ascii="Arial" w:hAnsi="Arial" w:cs="Arial"/>
        </w:rPr>
        <w:t xml:space="preserve"> </w:t>
      </w:r>
      <w:r w:rsidR="00712F16" w:rsidRPr="00712F16">
        <w:rPr>
          <w:rFonts w:ascii="Arial" w:hAnsi="Arial" w:cs="Arial"/>
        </w:rPr>
        <w:t>shall</w:t>
      </w:r>
      <w:r w:rsidR="00712F16" w:rsidRPr="002918F9">
        <w:rPr>
          <w:rFonts w:ascii="Arial" w:hAnsi="Arial" w:cs="Arial"/>
        </w:rPr>
        <w:t xml:space="preserve"> </w:t>
      </w:r>
      <w:r w:rsidR="00712F16" w:rsidRPr="00712F16">
        <w:rPr>
          <w:rFonts w:ascii="Arial" w:hAnsi="Arial" w:cs="Arial"/>
        </w:rPr>
        <w:t>adopt</w:t>
      </w:r>
      <w:r w:rsidR="00712F16" w:rsidRPr="002918F9">
        <w:rPr>
          <w:rFonts w:ascii="Arial" w:hAnsi="Arial" w:cs="Arial"/>
        </w:rPr>
        <w:t xml:space="preserve"> </w:t>
      </w:r>
      <w:r w:rsidR="00712F16" w:rsidRPr="00712F16">
        <w:rPr>
          <w:rFonts w:ascii="Arial" w:hAnsi="Arial" w:cs="Arial"/>
        </w:rPr>
        <w:t>such</w:t>
      </w:r>
      <w:r w:rsidR="00712F16" w:rsidRPr="002918F9">
        <w:rPr>
          <w:rFonts w:ascii="Arial" w:hAnsi="Arial" w:cs="Arial"/>
        </w:rPr>
        <w:t xml:space="preserve"> </w:t>
      </w:r>
      <w:r w:rsidR="00712F16" w:rsidRPr="00712F16">
        <w:rPr>
          <w:rFonts w:ascii="Arial" w:hAnsi="Arial" w:cs="Arial"/>
        </w:rPr>
        <w:t>special</w:t>
      </w:r>
      <w:r w:rsidR="00712F16" w:rsidRPr="002918F9">
        <w:rPr>
          <w:rFonts w:ascii="Arial" w:hAnsi="Arial" w:cs="Arial"/>
        </w:rPr>
        <w:t xml:space="preserve"> </w:t>
      </w:r>
      <w:r w:rsidR="00712F16" w:rsidRPr="00712F16">
        <w:rPr>
          <w:rFonts w:ascii="Arial" w:hAnsi="Arial" w:cs="Arial"/>
        </w:rPr>
        <w:t>rules</w:t>
      </w:r>
      <w:r w:rsidR="00712F16" w:rsidRPr="002918F9">
        <w:rPr>
          <w:rFonts w:ascii="Arial" w:hAnsi="Arial" w:cs="Arial"/>
        </w:rPr>
        <w:t xml:space="preserve"> </w:t>
      </w:r>
      <w:r w:rsidR="00712F16" w:rsidRPr="00712F16">
        <w:rPr>
          <w:rFonts w:ascii="Arial" w:hAnsi="Arial" w:cs="Arial"/>
        </w:rPr>
        <w:t>and</w:t>
      </w:r>
      <w:r w:rsidR="00712F16" w:rsidRPr="002918F9">
        <w:rPr>
          <w:rFonts w:ascii="Arial" w:hAnsi="Arial" w:cs="Arial"/>
        </w:rPr>
        <w:t xml:space="preserve"> </w:t>
      </w:r>
      <w:r w:rsidR="00712F16" w:rsidRPr="00712F16">
        <w:rPr>
          <w:rFonts w:ascii="Arial" w:hAnsi="Arial" w:cs="Arial"/>
        </w:rPr>
        <w:t>regulations</w:t>
      </w:r>
      <w:r w:rsidR="00712F16" w:rsidRPr="002918F9">
        <w:rPr>
          <w:rFonts w:ascii="Arial" w:hAnsi="Arial" w:cs="Arial"/>
        </w:rPr>
        <w:t xml:space="preserve"> </w:t>
      </w:r>
      <w:r w:rsidR="00712F16" w:rsidRPr="00712F16">
        <w:rPr>
          <w:rFonts w:ascii="Arial" w:hAnsi="Arial" w:cs="Arial"/>
        </w:rPr>
        <w:t>as</w:t>
      </w:r>
      <w:r w:rsidR="00712F16" w:rsidRPr="002918F9">
        <w:rPr>
          <w:rFonts w:ascii="Arial" w:hAnsi="Arial" w:cs="Arial"/>
        </w:rPr>
        <w:t xml:space="preserve"> </w:t>
      </w:r>
      <w:r w:rsidR="00712F16" w:rsidRPr="00712F16">
        <w:rPr>
          <w:rFonts w:ascii="Arial" w:hAnsi="Arial" w:cs="Arial"/>
        </w:rPr>
        <w:t>may</w:t>
      </w:r>
      <w:r w:rsidR="00712F16" w:rsidRPr="002918F9">
        <w:rPr>
          <w:rFonts w:ascii="Arial" w:hAnsi="Arial" w:cs="Arial"/>
        </w:rPr>
        <w:t xml:space="preserve"> </w:t>
      </w:r>
      <w:r w:rsidR="00712F16" w:rsidRPr="00712F16">
        <w:rPr>
          <w:rFonts w:ascii="Arial" w:hAnsi="Arial" w:cs="Arial"/>
        </w:rPr>
        <w:t>be</w:t>
      </w:r>
      <w:r w:rsidR="00712F16" w:rsidRPr="002918F9">
        <w:rPr>
          <w:rFonts w:ascii="Arial" w:hAnsi="Arial" w:cs="Arial"/>
        </w:rPr>
        <w:t xml:space="preserve"> </w:t>
      </w:r>
      <w:r w:rsidR="00712F16" w:rsidRPr="00712F16">
        <w:rPr>
          <w:rFonts w:ascii="Arial" w:hAnsi="Arial" w:cs="Arial"/>
        </w:rPr>
        <w:t>required for the establishment, administration and use of each Special Fund. Such rules and regulations shall be consistent with the provisions of this Agreement, except for</w:t>
      </w:r>
      <w:r w:rsidR="00712F16" w:rsidRPr="002918F9">
        <w:rPr>
          <w:rFonts w:ascii="Arial" w:hAnsi="Arial" w:cs="Arial"/>
        </w:rPr>
        <w:t xml:space="preserve"> </w:t>
      </w:r>
      <w:r w:rsidR="00712F16" w:rsidRPr="00712F16">
        <w:rPr>
          <w:rFonts w:ascii="Arial" w:hAnsi="Arial" w:cs="Arial"/>
        </w:rPr>
        <w:t>those</w:t>
      </w:r>
      <w:r w:rsidR="00712F16" w:rsidRPr="002918F9">
        <w:rPr>
          <w:rFonts w:ascii="Arial" w:hAnsi="Arial" w:cs="Arial"/>
        </w:rPr>
        <w:t xml:space="preserve"> </w:t>
      </w:r>
      <w:r w:rsidR="00712F16" w:rsidRPr="00712F16">
        <w:rPr>
          <w:rFonts w:ascii="Arial" w:hAnsi="Arial" w:cs="Arial"/>
        </w:rPr>
        <w:t>provisions</w:t>
      </w:r>
      <w:r w:rsidR="00712F16" w:rsidRPr="002918F9">
        <w:rPr>
          <w:rFonts w:ascii="Arial" w:hAnsi="Arial" w:cs="Arial"/>
        </w:rPr>
        <w:t xml:space="preserve"> </w:t>
      </w:r>
      <w:r w:rsidR="00712F16" w:rsidRPr="00712F16">
        <w:rPr>
          <w:rFonts w:ascii="Arial" w:hAnsi="Arial" w:cs="Arial"/>
        </w:rPr>
        <w:t>expressly</w:t>
      </w:r>
      <w:r w:rsidR="00712F16" w:rsidRPr="002918F9">
        <w:rPr>
          <w:rFonts w:ascii="Arial" w:hAnsi="Arial" w:cs="Arial"/>
        </w:rPr>
        <w:t xml:space="preserve"> </w:t>
      </w:r>
      <w:r w:rsidR="00712F16" w:rsidRPr="00712F16">
        <w:rPr>
          <w:rFonts w:ascii="Arial" w:hAnsi="Arial" w:cs="Arial"/>
        </w:rPr>
        <w:t>applicable</w:t>
      </w:r>
      <w:r w:rsidR="00712F16" w:rsidRPr="002918F9">
        <w:rPr>
          <w:rFonts w:ascii="Arial" w:hAnsi="Arial" w:cs="Arial"/>
        </w:rPr>
        <w:t xml:space="preserve"> </w:t>
      </w:r>
      <w:r w:rsidR="00712F16" w:rsidRPr="00712F16">
        <w:rPr>
          <w:rFonts w:ascii="Arial" w:hAnsi="Arial" w:cs="Arial"/>
        </w:rPr>
        <w:t>only</w:t>
      </w:r>
      <w:r w:rsidR="00712F16" w:rsidRPr="002918F9">
        <w:rPr>
          <w:rFonts w:ascii="Arial" w:hAnsi="Arial" w:cs="Arial"/>
        </w:rPr>
        <w:t xml:space="preserve"> </w:t>
      </w:r>
      <w:r w:rsidR="00712F16" w:rsidRPr="00712F16">
        <w:rPr>
          <w:rFonts w:ascii="Arial" w:hAnsi="Arial" w:cs="Arial"/>
        </w:rPr>
        <w:t>to</w:t>
      </w:r>
      <w:r w:rsidR="00712F16" w:rsidRPr="002918F9">
        <w:rPr>
          <w:rFonts w:ascii="Arial" w:hAnsi="Arial" w:cs="Arial"/>
        </w:rPr>
        <w:t xml:space="preserve"> </w:t>
      </w:r>
      <w:r w:rsidR="00712F16" w:rsidRPr="00712F16">
        <w:rPr>
          <w:rFonts w:ascii="Arial" w:hAnsi="Arial" w:cs="Arial"/>
        </w:rPr>
        <w:t>ordinary</w:t>
      </w:r>
      <w:r w:rsidR="00712F16" w:rsidRPr="002918F9">
        <w:rPr>
          <w:rFonts w:ascii="Arial" w:hAnsi="Arial" w:cs="Arial"/>
        </w:rPr>
        <w:t xml:space="preserve"> </w:t>
      </w:r>
      <w:r w:rsidR="00712F16" w:rsidRPr="00712F16">
        <w:rPr>
          <w:rFonts w:ascii="Arial" w:hAnsi="Arial" w:cs="Arial"/>
        </w:rPr>
        <w:t>operations</w:t>
      </w:r>
      <w:r w:rsidR="00712F16" w:rsidRPr="002918F9">
        <w:rPr>
          <w:rFonts w:ascii="Arial" w:hAnsi="Arial" w:cs="Arial"/>
        </w:rPr>
        <w:t xml:space="preserve"> </w:t>
      </w:r>
      <w:r w:rsidR="00712F16" w:rsidRPr="00712F16">
        <w:rPr>
          <w:rFonts w:ascii="Arial" w:hAnsi="Arial" w:cs="Arial"/>
        </w:rPr>
        <w:t>of</w:t>
      </w:r>
      <w:r w:rsidR="00712F16" w:rsidRPr="002918F9">
        <w:rPr>
          <w:rFonts w:ascii="Arial" w:hAnsi="Arial" w:cs="Arial"/>
        </w:rPr>
        <w:t xml:space="preserve"> </w:t>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Bank.</w:t>
      </w:r>
    </w:p>
    <w:p w:rsidR="00712F16" w:rsidRPr="00712F16" w:rsidRDefault="00344A7D"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 term "Special Funds resources" shall refer to the resources of any Special Fund and shall</w:t>
      </w:r>
      <w:r w:rsidR="00712F16" w:rsidRPr="002918F9">
        <w:rPr>
          <w:rFonts w:ascii="Arial" w:hAnsi="Arial" w:cs="Arial"/>
        </w:rPr>
        <w:t xml:space="preserve"> </w:t>
      </w:r>
      <w:r w:rsidR="00712F16" w:rsidRPr="00712F16">
        <w:rPr>
          <w:rFonts w:ascii="Arial" w:hAnsi="Arial" w:cs="Arial"/>
        </w:rPr>
        <w:t>include:</w:t>
      </w:r>
    </w:p>
    <w:p w:rsidR="00712F16" w:rsidRPr="00712F16" w:rsidRDefault="00344A7D"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funds accepted by the Bank for inclusion in any Special</w:t>
      </w:r>
      <w:r w:rsidR="00712F16" w:rsidRPr="002918F9">
        <w:rPr>
          <w:rFonts w:ascii="Arial" w:hAnsi="Arial" w:cs="Arial"/>
        </w:rPr>
        <w:t xml:space="preserve"> </w:t>
      </w:r>
      <w:r w:rsidR="00712F16" w:rsidRPr="00712F16">
        <w:rPr>
          <w:rFonts w:ascii="Arial" w:hAnsi="Arial" w:cs="Arial"/>
        </w:rPr>
        <w:t>Fund;</w:t>
      </w:r>
    </w:p>
    <w:p w:rsidR="00712F16" w:rsidRPr="00712F16" w:rsidRDefault="00344A7D"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 xml:space="preserve">funds received in respect of loans or guarantees, and the proceeds of any equity </w:t>
      </w:r>
      <w:r w:rsidR="00712F16" w:rsidRPr="00712F16">
        <w:rPr>
          <w:rFonts w:ascii="Arial" w:hAnsi="Arial" w:cs="Arial"/>
        </w:rPr>
        <w:lastRenderedPageBreak/>
        <w:t>investments, financed from the resources of any Special Fund which, under the rules and regulations of the Bank governing that Special Fund, are received by such Special</w:t>
      </w:r>
      <w:r w:rsidR="00712F16" w:rsidRPr="002918F9">
        <w:rPr>
          <w:rFonts w:ascii="Arial" w:hAnsi="Arial" w:cs="Arial"/>
        </w:rPr>
        <w:t xml:space="preserve"> </w:t>
      </w:r>
      <w:r w:rsidR="00712F16" w:rsidRPr="00712F16">
        <w:rPr>
          <w:rFonts w:ascii="Arial" w:hAnsi="Arial" w:cs="Arial"/>
        </w:rPr>
        <w:t>Fund;</w:t>
      </w:r>
    </w:p>
    <w:p w:rsidR="00712F16" w:rsidRPr="00712F16" w:rsidRDefault="00344A7D"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income derived from investment of Special Funds resources;</w:t>
      </w:r>
      <w:r w:rsidR="00712F16" w:rsidRPr="002918F9">
        <w:rPr>
          <w:rFonts w:ascii="Arial" w:hAnsi="Arial" w:cs="Arial"/>
        </w:rPr>
        <w:t xml:space="preserve"> </w:t>
      </w:r>
      <w:r w:rsidR="00712F16" w:rsidRPr="00712F16">
        <w:rPr>
          <w:rFonts w:ascii="Arial" w:hAnsi="Arial" w:cs="Arial"/>
        </w:rPr>
        <w:t>and</w:t>
      </w:r>
    </w:p>
    <w:p w:rsidR="00712F16" w:rsidRPr="00712F16" w:rsidRDefault="00344A7D"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any other resources placed at the disposal of any Special</w:t>
      </w:r>
      <w:r w:rsidR="00712F16" w:rsidRPr="002918F9">
        <w:rPr>
          <w:rFonts w:ascii="Arial" w:hAnsi="Arial" w:cs="Arial"/>
        </w:rPr>
        <w:t xml:space="preserve"> </w:t>
      </w:r>
      <w:r w:rsidR="00712F16" w:rsidRPr="00712F16">
        <w:rPr>
          <w:rFonts w:ascii="Arial" w:hAnsi="Arial" w:cs="Arial"/>
        </w:rPr>
        <w:t>Fund.</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18 Allocation and Distribution of Net Income</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Board of Governors shall determine at least annually what part of the net</w:t>
      </w:r>
      <w:r w:rsidR="00712F16" w:rsidRPr="00344A7D">
        <w:rPr>
          <w:rFonts w:ascii="Arial" w:hAnsi="Arial" w:cs="Arial"/>
        </w:rPr>
        <w:t xml:space="preserve"> </w:t>
      </w:r>
      <w:r w:rsidR="00712F16" w:rsidRPr="00712F16">
        <w:rPr>
          <w:rFonts w:ascii="Arial" w:hAnsi="Arial" w:cs="Arial"/>
        </w:rPr>
        <w:t>income</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Bank</w:t>
      </w:r>
      <w:r w:rsidR="00712F16" w:rsidRPr="00344A7D">
        <w:rPr>
          <w:rFonts w:ascii="Arial" w:hAnsi="Arial" w:cs="Arial"/>
        </w:rPr>
        <w:t xml:space="preserve"> </w:t>
      </w:r>
      <w:r w:rsidR="00712F16" w:rsidRPr="00712F16">
        <w:rPr>
          <w:rFonts w:ascii="Arial" w:hAnsi="Arial" w:cs="Arial"/>
        </w:rPr>
        <w:t>shall</w:t>
      </w:r>
      <w:r w:rsidR="00712F16" w:rsidRPr="00344A7D">
        <w:rPr>
          <w:rFonts w:ascii="Arial" w:hAnsi="Arial" w:cs="Arial"/>
        </w:rPr>
        <w:t xml:space="preserve"> </w:t>
      </w:r>
      <w:r w:rsidR="00712F16" w:rsidRPr="00712F16">
        <w:rPr>
          <w:rFonts w:ascii="Arial" w:hAnsi="Arial" w:cs="Arial"/>
        </w:rPr>
        <w:t>be</w:t>
      </w:r>
      <w:r w:rsidR="00712F16" w:rsidRPr="00344A7D">
        <w:rPr>
          <w:rFonts w:ascii="Arial" w:hAnsi="Arial" w:cs="Arial"/>
        </w:rPr>
        <w:t xml:space="preserve"> </w:t>
      </w:r>
      <w:r w:rsidR="00712F16" w:rsidRPr="00712F16">
        <w:rPr>
          <w:rFonts w:ascii="Arial" w:hAnsi="Arial" w:cs="Arial"/>
        </w:rPr>
        <w:t>allocated,</w:t>
      </w:r>
      <w:r w:rsidR="00712F16" w:rsidRPr="00344A7D">
        <w:rPr>
          <w:rFonts w:ascii="Arial" w:hAnsi="Arial" w:cs="Arial"/>
        </w:rPr>
        <w:t xml:space="preserve"> </w:t>
      </w:r>
      <w:r w:rsidR="00712F16" w:rsidRPr="00712F16">
        <w:rPr>
          <w:rFonts w:ascii="Arial" w:hAnsi="Arial" w:cs="Arial"/>
        </w:rPr>
        <w:t>after</w:t>
      </w:r>
      <w:r w:rsidR="00712F16" w:rsidRPr="00344A7D">
        <w:rPr>
          <w:rFonts w:ascii="Arial" w:hAnsi="Arial" w:cs="Arial"/>
        </w:rPr>
        <w:t xml:space="preserve"> </w:t>
      </w:r>
      <w:r w:rsidR="00712F16" w:rsidRPr="00712F16">
        <w:rPr>
          <w:rFonts w:ascii="Arial" w:hAnsi="Arial" w:cs="Arial"/>
        </w:rPr>
        <w:t>making</w:t>
      </w:r>
      <w:r w:rsidR="00712F16" w:rsidRPr="00344A7D">
        <w:rPr>
          <w:rFonts w:ascii="Arial" w:hAnsi="Arial" w:cs="Arial"/>
        </w:rPr>
        <w:t xml:space="preserve"> </w:t>
      </w:r>
      <w:r w:rsidR="00712F16" w:rsidRPr="00712F16">
        <w:rPr>
          <w:rFonts w:ascii="Arial" w:hAnsi="Arial" w:cs="Arial"/>
        </w:rPr>
        <w:t>provision</w:t>
      </w:r>
      <w:r w:rsidR="00712F16" w:rsidRPr="00344A7D">
        <w:rPr>
          <w:rFonts w:ascii="Arial" w:hAnsi="Arial" w:cs="Arial"/>
        </w:rPr>
        <w:t xml:space="preserve"> </w:t>
      </w:r>
      <w:r w:rsidR="00712F16" w:rsidRPr="00712F16">
        <w:rPr>
          <w:rFonts w:ascii="Arial" w:hAnsi="Arial" w:cs="Arial"/>
        </w:rPr>
        <w:t>for</w:t>
      </w:r>
      <w:r w:rsidR="00712F16" w:rsidRPr="00344A7D">
        <w:rPr>
          <w:rFonts w:ascii="Arial" w:hAnsi="Arial" w:cs="Arial"/>
        </w:rPr>
        <w:t xml:space="preserve"> </w:t>
      </w:r>
      <w:r w:rsidR="00712F16" w:rsidRPr="00712F16">
        <w:rPr>
          <w:rFonts w:ascii="Arial" w:hAnsi="Arial" w:cs="Arial"/>
        </w:rPr>
        <w:t>reserves,</w:t>
      </w:r>
      <w:r w:rsidR="00712F16" w:rsidRPr="00344A7D">
        <w:rPr>
          <w:rFonts w:ascii="Arial" w:hAnsi="Arial" w:cs="Arial"/>
        </w:rPr>
        <w:t xml:space="preserve"> </w:t>
      </w:r>
      <w:r w:rsidR="00712F16" w:rsidRPr="00712F16">
        <w:rPr>
          <w:rFonts w:ascii="Arial" w:hAnsi="Arial" w:cs="Arial"/>
        </w:rPr>
        <w:t>to retained earnings or other purposes and what part, if any, shall be distributed to the members. Any such decision on the allocation of the Bank’s net income to other</w:t>
      </w:r>
      <w:r w:rsidR="00712F16" w:rsidRPr="00344A7D">
        <w:rPr>
          <w:rFonts w:ascii="Arial" w:hAnsi="Arial" w:cs="Arial"/>
        </w:rPr>
        <w:t xml:space="preserve"> </w:t>
      </w:r>
      <w:r w:rsidR="00712F16" w:rsidRPr="00712F16">
        <w:rPr>
          <w:rFonts w:ascii="Arial" w:hAnsi="Arial" w:cs="Arial"/>
        </w:rPr>
        <w:t>purposes</w:t>
      </w:r>
      <w:r w:rsidR="00712F16" w:rsidRPr="00344A7D">
        <w:rPr>
          <w:rFonts w:ascii="Arial" w:hAnsi="Arial" w:cs="Arial"/>
        </w:rPr>
        <w:t xml:space="preserve"> </w:t>
      </w:r>
      <w:r w:rsidR="00712F16" w:rsidRPr="00712F16">
        <w:rPr>
          <w:rFonts w:ascii="Arial" w:hAnsi="Arial" w:cs="Arial"/>
        </w:rPr>
        <w:t>shall</w:t>
      </w:r>
      <w:r w:rsidR="00712F16" w:rsidRPr="00344A7D">
        <w:rPr>
          <w:rFonts w:ascii="Arial" w:hAnsi="Arial" w:cs="Arial"/>
        </w:rPr>
        <w:t xml:space="preserve"> </w:t>
      </w:r>
      <w:r w:rsidR="00712F16" w:rsidRPr="00712F16">
        <w:rPr>
          <w:rFonts w:ascii="Arial" w:hAnsi="Arial" w:cs="Arial"/>
        </w:rPr>
        <w:t>be</w:t>
      </w:r>
      <w:r w:rsidR="00712F16" w:rsidRPr="00344A7D">
        <w:rPr>
          <w:rFonts w:ascii="Arial" w:hAnsi="Arial" w:cs="Arial"/>
        </w:rPr>
        <w:t xml:space="preserve"> </w:t>
      </w:r>
      <w:r w:rsidR="00712F16" w:rsidRPr="00712F16">
        <w:rPr>
          <w:rFonts w:ascii="Arial" w:hAnsi="Arial" w:cs="Arial"/>
        </w:rPr>
        <w:t>taken</w:t>
      </w:r>
      <w:r w:rsidR="00712F16" w:rsidRPr="00344A7D">
        <w:rPr>
          <w:rFonts w:ascii="Arial" w:hAnsi="Arial" w:cs="Arial"/>
        </w:rPr>
        <w:t xml:space="preserve"> </w:t>
      </w:r>
      <w:r w:rsidR="00712F16" w:rsidRPr="00712F16">
        <w:rPr>
          <w:rFonts w:ascii="Arial" w:hAnsi="Arial" w:cs="Arial"/>
        </w:rPr>
        <w:t>by</w:t>
      </w:r>
      <w:r w:rsidR="00712F16" w:rsidRPr="00344A7D">
        <w:rPr>
          <w:rFonts w:ascii="Arial" w:hAnsi="Arial" w:cs="Arial"/>
        </w:rPr>
        <w:t xml:space="preserve"> </w:t>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Super</w:t>
      </w:r>
      <w:r w:rsidR="00712F16" w:rsidRPr="00344A7D">
        <w:rPr>
          <w:rFonts w:ascii="Arial" w:hAnsi="Arial" w:cs="Arial"/>
        </w:rPr>
        <w:t xml:space="preserve"> </w:t>
      </w:r>
      <w:r w:rsidR="00712F16" w:rsidRPr="00712F16">
        <w:rPr>
          <w:rFonts w:ascii="Arial" w:hAnsi="Arial" w:cs="Arial"/>
        </w:rPr>
        <w:t>Majority</w:t>
      </w:r>
      <w:r w:rsidR="00712F16" w:rsidRPr="00344A7D">
        <w:rPr>
          <w:rFonts w:ascii="Arial" w:hAnsi="Arial" w:cs="Arial"/>
        </w:rPr>
        <w:t xml:space="preserve"> </w:t>
      </w:r>
      <w:r w:rsidR="00712F16" w:rsidRPr="00712F16">
        <w:rPr>
          <w:rFonts w:ascii="Arial" w:hAnsi="Arial" w:cs="Arial"/>
        </w:rPr>
        <w:t>vote</w:t>
      </w:r>
      <w:r w:rsidR="00712F16" w:rsidRPr="00344A7D">
        <w:rPr>
          <w:rFonts w:ascii="Arial" w:hAnsi="Arial" w:cs="Arial"/>
        </w:rPr>
        <w:t xml:space="preserve"> </w:t>
      </w:r>
      <w:r w:rsidR="00712F16" w:rsidRPr="00712F16">
        <w:rPr>
          <w:rFonts w:ascii="Arial" w:hAnsi="Arial" w:cs="Arial"/>
        </w:rPr>
        <w:t>as</w:t>
      </w:r>
      <w:r w:rsidR="00712F16" w:rsidRPr="00344A7D">
        <w:rPr>
          <w:rFonts w:ascii="Arial" w:hAnsi="Arial" w:cs="Arial"/>
        </w:rPr>
        <w:t xml:space="preserve"> </w:t>
      </w:r>
      <w:r w:rsidR="00712F16" w:rsidRPr="00712F16">
        <w:rPr>
          <w:rFonts w:ascii="Arial" w:hAnsi="Arial" w:cs="Arial"/>
        </w:rPr>
        <w:t>provided</w:t>
      </w:r>
      <w:r w:rsidR="00712F16" w:rsidRPr="00344A7D">
        <w:rPr>
          <w:rFonts w:ascii="Arial" w:hAnsi="Arial" w:cs="Arial"/>
        </w:rPr>
        <w:t xml:space="preserve"> </w:t>
      </w:r>
      <w:r w:rsidR="00712F16" w:rsidRPr="00712F16">
        <w:rPr>
          <w:rFonts w:ascii="Arial" w:hAnsi="Arial" w:cs="Arial"/>
        </w:rPr>
        <w:t>in</w:t>
      </w:r>
      <w:r w:rsidR="00712F16" w:rsidRPr="00344A7D">
        <w:rPr>
          <w:rFonts w:ascii="Arial" w:hAnsi="Arial" w:cs="Arial"/>
        </w:rPr>
        <w:t xml:space="preserve"> </w:t>
      </w:r>
      <w:r w:rsidR="00712F16" w:rsidRPr="00712F16">
        <w:rPr>
          <w:rFonts w:ascii="Arial" w:hAnsi="Arial" w:cs="Arial"/>
        </w:rPr>
        <w:t>Article</w:t>
      </w:r>
      <w:r w:rsidR="00712F16" w:rsidRPr="00344A7D">
        <w:rPr>
          <w:rFonts w:ascii="Arial" w:hAnsi="Arial" w:cs="Arial"/>
        </w:rPr>
        <w:t xml:space="preserve"> </w:t>
      </w:r>
      <w:r w:rsidR="00712F16" w:rsidRPr="00712F16">
        <w:rPr>
          <w:rFonts w:ascii="Arial" w:hAnsi="Arial" w:cs="Arial"/>
        </w:rPr>
        <w:t>28.</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distribution referred to in the preceding paragraph shall be made in proportion to the number of shares held by each member, and payments shall be made in such manner and in such currency as the Board of Governors shall determine.</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19 Currencies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Members shall not impose any restrictions on currencies, including the receipt, holding, use or transfer by the Bank or by any recipient from the Bank, for payments in any</w:t>
      </w:r>
      <w:r w:rsidR="00712F16" w:rsidRPr="00344A7D">
        <w:rPr>
          <w:rFonts w:ascii="Arial" w:hAnsi="Arial" w:cs="Arial"/>
        </w:rPr>
        <w:t xml:space="preserve"> </w:t>
      </w:r>
      <w:r w:rsidR="00712F16" w:rsidRPr="00712F16">
        <w:rPr>
          <w:rFonts w:ascii="Arial" w:hAnsi="Arial" w:cs="Arial"/>
        </w:rPr>
        <w:t>country.</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Whenever it shall become necessary under this Agreement to value any currency in terms of another or determine whether any currency is convertible, such valuation or determination shall be made by the</w:t>
      </w:r>
      <w:r w:rsidR="00712F16" w:rsidRPr="00344A7D">
        <w:rPr>
          <w:rFonts w:ascii="Arial" w:hAnsi="Arial" w:cs="Arial"/>
        </w:rPr>
        <w:t xml:space="preserve"> </w:t>
      </w:r>
      <w:r w:rsidR="00712F16" w:rsidRPr="00712F16">
        <w:rPr>
          <w:rFonts w:ascii="Arial" w:hAnsi="Arial" w:cs="Arial"/>
        </w:rPr>
        <w:t>Bank.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20 Methods of Meeting Liabilities of the Bank</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In the Bank’s ordinary operations, in cases of arrears or default on loans made,</w:t>
      </w:r>
      <w:r w:rsidR="00712F16" w:rsidRPr="00344A7D">
        <w:rPr>
          <w:rFonts w:ascii="Arial" w:hAnsi="Arial" w:cs="Arial"/>
        </w:rPr>
        <w:t xml:space="preserve"> </w:t>
      </w:r>
      <w:r w:rsidR="00712F16" w:rsidRPr="00712F16">
        <w:rPr>
          <w:rFonts w:ascii="Arial" w:hAnsi="Arial" w:cs="Arial"/>
        </w:rPr>
        <w:t>participated</w:t>
      </w:r>
      <w:r w:rsidR="00712F16" w:rsidRPr="00344A7D">
        <w:rPr>
          <w:rFonts w:ascii="Arial" w:hAnsi="Arial" w:cs="Arial"/>
        </w:rPr>
        <w:t xml:space="preserve"> </w:t>
      </w:r>
      <w:r w:rsidR="00712F16" w:rsidRPr="00712F16">
        <w:rPr>
          <w:rFonts w:ascii="Arial" w:hAnsi="Arial" w:cs="Arial"/>
        </w:rPr>
        <w:t>in,</w:t>
      </w:r>
      <w:r w:rsidR="00712F16" w:rsidRPr="00344A7D">
        <w:rPr>
          <w:rFonts w:ascii="Arial" w:hAnsi="Arial" w:cs="Arial"/>
        </w:rPr>
        <w:t xml:space="preserve"> </w:t>
      </w:r>
      <w:r w:rsidR="00712F16" w:rsidRPr="00712F16">
        <w:rPr>
          <w:rFonts w:ascii="Arial" w:hAnsi="Arial" w:cs="Arial"/>
        </w:rPr>
        <w:t>or</w:t>
      </w:r>
      <w:r w:rsidR="00712F16" w:rsidRPr="00344A7D">
        <w:rPr>
          <w:rFonts w:ascii="Arial" w:hAnsi="Arial" w:cs="Arial"/>
        </w:rPr>
        <w:t xml:space="preserve"> </w:t>
      </w:r>
      <w:r w:rsidR="00712F16" w:rsidRPr="00712F16">
        <w:rPr>
          <w:rFonts w:ascii="Arial" w:hAnsi="Arial" w:cs="Arial"/>
        </w:rPr>
        <w:t>guaranteed</w:t>
      </w:r>
      <w:r w:rsidR="00712F16" w:rsidRPr="00344A7D">
        <w:rPr>
          <w:rFonts w:ascii="Arial" w:hAnsi="Arial" w:cs="Arial"/>
        </w:rPr>
        <w:t xml:space="preserve"> </w:t>
      </w:r>
      <w:r w:rsidR="00712F16" w:rsidRPr="00712F16">
        <w:rPr>
          <w:rFonts w:ascii="Arial" w:hAnsi="Arial" w:cs="Arial"/>
        </w:rPr>
        <w:t>by</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Bank,</w:t>
      </w:r>
      <w:r w:rsidR="00712F16" w:rsidRPr="00344A7D">
        <w:rPr>
          <w:rFonts w:ascii="Arial" w:hAnsi="Arial" w:cs="Arial"/>
        </w:rPr>
        <w:t xml:space="preserve"> </w:t>
      </w:r>
      <w:r w:rsidR="00712F16" w:rsidRPr="00712F16">
        <w:rPr>
          <w:rFonts w:ascii="Arial" w:hAnsi="Arial" w:cs="Arial"/>
        </w:rPr>
        <w:t>and</w:t>
      </w:r>
      <w:r w:rsidR="00712F16" w:rsidRPr="00344A7D">
        <w:rPr>
          <w:rFonts w:ascii="Arial" w:hAnsi="Arial" w:cs="Arial"/>
        </w:rPr>
        <w:t xml:space="preserve"> </w:t>
      </w:r>
      <w:r w:rsidR="00712F16" w:rsidRPr="00712F16">
        <w:rPr>
          <w:rFonts w:ascii="Arial" w:hAnsi="Arial" w:cs="Arial"/>
        </w:rPr>
        <w:t>in</w:t>
      </w:r>
      <w:r w:rsidR="00712F16" w:rsidRPr="00344A7D">
        <w:rPr>
          <w:rFonts w:ascii="Arial" w:hAnsi="Arial" w:cs="Arial"/>
        </w:rPr>
        <w:t xml:space="preserve"> </w:t>
      </w:r>
      <w:r w:rsidR="00712F16" w:rsidRPr="00712F16">
        <w:rPr>
          <w:rFonts w:ascii="Arial" w:hAnsi="Arial" w:cs="Arial"/>
        </w:rPr>
        <w:t>cases</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losses</w:t>
      </w:r>
      <w:r w:rsidR="00712F16" w:rsidRPr="00344A7D">
        <w:rPr>
          <w:rFonts w:ascii="Arial" w:hAnsi="Arial" w:cs="Arial"/>
        </w:rPr>
        <w:t xml:space="preserve"> </w:t>
      </w:r>
      <w:r w:rsidR="00712F16" w:rsidRPr="00712F16">
        <w:rPr>
          <w:rFonts w:ascii="Arial" w:hAnsi="Arial" w:cs="Arial"/>
        </w:rPr>
        <w:t>on</w:t>
      </w:r>
      <w:r w:rsidR="00712F16" w:rsidRPr="00344A7D">
        <w:rPr>
          <w:rFonts w:ascii="Arial" w:hAnsi="Arial" w:cs="Arial"/>
        </w:rPr>
        <w:t xml:space="preserve"> </w:t>
      </w:r>
      <w:r w:rsidR="00712F16" w:rsidRPr="00712F16">
        <w:rPr>
          <w:rFonts w:ascii="Arial" w:hAnsi="Arial" w:cs="Arial"/>
        </w:rPr>
        <w:t>equity investment or other types of financing under sub-paragraph 2 (vi) of Article 11, the Bank shall take such action as it deems appropriate. The Bank shall maintain appropriate provisions against possible</w:t>
      </w:r>
      <w:r w:rsidR="00712F16" w:rsidRPr="00344A7D">
        <w:rPr>
          <w:rFonts w:ascii="Arial" w:hAnsi="Arial" w:cs="Arial"/>
        </w:rPr>
        <w:t xml:space="preserve"> </w:t>
      </w:r>
      <w:r w:rsidR="00712F16" w:rsidRPr="00712F16">
        <w:rPr>
          <w:rFonts w:ascii="Arial" w:hAnsi="Arial" w:cs="Arial"/>
        </w:rPr>
        <w:t>losses.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Losses arising in the Bank’s ordinary operations shall be</w:t>
      </w:r>
      <w:r w:rsidR="00712F16" w:rsidRPr="00344A7D">
        <w:rPr>
          <w:rFonts w:ascii="Arial" w:hAnsi="Arial" w:cs="Arial"/>
        </w:rPr>
        <w:t xml:space="preserve"> </w:t>
      </w:r>
      <w:r w:rsidR="00712F16" w:rsidRPr="00712F16">
        <w:rPr>
          <w:rFonts w:ascii="Arial" w:hAnsi="Arial" w:cs="Arial"/>
        </w:rPr>
        <w:t>charged:</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first, to the provisions referred to in paragraph 1</w:t>
      </w:r>
      <w:r w:rsidR="00712F16" w:rsidRPr="00344A7D">
        <w:rPr>
          <w:rFonts w:ascii="Arial" w:hAnsi="Arial" w:cs="Arial"/>
        </w:rPr>
        <w:t xml:space="preserve"> </w:t>
      </w:r>
      <w:r w:rsidR="00712F16" w:rsidRPr="00712F16">
        <w:rPr>
          <w:rFonts w:ascii="Arial" w:hAnsi="Arial" w:cs="Arial"/>
        </w:rPr>
        <w:t>above;</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second, to net</w:t>
      </w:r>
      <w:r w:rsidR="00712F16" w:rsidRPr="00344A7D">
        <w:rPr>
          <w:rFonts w:ascii="Arial" w:hAnsi="Arial" w:cs="Arial"/>
        </w:rPr>
        <w:t xml:space="preserve"> </w:t>
      </w:r>
      <w:r w:rsidR="00712F16" w:rsidRPr="00712F16">
        <w:rPr>
          <w:rFonts w:ascii="Arial" w:hAnsi="Arial" w:cs="Arial"/>
        </w:rPr>
        <w:t>income;</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third, against reserves and retained</w:t>
      </w:r>
      <w:r w:rsidR="00712F16" w:rsidRPr="00344A7D">
        <w:rPr>
          <w:rFonts w:ascii="Arial" w:hAnsi="Arial" w:cs="Arial"/>
        </w:rPr>
        <w:t xml:space="preserve"> </w:t>
      </w:r>
      <w:r w:rsidR="00712F16" w:rsidRPr="00712F16">
        <w:rPr>
          <w:rFonts w:ascii="Arial" w:hAnsi="Arial" w:cs="Arial"/>
        </w:rPr>
        <w:t>earnings;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fourth, against unimpaired paid-in capital;</w:t>
      </w:r>
      <w:r w:rsidR="00712F16" w:rsidRPr="00344A7D">
        <w:rPr>
          <w:rFonts w:ascii="Arial" w:hAnsi="Arial" w:cs="Arial"/>
        </w:rPr>
        <w:t xml:space="preserve"> </w:t>
      </w:r>
      <w:r w:rsidR="00712F16" w:rsidRPr="00712F16">
        <w:rPr>
          <w:rFonts w:ascii="Arial" w:hAnsi="Arial" w:cs="Arial"/>
        </w:rPr>
        <w:t>and</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00712F16" w:rsidRPr="00712F16">
        <w:rPr>
          <w:rFonts w:ascii="Arial" w:hAnsi="Arial" w:cs="Arial"/>
        </w:rPr>
        <w:t>last, against an appropriate amount of the uncalled subscribed callable capital</w:t>
      </w:r>
      <w:r w:rsidR="00712F16" w:rsidRPr="00344A7D">
        <w:rPr>
          <w:rFonts w:ascii="Arial" w:hAnsi="Arial" w:cs="Arial"/>
        </w:rPr>
        <w:t xml:space="preserve"> </w:t>
      </w:r>
      <w:r w:rsidR="00712F16" w:rsidRPr="00712F16">
        <w:rPr>
          <w:rFonts w:ascii="Arial" w:hAnsi="Arial" w:cs="Arial"/>
        </w:rPr>
        <w:t>which</w:t>
      </w:r>
      <w:r w:rsidR="00712F16" w:rsidRPr="00344A7D">
        <w:rPr>
          <w:rFonts w:ascii="Arial" w:hAnsi="Arial" w:cs="Arial"/>
        </w:rPr>
        <w:t xml:space="preserve"> </w:t>
      </w:r>
      <w:r w:rsidR="00712F16" w:rsidRPr="00712F16">
        <w:rPr>
          <w:rFonts w:ascii="Arial" w:hAnsi="Arial" w:cs="Arial"/>
        </w:rPr>
        <w:t>shall</w:t>
      </w:r>
      <w:r w:rsidR="00712F16" w:rsidRPr="00344A7D">
        <w:rPr>
          <w:rFonts w:ascii="Arial" w:hAnsi="Arial" w:cs="Arial"/>
        </w:rPr>
        <w:t xml:space="preserve"> </w:t>
      </w:r>
      <w:r w:rsidR="00712F16" w:rsidRPr="00712F16">
        <w:rPr>
          <w:rFonts w:ascii="Arial" w:hAnsi="Arial" w:cs="Arial"/>
        </w:rPr>
        <w:t>be</w:t>
      </w:r>
      <w:r w:rsidR="00712F16" w:rsidRPr="00344A7D">
        <w:rPr>
          <w:rFonts w:ascii="Arial" w:hAnsi="Arial" w:cs="Arial"/>
        </w:rPr>
        <w:t xml:space="preserve"> </w:t>
      </w:r>
      <w:r w:rsidR="00712F16" w:rsidRPr="00712F16">
        <w:rPr>
          <w:rFonts w:ascii="Arial" w:hAnsi="Arial" w:cs="Arial"/>
        </w:rPr>
        <w:t>called</w:t>
      </w:r>
      <w:r w:rsidR="00712F16" w:rsidRPr="00344A7D">
        <w:rPr>
          <w:rFonts w:ascii="Arial" w:hAnsi="Arial" w:cs="Arial"/>
        </w:rPr>
        <w:t xml:space="preserve"> </w:t>
      </w:r>
      <w:r w:rsidR="00712F16" w:rsidRPr="00712F16">
        <w:rPr>
          <w:rFonts w:ascii="Arial" w:hAnsi="Arial" w:cs="Arial"/>
        </w:rPr>
        <w:t>in</w:t>
      </w:r>
      <w:r w:rsidR="00712F16" w:rsidRPr="00344A7D">
        <w:rPr>
          <w:rFonts w:ascii="Arial" w:hAnsi="Arial" w:cs="Arial"/>
        </w:rPr>
        <w:t xml:space="preserve"> </w:t>
      </w:r>
      <w:r w:rsidR="00712F16" w:rsidRPr="00712F16">
        <w:rPr>
          <w:rFonts w:ascii="Arial" w:hAnsi="Arial" w:cs="Arial"/>
        </w:rPr>
        <w:t>accordance</w:t>
      </w:r>
      <w:r w:rsidR="00712F16" w:rsidRPr="00344A7D">
        <w:rPr>
          <w:rFonts w:ascii="Arial" w:hAnsi="Arial" w:cs="Arial"/>
        </w:rPr>
        <w:t xml:space="preserve"> </w:t>
      </w:r>
      <w:r w:rsidR="00712F16" w:rsidRPr="00712F16">
        <w:rPr>
          <w:rFonts w:ascii="Arial" w:hAnsi="Arial" w:cs="Arial"/>
        </w:rPr>
        <w:t>with</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provisions</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paragraph 3 of Article</w:t>
      </w:r>
      <w:r w:rsidR="00712F16" w:rsidRPr="00344A7D">
        <w:rPr>
          <w:rFonts w:ascii="Arial" w:hAnsi="Arial" w:cs="Arial"/>
        </w:rPr>
        <w:t xml:space="preserve"> </w:t>
      </w:r>
      <w:r w:rsidR="00712F16" w:rsidRPr="00712F16">
        <w:rPr>
          <w:rFonts w:ascii="Arial" w:hAnsi="Arial" w:cs="Arial"/>
        </w:rPr>
        <w:t>6.</w:t>
      </w:r>
    </w:p>
    <w:p w:rsidR="002A457F" w:rsidRDefault="00712F16" w:rsidP="002A457F">
      <w:pPr>
        <w:pStyle w:val="GLAVA"/>
        <w:ind w:left="0" w:right="27"/>
        <w:rPr>
          <w:rFonts w:asciiTheme="minorHAnsi" w:hAnsiTheme="minorHAnsi"/>
          <w:lang w:val="en-US"/>
        </w:rPr>
      </w:pPr>
      <w:r w:rsidRPr="002A457F">
        <w:t xml:space="preserve">CHAPTER V </w:t>
      </w:r>
    </w:p>
    <w:p w:rsidR="00712F16" w:rsidRPr="002A457F" w:rsidRDefault="00712F16" w:rsidP="002A457F">
      <w:pPr>
        <w:pStyle w:val="GLAVA"/>
        <w:ind w:left="0" w:right="27"/>
      </w:pPr>
      <w:r w:rsidRPr="002A457F">
        <w:t>GOVERNANCE</w:t>
      </w:r>
    </w:p>
    <w:p w:rsidR="003B0002" w:rsidRPr="002A457F" w:rsidRDefault="003B0002" w:rsidP="003B0002">
      <w:pPr>
        <w:spacing w:before="120" w:after="120" w:line="240" w:lineRule="auto"/>
        <w:jc w:val="both"/>
        <w:rPr>
          <w:rFonts w:ascii="Arial" w:hAnsi="Arial" w:cs="Arial"/>
          <w:b/>
        </w:rPr>
      </w:pPr>
      <w:r w:rsidRPr="002A457F">
        <w:rPr>
          <w:rFonts w:ascii="Arial" w:hAnsi="Arial" w:cs="Arial"/>
          <w:b/>
        </w:rPr>
        <w:t xml:space="preserve">Article </w:t>
      </w:r>
      <w:r>
        <w:rPr>
          <w:rFonts w:ascii="Arial" w:hAnsi="Arial" w:cs="Arial"/>
          <w:b/>
        </w:rPr>
        <w:t xml:space="preserve">21 </w:t>
      </w:r>
      <w:r w:rsidRPr="002A457F">
        <w:rPr>
          <w:rFonts w:ascii="Arial" w:hAnsi="Arial" w:cs="Arial"/>
          <w:b/>
        </w:rPr>
        <w:t>Structure</w:t>
      </w:r>
    </w:p>
    <w:p w:rsidR="00712F16" w:rsidRPr="00344A7D" w:rsidRDefault="00712F16" w:rsidP="00344A7D">
      <w:pPr>
        <w:widowControl w:val="0"/>
        <w:tabs>
          <w:tab w:val="left" w:pos="432"/>
        </w:tabs>
        <w:autoSpaceDE w:val="0"/>
        <w:autoSpaceDN w:val="0"/>
        <w:spacing w:before="120" w:after="120" w:line="240" w:lineRule="auto"/>
        <w:jc w:val="both"/>
        <w:rPr>
          <w:rFonts w:ascii="Arial" w:hAnsi="Arial" w:cs="Arial"/>
        </w:rPr>
      </w:pPr>
      <w:r w:rsidRPr="00344A7D">
        <w:rPr>
          <w:rFonts w:ascii="Arial" w:hAnsi="Arial" w:cs="Arial"/>
        </w:rPr>
        <w:t>The Bank shall have a Board of Governors, a Board of Directors, a President, one or more Vice-Presidents, and such other officers and staff as may be considered necessary.</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22 Board of Governors: Composition</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Each member shall be represented on the Board of Governors and shall appoint</w:t>
      </w:r>
      <w:r w:rsidR="00712F16" w:rsidRPr="00344A7D">
        <w:rPr>
          <w:rFonts w:ascii="Arial" w:hAnsi="Arial" w:cs="Arial"/>
        </w:rPr>
        <w:t xml:space="preserve"> </w:t>
      </w:r>
      <w:r w:rsidR="00712F16" w:rsidRPr="00712F16">
        <w:rPr>
          <w:rFonts w:ascii="Arial" w:hAnsi="Arial" w:cs="Arial"/>
        </w:rPr>
        <w:t>one</w:t>
      </w:r>
      <w:r w:rsidR="00712F16" w:rsidRPr="00344A7D">
        <w:rPr>
          <w:rFonts w:ascii="Arial" w:hAnsi="Arial" w:cs="Arial"/>
        </w:rPr>
        <w:t xml:space="preserve"> </w:t>
      </w:r>
      <w:r w:rsidR="00712F16" w:rsidRPr="00712F16">
        <w:rPr>
          <w:rFonts w:ascii="Arial" w:hAnsi="Arial" w:cs="Arial"/>
        </w:rPr>
        <w:t>Governor</w:t>
      </w:r>
      <w:r w:rsidR="00712F16" w:rsidRPr="00344A7D">
        <w:rPr>
          <w:rFonts w:ascii="Arial" w:hAnsi="Arial" w:cs="Arial"/>
        </w:rPr>
        <w:t xml:space="preserve"> </w:t>
      </w:r>
      <w:r w:rsidR="00712F16" w:rsidRPr="00712F16">
        <w:rPr>
          <w:rFonts w:ascii="Arial" w:hAnsi="Arial" w:cs="Arial"/>
        </w:rPr>
        <w:t>and</w:t>
      </w:r>
      <w:r w:rsidR="00712F16" w:rsidRPr="00344A7D">
        <w:rPr>
          <w:rFonts w:ascii="Arial" w:hAnsi="Arial" w:cs="Arial"/>
        </w:rPr>
        <w:t xml:space="preserve"> </w:t>
      </w:r>
      <w:r w:rsidR="00712F16" w:rsidRPr="00712F16">
        <w:rPr>
          <w:rFonts w:ascii="Arial" w:hAnsi="Arial" w:cs="Arial"/>
        </w:rPr>
        <w:t>one</w:t>
      </w:r>
      <w:r w:rsidR="00712F16" w:rsidRPr="00344A7D">
        <w:rPr>
          <w:rFonts w:ascii="Arial" w:hAnsi="Arial" w:cs="Arial"/>
        </w:rPr>
        <w:t xml:space="preserve"> </w:t>
      </w:r>
      <w:r w:rsidR="00712F16" w:rsidRPr="00712F16">
        <w:rPr>
          <w:rFonts w:ascii="Arial" w:hAnsi="Arial" w:cs="Arial"/>
        </w:rPr>
        <w:t>Alternate</w:t>
      </w:r>
      <w:r w:rsidR="00712F16" w:rsidRPr="00344A7D">
        <w:rPr>
          <w:rFonts w:ascii="Arial" w:hAnsi="Arial" w:cs="Arial"/>
        </w:rPr>
        <w:t xml:space="preserve"> </w:t>
      </w:r>
      <w:r w:rsidR="00712F16" w:rsidRPr="00712F16">
        <w:rPr>
          <w:rFonts w:ascii="Arial" w:hAnsi="Arial" w:cs="Arial"/>
        </w:rPr>
        <w:t>Governor.</w:t>
      </w:r>
      <w:r w:rsidR="00712F16" w:rsidRPr="00344A7D">
        <w:rPr>
          <w:rFonts w:ascii="Arial" w:hAnsi="Arial" w:cs="Arial"/>
        </w:rPr>
        <w:t xml:space="preserve"> </w:t>
      </w:r>
      <w:r w:rsidR="00712F16" w:rsidRPr="00712F16">
        <w:rPr>
          <w:rFonts w:ascii="Arial" w:hAnsi="Arial" w:cs="Arial"/>
        </w:rPr>
        <w:t>Each</w:t>
      </w:r>
      <w:r w:rsidR="00712F16" w:rsidRPr="00344A7D">
        <w:rPr>
          <w:rFonts w:ascii="Arial" w:hAnsi="Arial" w:cs="Arial"/>
        </w:rPr>
        <w:t xml:space="preserve"> </w:t>
      </w:r>
      <w:r w:rsidR="00712F16" w:rsidRPr="00712F16">
        <w:rPr>
          <w:rFonts w:ascii="Arial" w:hAnsi="Arial" w:cs="Arial"/>
        </w:rPr>
        <w:t>Governor</w:t>
      </w:r>
      <w:r w:rsidR="00712F16" w:rsidRPr="00344A7D">
        <w:rPr>
          <w:rFonts w:ascii="Arial" w:hAnsi="Arial" w:cs="Arial"/>
        </w:rPr>
        <w:t xml:space="preserve"> </w:t>
      </w:r>
      <w:r w:rsidR="00712F16" w:rsidRPr="00712F16">
        <w:rPr>
          <w:rFonts w:ascii="Arial" w:hAnsi="Arial" w:cs="Arial"/>
        </w:rPr>
        <w:t>and</w:t>
      </w:r>
      <w:r w:rsidR="00712F16" w:rsidRPr="00344A7D">
        <w:rPr>
          <w:rFonts w:ascii="Arial" w:hAnsi="Arial" w:cs="Arial"/>
        </w:rPr>
        <w:t xml:space="preserve"> </w:t>
      </w:r>
      <w:r w:rsidR="00712F16" w:rsidRPr="00712F16">
        <w:rPr>
          <w:rFonts w:ascii="Arial" w:hAnsi="Arial" w:cs="Arial"/>
        </w:rPr>
        <w:t xml:space="preserve">Alternate Governor </w:t>
      </w:r>
      <w:r w:rsidR="00712F16" w:rsidRPr="00712F16">
        <w:rPr>
          <w:rFonts w:ascii="Arial" w:hAnsi="Arial" w:cs="Arial"/>
        </w:rPr>
        <w:lastRenderedPageBreak/>
        <w:t>shall serve at the pleasure of the appointing member. No Alternate Governor may vote except in the absence of his</w:t>
      </w:r>
      <w:r w:rsidR="00712F16" w:rsidRPr="00344A7D">
        <w:rPr>
          <w:rFonts w:ascii="Arial" w:hAnsi="Arial" w:cs="Arial"/>
        </w:rPr>
        <w:t xml:space="preserve"> </w:t>
      </w:r>
      <w:r w:rsidR="00712F16" w:rsidRPr="00712F16">
        <w:rPr>
          <w:rFonts w:ascii="Arial" w:hAnsi="Arial" w:cs="Arial"/>
        </w:rPr>
        <w:t>principal.</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At each of its annual meetings, the Board shall elect one of the Governors as Chairman who shall hold office until the election of the next</w:t>
      </w:r>
      <w:r w:rsidR="00712F16" w:rsidRPr="00344A7D">
        <w:rPr>
          <w:rFonts w:ascii="Arial" w:hAnsi="Arial" w:cs="Arial"/>
        </w:rPr>
        <w:t xml:space="preserve"> </w:t>
      </w:r>
      <w:r w:rsidR="00712F16" w:rsidRPr="00712F16">
        <w:rPr>
          <w:rFonts w:ascii="Arial" w:hAnsi="Arial" w:cs="Arial"/>
        </w:rPr>
        <w:t>Chairman.</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Governors and Alternate Governors shall serve as such without remuneration from the Bank, but the Bank may pay them reasonable expenses incurred in attending</w:t>
      </w:r>
      <w:r w:rsidR="00712F16" w:rsidRPr="00344A7D">
        <w:rPr>
          <w:rFonts w:ascii="Arial" w:hAnsi="Arial" w:cs="Arial"/>
        </w:rPr>
        <w:t xml:space="preserve"> </w:t>
      </w:r>
      <w:r w:rsidR="00712F16" w:rsidRPr="00712F16">
        <w:rPr>
          <w:rFonts w:ascii="Arial" w:hAnsi="Arial" w:cs="Arial"/>
        </w:rPr>
        <w:t>meetings.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23 Board of Governors: Powers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All the powers of the Bank shall be vested in the Board of</w:t>
      </w:r>
      <w:r w:rsidR="00712F16" w:rsidRPr="00344A7D">
        <w:rPr>
          <w:rFonts w:ascii="Arial" w:hAnsi="Arial" w:cs="Arial"/>
        </w:rPr>
        <w:t xml:space="preserve"> </w:t>
      </w:r>
      <w:r w:rsidR="00712F16" w:rsidRPr="00712F16">
        <w:rPr>
          <w:rFonts w:ascii="Arial" w:hAnsi="Arial" w:cs="Arial"/>
        </w:rPr>
        <w:t>Governors.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Board of Governors may delegate to the Board of Directors any or all its powers, except the power</w:t>
      </w:r>
      <w:r w:rsidR="00712F16" w:rsidRPr="00344A7D">
        <w:rPr>
          <w:rFonts w:ascii="Arial" w:hAnsi="Arial" w:cs="Arial"/>
        </w:rPr>
        <w:t xml:space="preserve"> </w:t>
      </w:r>
      <w:r w:rsidR="00712F16" w:rsidRPr="00712F16">
        <w:rPr>
          <w:rFonts w:ascii="Arial" w:hAnsi="Arial" w:cs="Arial"/>
        </w:rPr>
        <w:t>to:</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admit new members and determine the conditions of their</w:t>
      </w:r>
      <w:r w:rsidR="00712F16" w:rsidRPr="00344A7D">
        <w:rPr>
          <w:rFonts w:ascii="Arial" w:hAnsi="Arial" w:cs="Arial"/>
        </w:rPr>
        <w:t xml:space="preserve"> </w:t>
      </w:r>
      <w:r w:rsidR="00712F16" w:rsidRPr="00712F16">
        <w:rPr>
          <w:rFonts w:ascii="Arial" w:hAnsi="Arial" w:cs="Arial"/>
        </w:rPr>
        <w:t>admission;</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increase or decrease the authorized capital stock of the</w:t>
      </w:r>
      <w:r w:rsidR="00712F16" w:rsidRPr="00344A7D">
        <w:rPr>
          <w:rFonts w:ascii="Arial" w:hAnsi="Arial" w:cs="Arial"/>
        </w:rPr>
        <w:t xml:space="preserve"> </w:t>
      </w:r>
      <w:r w:rsidR="00712F16" w:rsidRPr="00712F16">
        <w:rPr>
          <w:rFonts w:ascii="Arial" w:hAnsi="Arial" w:cs="Arial"/>
        </w:rPr>
        <w:t>Bank;</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suspend a</w:t>
      </w:r>
      <w:r w:rsidR="00712F16" w:rsidRPr="00344A7D">
        <w:rPr>
          <w:rFonts w:ascii="Arial" w:hAnsi="Arial" w:cs="Arial"/>
        </w:rPr>
        <w:t xml:space="preserve"> </w:t>
      </w:r>
      <w:r w:rsidR="00712F16" w:rsidRPr="00712F16">
        <w:rPr>
          <w:rFonts w:ascii="Arial" w:hAnsi="Arial" w:cs="Arial"/>
        </w:rPr>
        <w:t>member;</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decide</w:t>
      </w:r>
      <w:r w:rsidR="00712F16" w:rsidRPr="00344A7D">
        <w:rPr>
          <w:rFonts w:ascii="Arial" w:hAnsi="Arial" w:cs="Arial"/>
        </w:rPr>
        <w:t xml:space="preserve"> </w:t>
      </w:r>
      <w:r w:rsidR="00712F16" w:rsidRPr="00712F16">
        <w:rPr>
          <w:rFonts w:ascii="Arial" w:hAnsi="Arial" w:cs="Arial"/>
        </w:rPr>
        <w:t>appeals</w:t>
      </w:r>
      <w:r w:rsidR="00712F16" w:rsidRPr="00344A7D">
        <w:rPr>
          <w:rFonts w:ascii="Arial" w:hAnsi="Arial" w:cs="Arial"/>
        </w:rPr>
        <w:t xml:space="preserve"> </w:t>
      </w:r>
      <w:r w:rsidR="00712F16" w:rsidRPr="00712F16">
        <w:rPr>
          <w:rFonts w:ascii="Arial" w:hAnsi="Arial" w:cs="Arial"/>
        </w:rPr>
        <w:t>from</w:t>
      </w:r>
      <w:r w:rsidR="00712F16" w:rsidRPr="00344A7D">
        <w:rPr>
          <w:rFonts w:ascii="Arial" w:hAnsi="Arial" w:cs="Arial"/>
        </w:rPr>
        <w:t xml:space="preserve"> </w:t>
      </w:r>
      <w:r w:rsidR="00712F16" w:rsidRPr="00712F16">
        <w:rPr>
          <w:rFonts w:ascii="Arial" w:hAnsi="Arial" w:cs="Arial"/>
        </w:rPr>
        <w:t>interpretations</w:t>
      </w:r>
      <w:r w:rsidR="00712F16" w:rsidRPr="00344A7D">
        <w:rPr>
          <w:rFonts w:ascii="Arial" w:hAnsi="Arial" w:cs="Arial"/>
        </w:rPr>
        <w:t xml:space="preserve"> </w:t>
      </w:r>
      <w:r w:rsidR="00712F16" w:rsidRPr="00712F16">
        <w:rPr>
          <w:rFonts w:ascii="Arial" w:hAnsi="Arial" w:cs="Arial"/>
        </w:rPr>
        <w:t>or</w:t>
      </w:r>
      <w:r w:rsidR="00712F16" w:rsidRPr="00344A7D">
        <w:rPr>
          <w:rFonts w:ascii="Arial" w:hAnsi="Arial" w:cs="Arial"/>
        </w:rPr>
        <w:t xml:space="preserve"> </w:t>
      </w:r>
      <w:r w:rsidR="00712F16" w:rsidRPr="00712F16">
        <w:rPr>
          <w:rFonts w:ascii="Arial" w:hAnsi="Arial" w:cs="Arial"/>
        </w:rPr>
        <w:t>applications</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this</w:t>
      </w:r>
      <w:r w:rsidR="00712F16" w:rsidRPr="00344A7D">
        <w:rPr>
          <w:rFonts w:ascii="Arial" w:hAnsi="Arial" w:cs="Arial"/>
        </w:rPr>
        <w:t xml:space="preserve"> </w:t>
      </w:r>
      <w:r w:rsidR="00712F16" w:rsidRPr="00712F16">
        <w:rPr>
          <w:rFonts w:ascii="Arial" w:hAnsi="Arial" w:cs="Arial"/>
        </w:rPr>
        <w:t>Agreement</w:t>
      </w:r>
      <w:r w:rsidR="00712F16" w:rsidRPr="00344A7D">
        <w:rPr>
          <w:rFonts w:ascii="Arial" w:hAnsi="Arial" w:cs="Arial"/>
        </w:rPr>
        <w:t xml:space="preserve"> </w:t>
      </w:r>
      <w:r w:rsidR="00712F16" w:rsidRPr="00712F16">
        <w:rPr>
          <w:rFonts w:ascii="Arial" w:hAnsi="Arial" w:cs="Arial"/>
        </w:rPr>
        <w:t>given by the Board of</w:t>
      </w:r>
      <w:r w:rsidR="00712F16" w:rsidRPr="00344A7D">
        <w:rPr>
          <w:rFonts w:ascii="Arial" w:hAnsi="Arial" w:cs="Arial"/>
        </w:rPr>
        <w:t xml:space="preserve"> </w:t>
      </w:r>
      <w:r w:rsidR="00712F16" w:rsidRPr="00712F16">
        <w:rPr>
          <w:rFonts w:ascii="Arial" w:hAnsi="Arial" w:cs="Arial"/>
        </w:rPr>
        <w:t>Directors;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00712F16" w:rsidRPr="00712F16">
        <w:rPr>
          <w:rFonts w:ascii="Arial" w:hAnsi="Arial" w:cs="Arial"/>
        </w:rPr>
        <w:t>elect the Directors of the Bank and determine the expenses to be paid for Directors and Alternate Directors and remuneration, if any, pursuant to paragraph 6 of Article</w:t>
      </w:r>
      <w:r w:rsidR="00712F16" w:rsidRPr="00344A7D">
        <w:rPr>
          <w:rFonts w:ascii="Arial" w:hAnsi="Arial" w:cs="Arial"/>
        </w:rPr>
        <w:t xml:space="preserve"> </w:t>
      </w:r>
      <w:r w:rsidR="00712F16" w:rsidRPr="00712F16">
        <w:rPr>
          <w:rFonts w:ascii="Arial" w:hAnsi="Arial" w:cs="Arial"/>
        </w:rPr>
        <w:t>25;</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(vi)</w:t>
      </w:r>
      <w:r>
        <w:rPr>
          <w:rFonts w:ascii="Arial" w:hAnsi="Arial" w:cs="Arial"/>
        </w:rPr>
        <w:tab/>
      </w:r>
      <w:r w:rsidR="00712F16" w:rsidRPr="00712F16">
        <w:rPr>
          <w:rFonts w:ascii="Arial" w:hAnsi="Arial" w:cs="Arial"/>
        </w:rPr>
        <w:t>elect the President, suspend or remove him from office, and determine his remuneration and other conditions of</w:t>
      </w:r>
      <w:r w:rsidR="00712F16" w:rsidRPr="00344A7D">
        <w:rPr>
          <w:rFonts w:ascii="Arial" w:hAnsi="Arial" w:cs="Arial"/>
        </w:rPr>
        <w:t xml:space="preserve"> </w:t>
      </w:r>
      <w:r w:rsidR="00712F16" w:rsidRPr="00712F16">
        <w:rPr>
          <w:rFonts w:ascii="Arial" w:hAnsi="Arial" w:cs="Arial"/>
        </w:rPr>
        <w:t>service;</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(vii)</w:t>
      </w:r>
      <w:r>
        <w:rPr>
          <w:rFonts w:ascii="Arial" w:hAnsi="Arial" w:cs="Arial"/>
        </w:rPr>
        <w:tab/>
      </w:r>
      <w:r w:rsidR="00712F16" w:rsidRPr="00712F16">
        <w:rPr>
          <w:rFonts w:ascii="Arial" w:hAnsi="Arial" w:cs="Arial"/>
        </w:rPr>
        <w:t>approve,</w:t>
      </w:r>
      <w:r w:rsidR="00712F16" w:rsidRPr="00344A7D">
        <w:rPr>
          <w:rFonts w:ascii="Arial" w:hAnsi="Arial" w:cs="Arial"/>
        </w:rPr>
        <w:t xml:space="preserve"> </w:t>
      </w:r>
      <w:r w:rsidR="00712F16" w:rsidRPr="00712F16">
        <w:rPr>
          <w:rFonts w:ascii="Arial" w:hAnsi="Arial" w:cs="Arial"/>
        </w:rPr>
        <w:t>after</w:t>
      </w:r>
      <w:r w:rsidR="00712F16" w:rsidRPr="00344A7D">
        <w:rPr>
          <w:rFonts w:ascii="Arial" w:hAnsi="Arial" w:cs="Arial"/>
        </w:rPr>
        <w:t xml:space="preserve"> </w:t>
      </w:r>
      <w:r w:rsidR="00712F16" w:rsidRPr="00712F16">
        <w:rPr>
          <w:rFonts w:ascii="Arial" w:hAnsi="Arial" w:cs="Arial"/>
        </w:rPr>
        <w:t>reviewing</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auditors’</w:t>
      </w:r>
      <w:r w:rsidR="00712F16" w:rsidRPr="00344A7D">
        <w:rPr>
          <w:rFonts w:ascii="Arial" w:hAnsi="Arial" w:cs="Arial"/>
        </w:rPr>
        <w:t xml:space="preserve"> </w:t>
      </w:r>
      <w:r w:rsidR="00712F16" w:rsidRPr="00712F16">
        <w:rPr>
          <w:rFonts w:ascii="Arial" w:hAnsi="Arial" w:cs="Arial"/>
        </w:rPr>
        <w:t>report,</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general</w:t>
      </w:r>
      <w:r w:rsidR="00712F16" w:rsidRPr="00344A7D">
        <w:rPr>
          <w:rFonts w:ascii="Arial" w:hAnsi="Arial" w:cs="Arial"/>
        </w:rPr>
        <w:t xml:space="preserve"> </w:t>
      </w:r>
      <w:r w:rsidR="00712F16" w:rsidRPr="00712F16">
        <w:rPr>
          <w:rFonts w:ascii="Arial" w:hAnsi="Arial" w:cs="Arial"/>
        </w:rPr>
        <w:t>balance</w:t>
      </w:r>
      <w:r w:rsidR="00712F16" w:rsidRPr="00344A7D">
        <w:rPr>
          <w:rFonts w:ascii="Arial" w:hAnsi="Arial" w:cs="Arial"/>
        </w:rPr>
        <w:t xml:space="preserve"> </w:t>
      </w:r>
      <w:r w:rsidR="00712F16" w:rsidRPr="00712F16">
        <w:rPr>
          <w:rFonts w:ascii="Arial" w:hAnsi="Arial" w:cs="Arial"/>
        </w:rPr>
        <w:t>sheet</w:t>
      </w:r>
      <w:r w:rsidR="00712F16" w:rsidRPr="00344A7D">
        <w:rPr>
          <w:rFonts w:ascii="Arial" w:hAnsi="Arial" w:cs="Arial"/>
        </w:rPr>
        <w:t xml:space="preserve"> </w:t>
      </w:r>
      <w:r w:rsidR="00712F16" w:rsidRPr="00712F16">
        <w:rPr>
          <w:rFonts w:ascii="Arial" w:hAnsi="Arial" w:cs="Arial"/>
        </w:rPr>
        <w:t>and the statement of profit and loss of the</w:t>
      </w:r>
      <w:r w:rsidR="00712F16" w:rsidRPr="00344A7D">
        <w:rPr>
          <w:rFonts w:ascii="Arial" w:hAnsi="Arial" w:cs="Arial"/>
        </w:rPr>
        <w:t xml:space="preserve"> </w:t>
      </w:r>
      <w:r w:rsidR="00712F16" w:rsidRPr="00712F16">
        <w:rPr>
          <w:rFonts w:ascii="Arial" w:hAnsi="Arial" w:cs="Arial"/>
        </w:rPr>
        <w:t>Bank;</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(viii)</w:t>
      </w:r>
      <w:r>
        <w:rPr>
          <w:rFonts w:ascii="Arial" w:hAnsi="Arial" w:cs="Arial"/>
        </w:rPr>
        <w:tab/>
      </w:r>
      <w:r w:rsidR="00712F16" w:rsidRPr="00712F16">
        <w:rPr>
          <w:rFonts w:ascii="Arial" w:hAnsi="Arial" w:cs="Arial"/>
        </w:rPr>
        <w:t>determine</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reserves</w:t>
      </w:r>
      <w:r w:rsidR="00712F16" w:rsidRPr="00344A7D">
        <w:rPr>
          <w:rFonts w:ascii="Arial" w:hAnsi="Arial" w:cs="Arial"/>
        </w:rPr>
        <w:t xml:space="preserve"> </w:t>
      </w:r>
      <w:r w:rsidR="00712F16" w:rsidRPr="00712F16">
        <w:rPr>
          <w:rFonts w:ascii="Arial" w:hAnsi="Arial" w:cs="Arial"/>
        </w:rPr>
        <w:t>and</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allocation</w:t>
      </w:r>
      <w:r w:rsidR="00712F16" w:rsidRPr="00344A7D">
        <w:rPr>
          <w:rFonts w:ascii="Arial" w:hAnsi="Arial" w:cs="Arial"/>
        </w:rPr>
        <w:t xml:space="preserve"> </w:t>
      </w:r>
      <w:r w:rsidR="00712F16" w:rsidRPr="00712F16">
        <w:rPr>
          <w:rFonts w:ascii="Arial" w:hAnsi="Arial" w:cs="Arial"/>
        </w:rPr>
        <w:t>and</w:t>
      </w:r>
      <w:r w:rsidR="00712F16" w:rsidRPr="00344A7D">
        <w:rPr>
          <w:rFonts w:ascii="Arial" w:hAnsi="Arial" w:cs="Arial"/>
        </w:rPr>
        <w:t xml:space="preserve"> </w:t>
      </w:r>
      <w:r w:rsidR="00712F16" w:rsidRPr="00712F16">
        <w:rPr>
          <w:rFonts w:ascii="Arial" w:hAnsi="Arial" w:cs="Arial"/>
        </w:rPr>
        <w:t>distribution</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net</w:t>
      </w:r>
      <w:r w:rsidR="00712F16" w:rsidRPr="00344A7D">
        <w:rPr>
          <w:rFonts w:ascii="Arial" w:hAnsi="Arial" w:cs="Arial"/>
        </w:rPr>
        <w:t xml:space="preserve"> </w:t>
      </w:r>
      <w:r w:rsidR="00712F16" w:rsidRPr="00712F16">
        <w:rPr>
          <w:rFonts w:ascii="Arial" w:hAnsi="Arial" w:cs="Arial"/>
        </w:rPr>
        <w:t>profits of the</w:t>
      </w:r>
      <w:r w:rsidR="00712F16" w:rsidRPr="00344A7D">
        <w:rPr>
          <w:rFonts w:ascii="Arial" w:hAnsi="Arial" w:cs="Arial"/>
        </w:rPr>
        <w:t xml:space="preserve"> </w:t>
      </w:r>
      <w:r w:rsidR="00712F16" w:rsidRPr="00712F16">
        <w:rPr>
          <w:rFonts w:ascii="Arial" w:hAnsi="Arial" w:cs="Arial"/>
        </w:rPr>
        <w:t>Bank;</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(ix)</w:t>
      </w:r>
      <w:r>
        <w:rPr>
          <w:rFonts w:ascii="Arial" w:hAnsi="Arial" w:cs="Arial"/>
        </w:rPr>
        <w:tab/>
      </w:r>
      <w:r w:rsidR="00712F16" w:rsidRPr="00712F16">
        <w:rPr>
          <w:rFonts w:ascii="Arial" w:hAnsi="Arial" w:cs="Arial"/>
        </w:rPr>
        <w:t>amend this</w:t>
      </w:r>
      <w:r w:rsidR="00712F16" w:rsidRPr="00344A7D">
        <w:rPr>
          <w:rFonts w:ascii="Arial" w:hAnsi="Arial" w:cs="Arial"/>
        </w:rPr>
        <w:t xml:space="preserve"> </w:t>
      </w:r>
      <w:r w:rsidR="00712F16" w:rsidRPr="00712F16">
        <w:rPr>
          <w:rFonts w:ascii="Arial" w:hAnsi="Arial" w:cs="Arial"/>
        </w:rPr>
        <w:t>Agreement;</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(x)</w:t>
      </w:r>
      <w:r>
        <w:rPr>
          <w:rFonts w:ascii="Arial" w:hAnsi="Arial" w:cs="Arial"/>
        </w:rPr>
        <w:tab/>
      </w:r>
      <w:r w:rsidR="00712F16" w:rsidRPr="00712F16">
        <w:rPr>
          <w:rFonts w:ascii="Arial" w:hAnsi="Arial" w:cs="Arial"/>
        </w:rPr>
        <w:t>decide to terminate the operations of the Bank and to distribute its assets; and</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(xi)</w:t>
      </w:r>
      <w:r>
        <w:rPr>
          <w:rFonts w:ascii="Arial" w:hAnsi="Arial" w:cs="Arial"/>
        </w:rPr>
        <w:tab/>
      </w:r>
      <w:r w:rsidR="00712F16" w:rsidRPr="00712F16">
        <w:rPr>
          <w:rFonts w:ascii="Arial" w:hAnsi="Arial" w:cs="Arial"/>
        </w:rPr>
        <w:t>exercise such other powers as are expressly assigned to the Board of Governors in this</w:t>
      </w:r>
      <w:r w:rsidR="00712F16" w:rsidRPr="00344A7D">
        <w:rPr>
          <w:rFonts w:ascii="Arial" w:hAnsi="Arial" w:cs="Arial"/>
        </w:rPr>
        <w:t xml:space="preserve"> </w:t>
      </w:r>
      <w:r w:rsidR="00712F16" w:rsidRPr="00712F16">
        <w:rPr>
          <w:rFonts w:ascii="Arial" w:hAnsi="Arial" w:cs="Arial"/>
        </w:rPr>
        <w:t>Agreement.</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Board of Governors shall retain full power to exercise authority over any matter delegated to the Board of Directors under paragraph 2 of this</w:t>
      </w:r>
      <w:r w:rsidR="00712F16" w:rsidRPr="00344A7D">
        <w:rPr>
          <w:rFonts w:ascii="Arial" w:hAnsi="Arial" w:cs="Arial"/>
        </w:rPr>
        <w:t xml:space="preserve"> </w:t>
      </w:r>
      <w:r w:rsidR="00712F16" w:rsidRPr="00712F16">
        <w:rPr>
          <w:rFonts w:ascii="Arial" w:hAnsi="Arial" w:cs="Arial"/>
        </w:rPr>
        <w:t>Article.</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24 Board of Governors: Procedure</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Board of Governors shall hold an annual meeting and such other meetings as may be provided for by the Board of Governors or called by the Board of Directors. Meetings of the Board of Governors shall be called by the Board of Directors whenever requested by five (5) members of the</w:t>
      </w:r>
      <w:r w:rsidR="00712F16" w:rsidRPr="00344A7D">
        <w:rPr>
          <w:rFonts w:ascii="Arial" w:hAnsi="Arial" w:cs="Arial"/>
        </w:rPr>
        <w:t xml:space="preserve"> </w:t>
      </w:r>
      <w:r w:rsidR="00712F16" w:rsidRPr="00712F16">
        <w:rPr>
          <w:rFonts w:ascii="Arial" w:hAnsi="Arial" w:cs="Arial"/>
        </w:rPr>
        <w:t>Bank.</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A majority of the Governors shall constitute a quorum for any meeting of the Board of Governors, provided such majority represents not less than two- thirds of the total voting power of the</w:t>
      </w:r>
      <w:r w:rsidR="00712F16" w:rsidRPr="00344A7D">
        <w:rPr>
          <w:rFonts w:ascii="Arial" w:hAnsi="Arial" w:cs="Arial"/>
        </w:rPr>
        <w:t xml:space="preserve"> </w:t>
      </w:r>
      <w:r w:rsidR="00712F16" w:rsidRPr="00712F16">
        <w:rPr>
          <w:rFonts w:ascii="Arial" w:hAnsi="Arial" w:cs="Arial"/>
        </w:rPr>
        <w:t>members.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Board of Governors shall by regulation establish procedures whereby the</w:t>
      </w:r>
      <w:r w:rsidR="00712F16" w:rsidRPr="00344A7D">
        <w:rPr>
          <w:rFonts w:ascii="Arial" w:hAnsi="Arial" w:cs="Arial"/>
        </w:rPr>
        <w:t xml:space="preserve"> </w:t>
      </w:r>
      <w:r w:rsidR="00712F16" w:rsidRPr="00712F16">
        <w:rPr>
          <w:rFonts w:ascii="Arial" w:hAnsi="Arial" w:cs="Arial"/>
        </w:rPr>
        <w:t>Board</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Directors</w:t>
      </w:r>
      <w:r w:rsidR="00712F16" w:rsidRPr="00344A7D">
        <w:rPr>
          <w:rFonts w:ascii="Arial" w:hAnsi="Arial" w:cs="Arial"/>
        </w:rPr>
        <w:t xml:space="preserve"> </w:t>
      </w:r>
      <w:r w:rsidR="00712F16" w:rsidRPr="00712F16">
        <w:rPr>
          <w:rFonts w:ascii="Arial" w:hAnsi="Arial" w:cs="Arial"/>
        </w:rPr>
        <w:t>may</w:t>
      </w:r>
      <w:r w:rsidR="00712F16" w:rsidRPr="00344A7D">
        <w:rPr>
          <w:rFonts w:ascii="Arial" w:hAnsi="Arial" w:cs="Arial"/>
        </w:rPr>
        <w:t xml:space="preserve"> </w:t>
      </w:r>
      <w:r w:rsidR="00712F16" w:rsidRPr="00712F16">
        <w:rPr>
          <w:rFonts w:ascii="Arial" w:hAnsi="Arial" w:cs="Arial"/>
        </w:rPr>
        <w:t>obtain</w:t>
      </w:r>
      <w:r w:rsidR="00712F16" w:rsidRPr="00344A7D">
        <w:rPr>
          <w:rFonts w:ascii="Arial" w:hAnsi="Arial" w:cs="Arial"/>
        </w:rPr>
        <w:t xml:space="preserve"> </w:t>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vote</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Governors</w:t>
      </w:r>
      <w:r w:rsidR="00712F16" w:rsidRPr="00344A7D">
        <w:rPr>
          <w:rFonts w:ascii="Arial" w:hAnsi="Arial" w:cs="Arial"/>
        </w:rPr>
        <w:t xml:space="preserve"> </w:t>
      </w:r>
      <w:r w:rsidR="00712F16" w:rsidRPr="00712F16">
        <w:rPr>
          <w:rFonts w:ascii="Arial" w:hAnsi="Arial" w:cs="Arial"/>
        </w:rPr>
        <w:t>on</w:t>
      </w:r>
      <w:r w:rsidR="00712F16" w:rsidRPr="00344A7D">
        <w:rPr>
          <w:rFonts w:ascii="Arial" w:hAnsi="Arial" w:cs="Arial"/>
        </w:rPr>
        <w:t xml:space="preserve"> </w:t>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specific</w:t>
      </w:r>
      <w:r w:rsidR="00712F16" w:rsidRPr="00344A7D">
        <w:rPr>
          <w:rFonts w:ascii="Arial" w:hAnsi="Arial" w:cs="Arial"/>
        </w:rPr>
        <w:t xml:space="preserve"> </w:t>
      </w:r>
      <w:r w:rsidR="00712F16" w:rsidRPr="00712F16">
        <w:rPr>
          <w:rFonts w:ascii="Arial" w:hAnsi="Arial" w:cs="Arial"/>
        </w:rPr>
        <w:t>question without</w:t>
      </w:r>
      <w:r w:rsidR="00712F16" w:rsidRPr="00344A7D">
        <w:rPr>
          <w:rFonts w:ascii="Arial" w:hAnsi="Arial" w:cs="Arial"/>
        </w:rPr>
        <w:t xml:space="preserve"> </w:t>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meeting</w:t>
      </w:r>
      <w:r w:rsidR="00712F16" w:rsidRPr="00344A7D">
        <w:rPr>
          <w:rFonts w:ascii="Arial" w:hAnsi="Arial" w:cs="Arial"/>
        </w:rPr>
        <w:t xml:space="preserve"> </w:t>
      </w:r>
      <w:r w:rsidR="00712F16" w:rsidRPr="00712F16">
        <w:rPr>
          <w:rFonts w:ascii="Arial" w:hAnsi="Arial" w:cs="Arial"/>
        </w:rPr>
        <w:t>and</w:t>
      </w:r>
      <w:r w:rsidR="00712F16" w:rsidRPr="00344A7D">
        <w:rPr>
          <w:rFonts w:ascii="Arial" w:hAnsi="Arial" w:cs="Arial"/>
        </w:rPr>
        <w:t xml:space="preserve"> </w:t>
      </w:r>
      <w:r w:rsidR="00712F16" w:rsidRPr="00712F16">
        <w:rPr>
          <w:rFonts w:ascii="Arial" w:hAnsi="Arial" w:cs="Arial"/>
        </w:rPr>
        <w:t>provide</w:t>
      </w:r>
      <w:r w:rsidR="00712F16" w:rsidRPr="00344A7D">
        <w:rPr>
          <w:rFonts w:ascii="Arial" w:hAnsi="Arial" w:cs="Arial"/>
        </w:rPr>
        <w:t xml:space="preserve"> </w:t>
      </w:r>
      <w:r w:rsidR="00712F16" w:rsidRPr="00712F16">
        <w:rPr>
          <w:rFonts w:ascii="Arial" w:hAnsi="Arial" w:cs="Arial"/>
        </w:rPr>
        <w:t>for</w:t>
      </w:r>
      <w:r w:rsidR="00712F16" w:rsidRPr="00344A7D">
        <w:rPr>
          <w:rFonts w:ascii="Arial" w:hAnsi="Arial" w:cs="Arial"/>
        </w:rPr>
        <w:t xml:space="preserve"> </w:t>
      </w:r>
      <w:r w:rsidR="00712F16" w:rsidRPr="00712F16">
        <w:rPr>
          <w:rFonts w:ascii="Arial" w:hAnsi="Arial" w:cs="Arial"/>
        </w:rPr>
        <w:t>electronic</w:t>
      </w:r>
      <w:r w:rsidR="00712F16" w:rsidRPr="00344A7D">
        <w:rPr>
          <w:rFonts w:ascii="Arial" w:hAnsi="Arial" w:cs="Arial"/>
        </w:rPr>
        <w:t xml:space="preserve"> </w:t>
      </w:r>
      <w:r w:rsidR="00712F16" w:rsidRPr="00712F16">
        <w:rPr>
          <w:rFonts w:ascii="Arial" w:hAnsi="Arial" w:cs="Arial"/>
        </w:rPr>
        <w:t>meetings</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Board</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Governors in special</w:t>
      </w:r>
      <w:r w:rsidR="00712F16" w:rsidRPr="00344A7D">
        <w:rPr>
          <w:rFonts w:ascii="Arial" w:hAnsi="Arial" w:cs="Arial"/>
        </w:rPr>
        <w:t xml:space="preserve"> </w:t>
      </w:r>
      <w:r w:rsidR="00712F16" w:rsidRPr="00712F16">
        <w:rPr>
          <w:rFonts w:ascii="Arial" w:hAnsi="Arial" w:cs="Arial"/>
        </w:rPr>
        <w:t>circumstances.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 xml:space="preserve">The Board of Governors, and the Board of Directors to the extent authorized, </w:t>
      </w:r>
      <w:r w:rsidR="00712F16" w:rsidRPr="00712F16">
        <w:rPr>
          <w:rFonts w:ascii="Arial" w:hAnsi="Arial" w:cs="Arial"/>
        </w:rPr>
        <w:lastRenderedPageBreak/>
        <w:t>may establish such subsidiary entities, and adopt such rules and regulations, as may be necessary or appropriate to conduct the business of the Bank.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25 Board of Directors: Composition</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Board of Directors shall be composed of twelve (12) members who shall not be members of the Board of Governors, and of</w:t>
      </w:r>
      <w:r w:rsidR="00712F16" w:rsidRPr="00344A7D">
        <w:rPr>
          <w:rFonts w:ascii="Arial" w:hAnsi="Arial" w:cs="Arial"/>
        </w:rPr>
        <w:t xml:space="preserve"> </w:t>
      </w:r>
      <w:r w:rsidR="00712F16" w:rsidRPr="00712F16">
        <w:rPr>
          <w:rFonts w:ascii="Arial" w:hAnsi="Arial" w:cs="Arial"/>
        </w:rPr>
        <w:t>whom:</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nine (9) shall be elected by the Governors representing regional members; and</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three (3) shall be elected by the Governors representing non-regional members.</w:t>
      </w:r>
    </w:p>
    <w:p w:rsidR="00712F16" w:rsidRPr="00344A7D" w:rsidRDefault="00712F16" w:rsidP="00344A7D">
      <w:pPr>
        <w:widowControl w:val="0"/>
        <w:tabs>
          <w:tab w:val="left" w:pos="432"/>
        </w:tabs>
        <w:autoSpaceDE w:val="0"/>
        <w:autoSpaceDN w:val="0"/>
        <w:spacing w:before="120" w:after="120" w:line="240" w:lineRule="auto"/>
        <w:jc w:val="both"/>
        <w:rPr>
          <w:rFonts w:ascii="Arial" w:hAnsi="Arial" w:cs="Arial"/>
        </w:rPr>
      </w:pPr>
      <w:r w:rsidRPr="00344A7D">
        <w:rPr>
          <w:rFonts w:ascii="Arial" w:hAnsi="Arial" w:cs="Arial"/>
        </w:rPr>
        <w:t>Directors shall be persons of high competence in economic and financial matters and shall be elected in accordance with Schedule B. Directors shall represent members whose Governors have elected them as well as members whose Governors assign their votes to them.</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Board of Governors shall, from time to time, review the size and composition of the Board of Directors, and may increase or decrease the size or revise the composition as appropriate, by a Super Majority vote as provided in Article</w:t>
      </w:r>
      <w:r w:rsidR="00712F16" w:rsidRPr="00344A7D">
        <w:rPr>
          <w:rFonts w:ascii="Arial" w:hAnsi="Arial" w:cs="Arial"/>
        </w:rPr>
        <w:t xml:space="preserve"> </w:t>
      </w:r>
      <w:r w:rsidR="00712F16" w:rsidRPr="00712F16">
        <w:rPr>
          <w:rFonts w:ascii="Arial" w:hAnsi="Arial" w:cs="Arial"/>
        </w:rPr>
        <w:t>28.</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Each</w:t>
      </w:r>
      <w:r w:rsidR="00712F16" w:rsidRPr="00344A7D">
        <w:rPr>
          <w:rFonts w:ascii="Arial" w:hAnsi="Arial" w:cs="Arial"/>
        </w:rPr>
        <w:t xml:space="preserve"> </w:t>
      </w:r>
      <w:r w:rsidR="00712F16" w:rsidRPr="00712F16">
        <w:rPr>
          <w:rFonts w:ascii="Arial" w:hAnsi="Arial" w:cs="Arial"/>
        </w:rPr>
        <w:t>Director</w:t>
      </w:r>
      <w:r w:rsidR="00712F16" w:rsidRPr="00344A7D">
        <w:rPr>
          <w:rFonts w:ascii="Arial" w:hAnsi="Arial" w:cs="Arial"/>
        </w:rPr>
        <w:t xml:space="preserve"> </w:t>
      </w:r>
      <w:r w:rsidR="00712F16" w:rsidRPr="00712F16">
        <w:rPr>
          <w:rFonts w:ascii="Arial" w:hAnsi="Arial" w:cs="Arial"/>
        </w:rPr>
        <w:t>shall</w:t>
      </w:r>
      <w:r w:rsidR="00712F16" w:rsidRPr="00344A7D">
        <w:rPr>
          <w:rFonts w:ascii="Arial" w:hAnsi="Arial" w:cs="Arial"/>
        </w:rPr>
        <w:t xml:space="preserve"> </w:t>
      </w:r>
      <w:r w:rsidR="00712F16" w:rsidRPr="00712F16">
        <w:rPr>
          <w:rFonts w:ascii="Arial" w:hAnsi="Arial" w:cs="Arial"/>
        </w:rPr>
        <w:t>appoint</w:t>
      </w:r>
      <w:r w:rsidR="00712F16" w:rsidRPr="00344A7D">
        <w:rPr>
          <w:rFonts w:ascii="Arial" w:hAnsi="Arial" w:cs="Arial"/>
        </w:rPr>
        <w:t xml:space="preserve"> </w:t>
      </w:r>
      <w:r w:rsidR="00712F16" w:rsidRPr="00712F16">
        <w:rPr>
          <w:rFonts w:ascii="Arial" w:hAnsi="Arial" w:cs="Arial"/>
        </w:rPr>
        <w:t>an</w:t>
      </w:r>
      <w:r w:rsidR="00712F16" w:rsidRPr="00344A7D">
        <w:rPr>
          <w:rFonts w:ascii="Arial" w:hAnsi="Arial" w:cs="Arial"/>
        </w:rPr>
        <w:t xml:space="preserve"> </w:t>
      </w:r>
      <w:r w:rsidR="00712F16" w:rsidRPr="00712F16">
        <w:rPr>
          <w:rFonts w:ascii="Arial" w:hAnsi="Arial" w:cs="Arial"/>
        </w:rPr>
        <w:t>Alternate</w:t>
      </w:r>
      <w:r w:rsidR="00712F16" w:rsidRPr="00344A7D">
        <w:rPr>
          <w:rFonts w:ascii="Arial" w:hAnsi="Arial" w:cs="Arial"/>
        </w:rPr>
        <w:t xml:space="preserve"> </w:t>
      </w:r>
      <w:r w:rsidR="00712F16" w:rsidRPr="00712F16">
        <w:rPr>
          <w:rFonts w:ascii="Arial" w:hAnsi="Arial" w:cs="Arial"/>
        </w:rPr>
        <w:t>Director</w:t>
      </w:r>
      <w:r w:rsidR="00712F16" w:rsidRPr="00344A7D">
        <w:rPr>
          <w:rFonts w:ascii="Arial" w:hAnsi="Arial" w:cs="Arial"/>
        </w:rPr>
        <w:t xml:space="preserve"> </w:t>
      </w:r>
      <w:r w:rsidR="00712F16" w:rsidRPr="00712F16">
        <w:rPr>
          <w:rFonts w:ascii="Arial" w:hAnsi="Arial" w:cs="Arial"/>
        </w:rPr>
        <w:t>with</w:t>
      </w:r>
      <w:r w:rsidR="00712F16" w:rsidRPr="00344A7D">
        <w:rPr>
          <w:rFonts w:ascii="Arial" w:hAnsi="Arial" w:cs="Arial"/>
        </w:rPr>
        <w:t xml:space="preserve"> </w:t>
      </w:r>
      <w:r w:rsidR="00712F16" w:rsidRPr="00712F16">
        <w:rPr>
          <w:rFonts w:ascii="Arial" w:hAnsi="Arial" w:cs="Arial"/>
        </w:rPr>
        <w:t>full</w:t>
      </w:r>
      <w:r w:rsidR="00712F16" w:rsidRPr="00344A7D">
        <w:rPr>
          <w:rFonts w:ascii="Arial" w:hAnsi="Arial" w:cs="Arial"/>
        </w:rPr>
        <w:t xml:space="preserve"> </w:t>
      </w:r>
      <w:r w:rsidR="00712F16" w:rsidRPr="00712F16">
        <w:rPr>
          <w:rFonts w:ascii="Arial" w:hAnsi="Arial" w:cs="Arial"/>
        </w:rPr>
        <w:t>power</w:t>
      </w:r>
      <w:r w:rsidR="00712F16" w:rsidRPr="00344A7D">
        <w:rPr>
          <w:rFonts w:ascii="Arial" w:hAnsi="Arial" w:cs="Arial"/>
        </w:rPr>
        <w:t xml:space="preserve"> </w:t>
      </w:r>
      <w:r w:rsidR="00712F16" w:rsidRPr="00712F16">
        <w:rPr>
          <w:rFonts w:ascii="Arial" w:hAnsi="Arial" w:cs="Arial"/>
        </w:rPr>
        <w:t>to</w:t>
      </w:r>
      <w:r w:rsidR="00712F16" w:rsidRPr="00344A7D">
        <w:rPr>
          <w:rFonts w:ascii="Arial" w:hAnsi="Arial" w:cs="Arial"/>
        </w:rPr>
        <w:t xml:space="preserve"> </w:t>
      </w:r>
      <w:r w:rsidR="00712F16" w:rsidRPr="00712F16">
        <w:rPr>
          <w:rFonts w:ascii="Arial" w:hAnsi="Arial" w:cs="Arial"/>
        </w:rPr>
        <w:t>act</w:t>
      </w:r>
      <w:r w:rsidR="00712F16" w:rsidRPr="00344A7D">
        <w:rPr>
          <w:rFonts w:ascii="Arial" w:hAnsi="Arial" w:cs="Arial"/>
        </w:rPr>
        <w:t xml:space="preserve"> </w:t>
      </w:r>
      <w:r w:rsidR="00712F16" w:rsidRPr="00712F16">
        <w:rPr>
          <w:rFonts w:ascii="Arial" w:hAnsi="Arial" w:cs="Arial"/>
        </w:rPr>
        <w:t>for him when he is not present. The Board of Governors shall adopt rules enabling</w:t>
      </w:r>
      <w:r w:rsidR="00F73E3D">
        <w:rPr>
          <w:rFonts w:ascii="Arial" w:hAnsi="Arial" w:cs="Arial"/>
        </w:rPr>
        <w:t xml:space="preserve"> </w:t>
      </w:r>
      <w:r w:rsidR="00712F16" w:rsidRPr="00712F16">
        <w:rPr>
          <w:rFonts w:ascii="Arial" w:hAnsi="Arial" w:cs="Arial"/>
        </w:rPr>
        <w:t>a Director elected by more than a specified number of members to appoint an additional Alternate</w:t>
      </w:r>
      <w:r w:rsidR="00712F16" w:rsidRPr="00344A7D">
        <w:rPr>
          <w:rFonts w:ascii="Arial" w:hAnsi="Arial" w:cs="Arial"/>
        </w:rPr>
        <w:t xml:space="preserve"> </w:t>
      </w:r>
      <w:r w:rsidR="00712F16" w:rsidRPr="00712F16">
        <w:rPr>
          <w:rFonts w:ascii="Arial" w:hAnsi="Arial" w:cs="Arial"/>
        </w:rPr>
        <w:t>Director.</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Directors and Alternate Directors shall be nationals of member countries. No two or more Directors may be of the same nationality nor may any two or more Alternate Directors be of the same nationality. Alternate Directors may participate in meetings of the Board but may vote only when the Alternate Director is acting in place of the</w:t>
      </w:r>
      <w:r w:rsidR="00712F16" w:rsidRPr="00344A7D">
        <w:rPr>
          <w:rFonts w:ascii="Arial" w:hAnsi="Arial" w:cs="Arial"/>
        </w:rPr>
        <w:t xml:space="preserve"> </w:t>
      </w:r>
      <w:r w:rsidR="00712F16" w:rsidRPr="00712F16">
        <w:rPr>
          <w:rFonts w:ascii="Arial" w:hAnsi="Arial" w:cs="Arial"/>
        </w:rPr>
        <w:t>Director.</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5.</w:t>
      </w:r>
      <w:r>
        <w:rPr>
          <w:rFonts w:ascii="Arial" w:hAnsi="Arial" w:cs="Arial"/>
        </w:rPr>
        <w:tab/>
      </w:r>
      <w:r w:rsidR="00712F16" w:rsidRPr="00712F16">
        <w:rPr>
          <w:rFonts w:ascii="Arial" w:hAnsi="Arial" w:cs="Arial"/>
        </w:rPr>
        <w:t xml:space="preserve">Directors shall hold office for a term of two </w:t>
      </w:r>
      <w:r w:rsidR="00712F16" w:rsidRPr="00344A7D">
        <w:rPr>
          <w:rFonts w:ascii="Arial" w:hAnsi="Arial" w:cs="Arial"/>
        </w:rPr>
        <w:t xml:space="preserve">(2) </w:t>
      </w:r>
      <w:r w:rsidR="00712F16" w:rsidRPr="00712F16">
        <w:rPr>
          <w:rFonts w:ascii="Arial" w:hAnsi="Arial" w:cs="Arial"/>
        </w:rPr>
        <w:t>years and may be re- elected.</w:t>
      </w:r>
    </w:p>
    <w:p w:rsidR="00712F16" w:rsidRPr="00712F16" w:rsidRDefault="00344A7D" w:rsidP="00344A7D">
      <w:pPr>
        <w:widowControl w:val="0"/>
        <w:tabs>
          <w:tab w:val="left" w:pos="1601"/>
        </w:tabs>
        <w:autoSpaceDE w:val="0"/>
        <w:autoSpaceDN w:val="0"/>
        <w:spacing w:before="120" w:after="120" w:line="240" w:lineRule="auto"/>
        <w:ind w:left="878" w:right="158" w:hanging="432"/>
        <w:jc w:val="both"/>
        <w:rPr>
          <w:rFonts w:ascii="Arial" w:hAnsi="Arial" w:cs="Arial"/>
        </w:rPr>
      </w:pPr>
      <w:r>
        <w:rPr>
          <w:rFonts w:ascii="Arial" w:hAnsi="Arial" w:cs="Arial"/>
        </w:rPr>
        <w:t>(a)</w:t>
      </w:r>
      <w:r>
        <w:rPr>
          <w:rFonts w:ascii="Arial" w:hAnsi="Arial" w:cs="Arial"/>
        </w:rPr>
        <w:tab/>
      </w:r>
      <w:r w:rsidR="00712F16" w:rsidRPr="00712F16">
        <w:rPr>
          <w:rFonts w:ascii="Arial" w:hAnsi="Arial" w:cs="Arial"/>
        </w:rPr>
        <w:t>Directors shall continue in office until their successors shall have been chosen and assumed</w:t>
      </w:r>
      <w:r w:rsidR="00712F16" w:rsidRPr="00344A7D">
        <w:rPr>
          <w:rFonts w:ascii="Arial" w:hAnsi="Arial" w:cs="Arial"/>
        </w:rPr>
        <w:t xml:space="preserve"> </w:t>
      </w:r>
      <w:r w:rsidR="00712F16" w:rsidRPr="00712F16">
        <w:rPr>
          <w:rFonts w:ascii="Arial" w:hAnsi="Arial" w:cs="Arial"/>
        </w:rPr>
        <w:t>office.</w:t>
      </w:r>
    </w:p>
    <w:p w:rsidR="00712F16" w:rsidRPr="00712F16" w:rsidRDefault="00344A7D" w:rsidP="00344A7D">
      <w:pPr>
        <w:widowControl w:val="0"/>
        <w:tabs>
          <w:tab w:val="left" w:pos="1601"/>
        </w:tabs>
        <w:autoSpaceDE w:val="0"/>
        <w:autoSpaceDN w:val="0"/>
        <w:spacing w:before="120" w:after="120" w:line="240" w:lineRule="auto"/>
        <w:ind w:left="878" w:right="158" w:hanging="432"/>
        <w:jc w:val="both"/>
        <w:rPr>
          <w:rFonts w:ascii="Arial" w:hAnsi="Arial" w:cs="Arial"/>
        </w:rPr>
      </w:pPr>
      <w:r>
        <w:rPr>
          <w:rFonts w:ascii="Arial" w:hAnsi="Arial" w:cs="Arial"/>
        </w:rPr>
        <w:t>(b)</w:t>
      </w:r>
      <w:r>
        <w:rPr>
          <w:rFonts w:ascii="Arial" w:hAnsi="Arial" w:cs="Arial"/>
        </w:rPr>
        <w:tab/>
      </w:r>
      <w:r w:rsidR="00712F16" w:rsidRPr="00712F16">
        <w:rPr>
          <w:rFonts w:ascii="Arial" w:hAnsi="Arial" w:cs="Arial"/>
        </w:rPr>
        <w:t>If the office of a Director becomes vacant more than one hundred and eighty (180) days before the end of his term, a successor shall be chosen in accordance with Schedule B, for the remainder of the term,</w:t>
      </w:r>
      <w:r w:rsidR="00712F16" w:rsidRPr="00344A7D">
        <w:rPr>
          <w:rFonts w:ascii="Arial" w:hAnsi="Arial" w:cs="Arial"/>
        </w:rPr>
        <w:t xml:space="preserve"> </w:t>
      </w:r>
      <w:r w:rsidR="00712F16" w:rsidRPr="00712F16">
        <w:rPr>
          <w:rFonts w:ascii="Arial" w:hAnsi="Arial" w:cs="Arial"/>
        </w:rPr>
        <w:t>by</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Governors</w:t>
      </w:r>
      <w:r w:rsidR="00712F16" w:rsidRPr="00344A7D">
        <w:rPr>
          <w:rFonts w:ascii="Arial" w:hAnsi="Arial" w:cs="Arial"/>
        </w:rPr>
        <w:t xml:space="preserve"> </w:t>
      </w:r>
      <w:r w:rsidR="00712F16" w:rsidRPr="00712F16">
        <w:rPr>
          <w:rFonts w:ascii="Arial" w:hAnsi="Arial" w:cs="Arial"/>
        </w:rPr>
        <w:t>who</w:t>
      </w:r>
      <w:r w:rsidR="00712F16" w:rsidRPr="00344A7D">
        <w:rPr>
          <w:rFonts w:ascii="Arial" w:hAnsi="Arial" w:cs="Arial"/>
        </w:rPr>
        <w:t xml:space="preserve"> </w:t>
      </w:r>
      <w:r w:rsidR="00712F16" w:rsidRPr="00712F16">
        <w:rPr>
          <w:rFonts w:ascii="Arial" w:hAnsi="Arial" w:cs="Arial"/>
        </w:rPr>
        <w:t>elected</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former</w:t>
      </w:r>
      <w:r w:rsidR="00712F16" w:rsidRPr="00344A7D">
        <w:rPr>
          <w:rFonts w:ascii="Arial" w:hAnsi="Arial" w:cs="Arial"/>
        </w:rPr>
        <w:t xml:space="preserve"> </w:t>
      </w:r>
      <w:r w:rsidR="00712F16" w:rsidRPr="00712F16">
        <w:rPr>
          <w:rFonts w:ascii="Arial" w:hAnsi="Arial" w:cs="Arial"/>
        </w:rPr>
        <w:t>Director.</w:t>
      </w:r>
      <w:r w:rsidR="00712F16" w:rsidRPr="00344A7D">
        <w:rPr>
          <w:rFonts w:ascii="Arial" w:hAnsi="Arial" w:cs="Arial"/>
        </w:rPr>
        <w:t xml:space="preserve"> </w:t>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majority of the votes cast by such Governors shall be required for such election. The Governors who elected a Director may similarly choose a successor if the office of a Director becomes vacant one hundred and eighty (180) days or less before the end of his</w:t>
      </w:r>
      <w:r w:rsidR="00712F16" w:rsidRPr="00344A7D">
        <w:rPr>
          <w:rFonts w:ascii="Arial" w:hAnsi="Arial" w:cs="Arial"/>
        </w:rPr>
        <w:t xml:space="preserve"> </w:t>
      </w:r>
      <w:r w:rsidR="00712F16" w:rsidRPr="00712F16">
        <w:rPr>
          <w:rFonts w:ascii="Arial" w:hAnsi="Arial" w:cs="Arial"/>
        </w:rPr>
        <w:t>term.</w:t>
      </w:r>
    </w:p>
    <w:p w:rsidR="00712F16" w:rsidRPr="00712F16" w:rsidRDefault="00344A7D" w:rsidP="00344A7D">
      <w:pPr>
        <w:widowControl w:val="0"/>
        <w:tabs>
          <w:tab w:val="left" w:pos="1601"/>
        </w:tabs>
        <w:autoSpaceDE w:val="0"/>
        <w:autoSpaceDN w:val="0"/>
        <w:spacing w:before="120" w:after="120" w:line="240" w:lineRule="auto"/>
        <w:ind w:left="878" w:right="158" w:hanging="432"/>
        <w:jc w:val="both"/>
        <w:rPr>
          <w:rFonts w:ascii="Arial" w:hAnsi="Arial" w:cs="Arial"/>
        </w:rPr>
      </w:pPr>
      <w:r>
        <w:rPr>
          <w:rFonts w:ascii="Arial" w:hAnsi="Arial" w:cs="Arial"/>
        </w:rPr>
        <w:t>(c)</w:t>
      </w:r>
      <w:r>
        <w:rPr>
          <w:rFonts w:ascii="Arial" w:hAnsi="Arial" w:cs="Arial"/>
        </w:rPr>
        <w:tab/>
      </w:r>
      <w:r w:rsidR="00712F16" w:rsidRPr="00712F16">
        <w:rPr>
          <w:rFonts w:ascii="Arial" w:hAnsi="Arial" w:cs="Arial"/>
        </w:rPr>
        <w:t>While the office of a Director remains vacant, an Alternate</w:t>
      </w:r>
      <w:r w:rsidR="00712F16" w:rsidRPr="00344A7D">
        <w:rPr>
          <w:rFonts w:ascii="Arial" w:hAnsi="Arial" w:cs="Arial"/>
        </w:rPr>
        <w:t xml:space="preserve"> </w:t>
      </w:r>
      <w:r w:rsidR="00712F16" w:rsidRPr="00712F16">
        <w:rPr>
          <w:rFonts w:ascii="Arial" w:hAnsi="Arial" w:cs="Arial"/>
        </w:rPr>
        <w:t>Director of the former Director shall exercise the powers of the latter, except that of appointing an Alternate</w:t>
      </w:r>
      <w:r w:rsidR="00712F16" w:rsidRPr="00344A7D">
        <w:rPr>
          <w:rFonts w:ascii="Arial" w:hAnsi="Arial" w:cs="Arial"/>
        </w:rPr>
        <w:t xml:space="preserve"> </w:t>
      </w:r>
      <w:r w:rsidR="00712F16" w:rsidRPr="00712F16">
        <w:rPr>
          <w:rFonts w:ascii="Arial" w:hAnsi="Arial" w:cs="Arial"/>
        </w:rPr>
        <w:t>Director.</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6.</w:t>
      </w:r>
      <w:r>
        <w:rPr>
          <w:rFonts w:ascii="Arial" w:hAnsi="Arial" w:cs="Arial"/>
        </w:rPr>
        <w:tab/>
      </w:r>
      <w:r w:rsidR="00712F16" w:rsidRPr="00712F16">
        <w:rPr>
          <w:rFonts w:ascii="Arial" w:hAnsi="Arial" w:cs="Arial"/>
        </w:rPr>
        <w:t>Directors and Alternate Directors shall serve without remuneration from the Bank, unless the Board of Governors shall decide otherwise, but the Bank may pay them reasonable expenses incurred in attending</w:t>
      </w:r>
      <w:r w:rsidR="00712F16" w:rsidRPr="00344A7D">
        <w:rPr>
          <w:rFonts w:ascii="Arial" w:hAnsi="Arial" w:cs="Arial"/>
        </w:rPr>
        <w:t xml:space="preserve"> </w:t>
      </w:r>
      <w:r w:rsidR="00712F16" w:rsidRPr="00712F16">
        <w:rPr>
          <w:rFonts w:ascii="Arial" w:hAnsi="Arial" w:cs="Arial"/>
        </w:rPr>
        <w:t>meetings.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26 Board of Directors: Powers</w:t>
      </w:r>
    </w:p>
    <w:p w:rsidR="00712F16" w:rsidRPr="00344A7D" w:rsidRDefault="00712F16" w:rsidP="00344A7D">
      <w:pPr>
        <w:widowControl w:val="0"/>
        <w:tabs>
          <w:tab w:val="left" w:pos="432"/>
        </w:tabs>
        <w:autoSpaceDE w:val="0"/>
        <w:autoSpaceDN w:val="0"/>
        <w:spacing w:before="120" w:after="120" w:line="240" w:lineRule="auto"/>
        <w:jc w:val="both"/>
        <w:rPr>
          <w:rFonts w:ascii="Arial" w:hAnsi="Arial" w:cs="Arial"/>
        </w:rPr>
      </w:pPr>
      <w:r w:rsidRPr="00344A7D">
        <w:rPr>
          <w:rFonts w:ascii="Arial" w:hAnsi="Arial" w:cs="Arial"/>
        </w:rPr>
        <w:t>The Board of Directors shall be responsible for the direction of the general operations of the Bank and, for this purpose, shall, in addition to the powers assigned to it expressly by this Agreement, exercise all the powers delegated to it by the Board of Governors, and in particular:</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prepare the work of the Board of</w:t>
      </w:r>
      <w:r w:rsidR="00712F16" w:rsidRPr="00344A7D">
        <w:rPr>
          <w:rFonts w:ascii="Arial" w:hAnsi="Arial" w:cs="Arial"/>
        </w:rPr>
        <w:t xml:space="preserve"> </w:t>
      </w:r>
      <w:r w:rsidR="00712F16" w:rsidRPr="00712F16">
        <w:rPr>
          <w:rFonts w:ascii="Arial" w:hAnsi="Arial" w:cs="Arial"/>
        </w:rPr>
        <w:t>Governors;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lastRenderedPageBreak/>
        <w:t>(ii)</w:t>
      </w:r>
      <w:r>
        <w:rPr>
          <w:rFonts w:ascii="Arial" w:hAnsi="Arial" w:cs="Arial"/>
        </w:rPr>
        <w:tab/>
      </w:r>
      <w:r w:rsidR="00712F16" w:rsidRPr="00712F16">
        <w:rPr>
          <w:rFonts w:ascii="Arial" w:hAnsi="Arial" w:cs="Arial"/>
        </w:rPr>
        <w:t>establish the policies of the Bank, and, by a majority representing not less than</w:t>
      </w:r>
      <w:r w:rsidR="00712F16" w:rsidRPr="00344A7D">
        <w:rPr>
          <w:rFonts w:ascii="Arial" w:hAnsi="Arial" w:cs="Arial"/>
        </w:rPr>
        <w:t xml:space="preserve"> </w:t>
      </w:r>
      <w:r w:rsidR="00712F16" w:rsidRPr="00712F16">
        <w:rPr>
          <w:rFonts w:ascii="Arial" w:hAnsi="Arial" w:cs="Arial"/>
        </w:rPr>
        <w:t>three-fourths</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total</w:t>
      </w:r>
      <w:r w:rsidR="00712F16" w:rsidRPr="00344A7D">
        <w:rPr>
          <w:rFonts w:ascii="Arial" w:hAnsi="Arial" w:cs="Arial"/>
        </w:rPr>
        <w:t xml:space="preserve"> </w:t>
      </w:r>
      <w:r w:rsidR="00712F16" w:rsidRPr="00712F16">
        <w:rPr>
          <w:rFonts w:ascii="Arial" w:hAnsi="Arial" w:cs="Arial"/>
        </w:rPr>
        <w:t>voting</w:t>
      </w:r>
      <w:r w:rsidR="00712F16" w:rsidRPr="00344A7D">
        <w:rPr>
          <w:rFonts w:ascii="Arial" w:hAnsi="Arial" w:cs="Arial"/>
        </w:rPr>
        <w:t xml:space="preserve"> </w:t>
      </w:r>
      <w:r w:rsidR="00712F16" w:rsidRPr="00712F16">
        <w:rPr>
          <w:rFonts w:ascii="Arial" w:hAnsi="Arial" w:cs="Arial"/>
        </w:rPr>
        <w:t>power</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members,</w:t>
      </w:r>
      <w:r w:rsidR="00712F16" w:rsidRPr="00344A7D">
        <w:rPr>
          <w:rFonts w:ascii="Arial" w:hAnsi="Arial" w:cs="Arial"/>
        </w:rPr>
        <w:t xml:space="preserve"> </w:t>
      </w:r>
      <w:r w:rsidR="00712F16" w:rsidRPr="00712F16">
        <w:rPr>
          <w:rFonts w:ascii="Arial" w:hAnsi="Arial" w:cs="Arial"/>
        </w:rPr>
        <w:t>take</w:t>
      </w:r>
      <w:r w:rsidR="00712F16" w:rsidRPr="00344A7D">
        <w:rPr>
          <w:rFonts w:ascii="Arial" w:hAnsi="Arial" w:cs="Arial"/>
        </w:rPr>
        <w:t xml:space="preserve"> </w:t>
      </w:r>
      <w:r w:rsidR="00712F16" w:rsidRPr="00712F16">
        <w:rPr>
          <w:rFonts w:ascii="Arial" w:hAnsi="Arial" w:cs="Arial"/>
        </w:rPr>
        <w:t>decisions on major operational and financial policies and on delegation of authority to the President under Bank</w:t>
      </w:r>
      <w:r w:rsidR="00712F16" w:rsidRPr="00344A7D">
        <w:rPr>
          <w:rFonts w:ascii="Arial" w:hAnsi="Arial" w:cs="Arial"/>
        </w:rPr>
        <w:t xml:space="preserve"> </w:t>
      </w:r>
      <w:r w:rsidR="00712F16" w:rsidRPr="00712F16">
        <w:rPr>
          <w:rFonts w:ascii="Arial" w:hAnsi="Arial" w:cs="Arial"/>
        </w:rPr>
        <w:t>policies;</w:t>
      </w:r>
    </w:p>
    <w:p w:rsidR="00712F16" w:rsidRPr="002A457F"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take decisions concerning operations of the Bank under paragraph 2 of Article</w:t>
      </w:r>
      <w:r w:rsidR="00712F16" w:rsidRPr="00344A7D">
        <w:rPr>
          <w:rFonts w:ascii="Arial" w:hAnsi="Arial" w:cs="Arial"/>
        </w:rPr>
        <w:t xml:space="preserve"> </w:t>
      </w:r>
      <w:r w:rsidR="00712F16" w:rsidRPr="00712F16">
        <w:rPr>
          <w:rFonts w:ascii="Arial" w:hAnsi="Arial" w:cs="Arial"/>
        </w:rPr>
        <w:t>11,</w:t>
      </w:r>
      <w:r w:rsidR="00712F16" w:rsidRPr="00344A7D">
        <w:rPr>
          <w:rFonts w:ascii="Arial" w:hAnsi="Arial" w:cs="Arial"/>
        </w:rPr>
        <w:t xml:space="preserve"> </w:t>
      </w:r>
      <w:r w:rsidR="00712F16" w:rsidRPr="00712F16">
        <w:rPr>
          <w:rFonts w:ascii="Arial" w:hAnsi="Arial" w:cs="Arial"/>
        </w:rPr>
        <w:t>and,</w:t>
      </w:r>
      <w:r w:rsidR="00712F16" w:rsidRPr="00344A7D">
        <w:rPr>
          <w:rFonts w:ascii="Arial" w:hAnsi="Arial" w:cs="Arial"/>
        </w:rPr>
        <w:t xml:space="preserve"> </w:t>
      </w:r>
      <w:r w:rsidR="00712F16" w:rsidRPr="00712F16">
        <w:rPr>
          <w:rFonts w:ascii="Arial" w:hAnsi="Arial" w:cs="Arial"/>
        </w:rPr>
        <w:t>by</w:t>
      </w:r>
      <w:r w:rsidR="00712F16" w:rsidRPr="00344A7D">
        <w:rPr>
          <w:rFonts w:ascii="Arial" w:hAnsi="Arial" w:cs="Arial"/>
        </w:rPr>
        <w:t xml:space="preserve"> </w:t>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majority</w:t>
      </w:r>
      <w:r w:rsidR="00712F16" w:rsidRPr="00344A7D">
        <w:rPr>
          <w:rFonts w:ascii="Arial" w:hAnsi="Arial" w:cs="Arial"/>
        </w:rPr>
        <w:t xml:space="preserve"> </w:t>
      </w:r>
      <w:r w:rsidR="00712F16" w:rsidRPr="00712F16">
        <w:rPr>
          <w:rFonts w:ascii="Arial" w:hAnsi="Arial" w:cs="Arial"/>
        </w:rPr>
        <w:t>representing</w:t>
      </w:r>
      <w:r w:rsidR="00712F16" w:rsidRPr="00344A7D">
        <w:rPr>
          <w:rFonts w:ascii="Arial" w:hAnsi="Arial" w:cs="Arial"/>
        </w:rPr>
        <w:t xml:space="preserve"> </w:t>
      </w:r>
      <w:r w:rsidR="00712F16" w:rsidRPr="00712F16">
        <w:rPr>
          <w:rFonts w:ascii="Arial" w:hAnsi="Arial" w:cs="Arial"/>
        </w:rPr>
        <w:t>not</w:t>
      </w:r>
      <w:r w:rsidR="00712F16" w:rsidRPr="00344A7D">
        <w:rPr>
          <w:rFonts w:ascii="Arial" w:hAnsi="Arial" w:cs="Arial"/>
        </w:rPr>
        <w:t xml:space="preserve"> </w:t>
      </w:r>
      <w:r w:rsidR="00712F16" w:rsidRPr="00712F16">
        <w:rPr>
          <w:rFonts w:ascii="Arial" w:hAnsi="Arial" w:cs="Arial"/>
        </w:rPr>
        <w:t>less</w:t>
      </w:r>
      <w:r w:rsidR="00712F16" w:rsidRPr="00344A7D">
        <w:rPr>
          <w:rFonts w:ascii="Arial" w:hAnsi="Arial" w:cs="Arial"/>
        </w:rPr>
        <w:t xml:space="preserve"> </w:t>
      </w:r>
      <w:r w:rsidR="00712F16" w:rsidRPr="00712F16">
        <w:rPr>
          <w:rFonts w:ascii="Arial" w:hAnsi="Arial" w:cs="Arial"/>
        </w:rPr>
        <w:t>than</w:t>
      </w:r>
      <w:r w:rsidR="00712F16" w:rsidRPr="00344A7D">
        <w:rPr>
          <w:rFonts w:ascii="Arial" w:hAnsi="Arial" w:cs="Arial"/>
        </w:rPr>
        <w:t xml:space="preserve"> </w:t>
      </w:r>
      <w:r w:rsidR="00712F16" w:rsidRPr="00712F16">
        <w:rPr>
          <w:rFonts w:ascii="Arial" w:hAnsi="Arial" w:cs="Arial"/>
        </w:rPr>
        <w:t>three-fourths</w:t>
      </w:r>
      <w:r w:rsidR="00712F16" w:rsidRPr="00344A7D">
        <w:rPr>
          <w:rFonts w:ascii="Arial" w:hAnsi="Arial" w:cs="Arial"/>
        </w:rPr>
        <w:t xml:space="preserve"> </w:t>
      </w:r>
      <w:r w:rsidR="00712F16" w:rsidRPr="00712F16">
        <w:rPr>
          <w:rFonts w:ascii="Arial" w:hAnsi="Arial" w:cs="Arial"/>
        </w:rPr>
        <w:t>of</w:t>
      </w:r>
      <w:r w:rsidR="002A457F">
        <w:rPr>
          <w:rFonts w:ascii="Arial" w:hAnsi="Arial" w:cs="Arial"/>
        </w:rPr>
        <w:t xml:space="preserve"> </w:t>
      </w:r>
      <w:r w:rsidR="00712F16" w:rsidRPr="00344A7D">
        <w:rPr>
          <w:rFonts w:ascii="Arial" w:hAnsi="Arial" w:cs="Arial"/>
        </w:rPr>
        <w:t>the total voting power of the members, decide on the delegation of such authority to the President;</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supervise</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management</w:t>
      </w:r>
      <w:r w:rsidR="00712F16" w:rsidRPr="00344A7D">
        <w:rPr>
          <w:rFonts w:ascii="Arial" w:hAnsi="Arial" w:cs="Arial"/>
        </w:rPr>
        <w:t xml:space="preserve"> </w:t>
      </w:r>
      <w:r w:rsidR="00712F16" w:rsidRPr="00712F16">
        <w:rPr>
          <w:rFonts w:ascii="Arial" w:hAnsi="Arial" w:cs="Arial"/>
        </w:rPr>
        <w:t>and</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operation</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Bank</w:t>
      </w:r>
      <w:r w:rsidR="00712F16" w:rsidRPr="00344A7D">
        <w:rPr>
          <w:rFonts w:ascii="Arial" w:hAnsi="Arial" w:cs="Arial"/>
        </w:rPr>
        <w:t xml:space="preserve"> </w:t>
      </w:r>
      <w:r w:rsidR="00712F16" w:rsidRPr="00712F16">
        <w:rPr>
          <w:rFonts w:ascii="Arial" w:hAnsi="Arial" w:cs="Arial"/>
        </w:rPr>
        <w:t>on</w:t>
      </w:r>
      <w:r w:rsidR="00712F16" w:rsidRPr="00344A7D">
        <w:rPr>
          <w:rFonts w:ascii="Arial" w:hAnsi="Arial" w:cs="Arial"/>
        </w:rPr>
        <w:t xml:space="preserve"> </w:t>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regular</w:t>
      </w:r>
      <w:r w:rsidR="00712F16" w:rsidRPr="00344A7D">
        <w:rPr>
          <w:rFonts w:ascii="Arial" w:hAnsi="Arial" w:cs="Arial"/>
        </w:rPr>
        <w:t xml:space="preserve"> </w:t>
      </w:r>
      <w:r w:rsidR="00712F16" w:rsidRPr="00712F16">
        <w:rPr>
          <w:rFonts w:ascii="Arial" w:hAnsi="Arial" w:cs="Arial"/>
        </w:rPr>
        <w:t>basis, and establish an oversight mechanism for that purpose, in line with principles of transparency, openness, independence and</w:t>
      </w:r>
      <w:r w:rsidR="00712F16" w:rsidRPr="00344A7D">
        <w:rPr>
          <w:rFonts w:ascii="Arial" w:hAnsi="Arial" w:cs="Arial"/>
        </w:rPr>
        <w:t xml:space="preserve"> </w:t>
      </w:r>
      <w:r w:rsidR="00712F16" w:rsidRPr="00712F16">
        <w:rPr>
          <w:rFonts w:ascii="Arial" w:hAnsi="Arial" w:cs="Arial"/>
        </w:rPr>
        <w:t>accountability;</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00712F16" w:rsidRPr="00712F16">
        <w:rPr>
          <w:rFonts w:ascii="Arial" w:hAnsi="Arial" w:cs="Arial"/>
        </w:rPr>
        <w:t>approve the strategy, annual plan and budget of the</w:t>
      </w:r>
      <w:r w:rsidR="00712F16" w:rsidRPr="00344A7D">
        <w:rPr>
          <w:rFonts w:ascii="Arial" w:hAnsi="Arial" w:cs="Arial"/>
        </w:rPr>
        <w:t xml:space="preserve"> </w:t>
      </w:r>
      <w:r w:rsidR="00712F16" w:rsidRPr="00712F16">
        <w:rPr>
          <w:rFonts w:ascii="Arial" w:hAnsi="Arial" w:cs="Arial"/>
        </w:rPr>
        <w:t>Bank;</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(vi)</w:t>
      </w:r>
      <w:r>
        <w:rPr>
          <w:rFonts w:ascii="Arial" w:hAnsi="Arial" w:cs="Arial"/>
        </w:rPr>
        <w:tab/>
      </w:r>
      <w:r w:rsidR="00712F16" w:rsidRPr="00712F16">
        <w:rPr>
          <w:rFonts w:ascii="Arial" w:hAnsi="Arial" w:cs="Arial"/>
        </w:rPr>
        <w:t>appoint such committees as deemed advisable;</w:t>
      </w:r>
      <w:r w:rsidR="00712F16" w:rsidRPr="00344A7D">
        <w:rPr>
          <w:rFonts w:ascii="Arial" w:hAnsi="Arial" w:cs="Arial"/>
        </w:rPr>
        <w:t xml:space="preserve"> </w:t>
      </w:r>
      <w:r w:rsidR="00712F16" w:rsidRPr="00712F16">
        <w:rPr>
          <w:rFonts w:ascii="Arial" w:hAnsi="Arial" w:cs="Arial"/>
        </w:rPr>
        <w:t>and</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(vii)</w:t>
      </w:r>
      <w:r>
        <w:rPr>
          <w:rFonts w:ascii="Arial" w:hAnsi="Arial" w:cs="Arial"/>
        </w:rPr>
        <w:tab/>
      </w:r>
      <w:r w:rsidR="00712F16" w:rsidRPr="00712F16">
        <w:rPr>
          <w:rFonts w:ascii="Arial" w:hAnsi="Arial" w:cs="Arial"/>
        </w:rPr>
        <w:t>submit the audited accounts for each financial year for approval of the Board of Governors.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27 Board of Directors: Procedure</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Board</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Directors</w:t>
      </w:r>
      <w:r w:rsidR="00712F16" w:rsidRPr="00344A7D">
        <w:rPr>
          <w:rFonts w:ascii="Arial" w:hAnsi="Arial" w:cs="Arial"/>
        </w:rPr>
        <w:t xml:space="preserve"> </w:t>
      </w:r>
      <w:r w:rsidR="00712F16" w:rsidRPr="00712F16">
        <w:rPr>
          <w:rFonts w:ascii="Arial" w:hAnsi="Arial" w:cs="Arial"/>
        </w:rPr>
        <w:t>shall</w:t>
      </w:r>
      <w:r w:rsidR="00712F16" w:rsidRPr="00344A7D">
        <w:rPr>
          <w:rFonts w:ascii="Arial" w:hAnsi="Arial" w:cs="Arial"/>
        </w:rPr>
        <w:t xml:space="preserve"> </w:t>
      </w:r>
      <w:r w:rsidR="00712F16" w:rsidRPr="00712F16">
        <w:rPr>
          <w:rFonts w:ascii="Arial" w:hAnsi="Arial" w:cs="Arial"/>
        </w:rPr>
        <w:t>meet</w:t>
      </w:r>
      <w:r w:rsidR="00712F16" w:rsidRPr="00344A7D">
        <w:rPr>
          <w:rFonts w:ascii="Arial" w:hAnsi="Arial" w:cs="Arial"/>
        </w:rPr>
        <w:t xml:space="preserve"> </w:t>
      </w:r>
      <w:r w:rsidR="00712F16" w:rsidRPr="00712F16">
        <w:rPr>
          <w:rFonts w:ascii="Arial" w:hAnsi="Arial" w:cs="Arial"/>
        </w:rPr>
        <w:t>as</w:t>
      </w:r>
      <w:r w:rsidR="00712F16" w:rsidRPr="00344A7D">
        <w:rPr>
          <w:rFonts w:ascii="Arial" w:hAnsi="Arial" w:cs="Arial"/>
        </w:rPr>
        <w:t xml:space="preserve"> </w:t>
      </w:r>
      <w:r w:rsidR="00712F16" w:rsidRPr="00712F16">
        <w:rPr>
          <w:rFonts w:ascii="Arial" w:hAnsi="Arial" w:cs="Arial"/>
        </w:rPr>
        <w:t>often</w:t>
      </w:r>
      <w:r w:rsidR="00712F16" w:rsidRPr="00344A7D">
        <w:rPr>
          <w:rFonts w:ascii="Arial" w:hAnsi="Arial" w:cs="Arial"/>
        </w:rPr>
        <w:t xml:space="preserve"> </w:t>
      </w:r>
      <w:r w:rsidR="00712F16" w:rsidRPr="00712F16">
        <w:rPr>
          <w:rFonts w:ascii="Arial" w:hAnsi="Arial" w:cs="Arial"/>
        </w:rPr>
        <w:t>as</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business</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Bank</w:t>
      </w:r>
      <w:r w:rsidR="00712F16" w:rsidRPr="00344A7D">
        <w:rPr>
          <w:rFonts w:ascii="Arial" w:hAnsi="Arial" w:cs="Arial"/>
        </w:rPr>
        <w:t xml:space="preserve"> </w:t>
      </w:r>
      <w:r w:rsidR="00712F16" w:rsidRPr="00712F16">
        <w:rPr>
          <w:rFonts w:ascii="Arial" w:hAnsi="Arial" w:cs="Arial"/>
        </w:rPr>
        <w:t>may require, periodically throughout the year. The Board of Directors shall function on a non-resident basis except as otherwise decided by the Board of Governors by a Super Majority vote as provided in Article 28. Meetings may be called by the Chairman or whenever requested by three (3)</w:t>
      </w:r>
      <w:r w:rsidR="00712F16" w:rsidRPr="00344A7D">
        <w:rPr>
          <w:rFonts w:ascii="Arial" w:hAnsi="Arial" w:cs="Arial"/>
        </w:rPr>
        <w:t xml:space="preserve"> </w:t>
      </w:r>
      <w:r w:rsidR="00712F16" w:rsidRPr="00712F16">
        <w:rPr>
          <w:rFonts w:ascii="Arial" w:hAnsi="Arial" w:cs="Arial"/>
        </w:rPr>
        <w:t>Directors.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A majority of the Directors shall constitute a quorum for any meeting of the</w:t>
      </w:r>
      <w:r w:rsidR="00712F16" w:rsidRPr="00344A7D">
        <w:rPr>
          <w:rFonts w:ascii="Arial" w:hAnsi="Arial" w:cs="Arial"/>
        </w:rPr>
        <w:t xml:space="preserve"> </w:t>
      </w:r>
      <w:r w:rsidR="00712F16" w:rsidRPr="00712F16">
        <w:rPr>
          <w:rFonts w:ascii="Arial" w:hAnsi="Arial" w:cs="Arial"/>
        </w:rPr>
        <w:t>Board</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Directors,</w:t>
      </w:r>
      <w:r w:rsidR="00712F16" w:rsidRPr="00344A7D">
        <w:rPr>
          <w:rFonts w:ascii="Arial" w:hAnsi="Arial" w:cs="Arial"/>
        </w:rPr>
        <w:t xml:space="preserve"> </w:t>
      </w:r>
      <w:r w:rsidR="00712F16" w:rsidRPr="00712F16">
        <w:rPr>
          <w:rFonts w:ascii="Arial" w:hAnsi="Arial" w:cs="Arial"/>
        </w:rPr>
        <w:t>provided</w:t>
      </w:r>
      <w:r w:rsidR="00712F16" w:rsidRPr="00344A7D">
        <w:rPr>
          <w:rFonts w:ascii="Arial" w:hAnsi="Arial" w:cs="Arial"/>
        </w:rPr>
        <w:t xml:space="preserve"> </w:t>
      </w:r>
      <w:r w:rsidR="00712F16" w:rsidRPr="00712F16">
        <w:rPr>
          <w:rFonts w:ascii="Arial" w:hAnsi="Arial" w:cs="Arial"/>
        </w:rPr>
        <w:t>such</w:t>
      </w:r>
      <w:r w:rsidR="00712F16" w:rsidRPr="00344A7D">
        <w:rPr>
          <w:rFonts w:ascii="Arial" w:hAnsi="Arial" w:cs="Arial"/>
        </w:rPr>
        <w:t xml:space="preserve"> </w:t>
      </w:r>
      <w:r w:rsidR="00712F16" w:rsidRPr="00712F16">
        <w:rPr>
          <w:rFonts w:ascii="Arial" w:hAnsi="Arial" w:cs="Arial"/>
        </w:rPr>
        <w:t>majority</w:t>
      </w:r>
      <w:r w:rsidR="00712F16" w:rsidRPr="00344A7D">
        <w:rPr>
          <w:rFonts w:ascii="Arial" w:hAnsi="Arial" w:cs="Arial"/>
        </w:rPr>
        <w:t xml:space="preserve"> </w:t>
      </w:r>
      <w:r w:rsidR="00712F16" w:rsidRPr="00712F16">
        <w:rPr>
          <w:rFonts w:ascii="Arial" w:hAnsi="Arial" w:cs="Arial"/>
        </w:rPr>
        <w:t>represents</w:t>
      </w:r>
      <w:r w:rsidR="00712F16" w:rsidRPr="00344A7D">
        <w:rPr>
          <w:rFonts w:ascii="Arial" w:hAnsi="Arial" w:cs="Arial"/>
        </w:rPr>
        <w:t xml:space="preserve"> </w:t>
      </w:r>
      <w:r w:rsidR="00712F16" w:rsidRPr="00712F16">
        <w:rPr>
          <w:rFonts w:ascii="Arial" w:hAnsi="Arial" w:cs="Arial"/>
        </w:rPr>
        <w:t>not</w:t>
      </w:r>
      <w:r w:rsidR="00712F16" w:rsidRPr="00344A7D">
        <w:rPr>
          <w:rFonts w:ascii="Arial" w:hAnsi="Arial" w:cs="Arial"/>
        </w:rPr>
        <w:t xml:space="preserve"> </w:t>
      </w:r>
      <w:r w:rsidR="00712F16" w:rsidRPr="00712F16">
        <w:rPr>
          <w:rFonts w:ascii="Arial" w:hAnsi="Arial" w:cs="Arial"/>
        </w:rPr>
        <w:t>less</w:t>
      </w:r>
      <w:r w:rsidR="00712F16" w:rsidRPr="00344A7D">
        <w:rPr>
          <w:rFonts w:ascii="Arial" w:hAnsi="Arial" w:cs="Arial"/>
        </w:rPr>
        <w:t xml:space="preserve"> </w:t>
      </w:r>
      <w:r w:rsidR="00712F16" w:rsidRPr="00712F16">
        <w:rPr>
          <w:rFonts w:ascii="Arial" w:hAnsi="Arial" w:cs="Arial"/>
        </w:rPr>
        <w:t>than</w:t>
      </w:r>
      <w:r w:rsidR="00712F16" w:rsidRPr="00344A7D">
        <w:rPr>
          <w:rFonts w:ascii="Arial" w:hAnsi="Arial" w:cs="Arial"/>
        </w:rPr>
        <w:t xml:space="preserve"> </w:t>
      </w:r>
      <w:r w:rsidR="00712F16" w:rsidRPr="00712F16">
        <w:rPr>
          <w:rFonts w:ascii="Arial" w:hAnsi="Arial" w:cs="Arial"/>
        </w:rPr>
        <w:t>two-thirds of the total voting power of the</w:t>
      </w:r>
      <w:r w:rsidR="00712F16" w:rsidRPr="00344A7D">
        <w:rPr>
          <w:rFonts w:ascii="Arial" w:hAnsi="Arial" w:cs="Arial"/>
        </w:rPr>
        <w:t xml:space="preserve"> </w:t>
      </w:r>
      <w:r w:rsidR="00712F16" w:rsidRPr="00712F16">
        <w:rPr>
          <w:rFonts w:ascii="Arial" w:hAnsi="Arial" w:cs="Arial"/>
        </w:rPr>
        <w:t>members.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Board</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Governors</w:t>
      </w:r>
      <w:r w:rsidR="00712F16" w:rsidRPr="00344A7D">
        <w:rPr>
          <w:rFonts w:ascii="Arial" w:hAnsi="Arial" w:cs="Arial"/>
        </w:rPr>
        <w:t xml:space="preserve"> </w:t>
      </w:r>
      <w:r w:rsidR="00712F16" w:rsidRPr="00712F16">
        <w:rPr>
          <w:rFonts w:ascii="Arial" w:hAnsi="Arial" w:cs="Arial"/>
        </w:rPr>
        <w:t>shall</w:t>
      </w:r>
      <w:r w:rsidR="00712F16" w:rsidRPr="00344A7D">
        <w:rPr>
          <w:rFonts w:ascii="Arial" w:hAnsi="Arial" w:cs="Arial"/>
        </w:rPr>
        <w:t xml:space="preserve"> </w:t>
      </w:r>
      <w:r w:rsidR="00712F16" w:rsidRPr="00712F16">
        <w:rPr>
          <w:rFonts w:ascii="Arial" w:hAnsi="Arial" w:cs="Arial"/>
        </w:rPr>
        <w:t>adopt</w:t>
      </w:r>
      <w:r w:rsidR="00712F16" w:rsidRPr="00344A7D">
        <w:rPr>
          <w:rFonts w:ascii="Arial" w:hAnsi="Arial" w:cs="Arial"/>
        </w:rPr>
        <w:t xml:space="preserve"> </w:t>
      </w:r>
      <w:r w:rsidR="00712F16" w:rsidRPr="00712F16">
        <w:rPr>
          <w:rFonts w:ascii="Arial" w:hAnsi="Arial" w:cs="Arial"/>
        </w:rPr>
        <w:t>regulations</w:t>
      </w:r>
      <w:r w:rsidR="00712F16" w:rsidRPr="00344A7D">
        <w:rPr>
          <w:rFonts w:ascii="Arial" w:hAnsi="Arial" w:cs="Arial"/>
        </w:rPr>
        <w:t xml:space="preserve"> </w:t>
      </w:r>
      <w:r w:rsidR="00712F16" w:rsidRPr="00712F16">
        <w:rPr>
          <w:rFonts w:ascii="Arial" w:hAnsi="Arial" w:cs="Arial"/>
        </w:rPr>
        <w:t>under</w:t>
      </w:r>
      <w:r w:rsidR="00712F16" w:rsidRPr="00344A7D">
        <w:rPr>
          <w:rFonts w:ascii="Arial" w:hAnsi="Arial" w:cs="Arial"/>
        </w:rPr>
        <w:t xml:space="preserve"> </w:t>
      </w:r>
      <w:r w:rsidR="00712F16" w:rsidRPr="00712F16">
        <w:rPr>
          <w:rFonts w:ascii="Arial" w:hAnsi="Arial" w:cs="Arial"/>
        </w:rPr>
        <w:t>which,</w:t>
      </w:r>
      <w:r w:rsidR="00712F16" w:rsidRPr="00344A7D">
        <w:rPr>
          <w:rFonts w:ascii="Arial" w:hAnsi="Arial" w:cs="Arial"/>
        </w:rPr>
        <w:t xml:space="preserve"> </w:t>
      </w:r>
      <w:r w:rsidR="00712F16" w:rsidRPr="00712F16">
        <w:rPr>
          <w:rFonts w:ascii="Arial" w:hAnsi="Arial" w:cs="Arial"/>
        </w:rPr>
        <w:t>if</w:t>
      </w:r>
      <w:r w:rsidR="00712F16" w:rsidRPr="00344A7D">
        <w:rPr>
          <w:rFonts w:ascii="Arial" w:hAnsi="Arial" w:cs="Arial"/>
        </w:rPr>
        <w:t xml:space="preserve"> </w:t>
      </w:r>
      <w:r w:rsidR="00712F16" w:rsidRPr="00712F16">
        <w:rPr>
          <w:rFonts w:ascii="Arial" w:hAnsi="Arial" w:cs="Arial"/>
        </w:rPr>
        <w:t>there</w:t>
      </w:r>
      <w:r w:rsidR="00712F16" w:rsidRPr="00344A7D">
        <w:rPr>
          <w:rFonts w:ascii="Arial" w:hAnsi="Arial" w:cs="Arial"/>
        </w:rPr>
        <w:t xml:space="preserve"> </w:t>
      </w:r>
      <w:r w:rsidR="00712F16" w:rsidRPr="00712F16">
        <w:rPr>
          <w:rFonts w:ascii="Arial" w:hAnsi="Arial" w:cs="Arial"/>
        </w:rPr>
        <w:t>is</w:t>
      </w:r>
      <w:r w:rsidR="00712F16" w:rsidRPr="00344A7D">
        <w:rPr>
          <w:rFonts w:ascii="Arial" w:hAnsi="Arial" w:cs="Arial"/>
        </w:rPr>
        <w:t xml:space="preserve"> </w:t>
      </w:r>
      <w:r w:rsidR="00712F16" w:rsidRPr="00712F16">
        <w:rPr>
          <w:rFonts w:ascii="Arial" w:hAnsi="Arial" w:cs="Arial"/>
        </w:rPr>
        <w:t>no Director</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its</w:t>
      </w:r>
      <w:r w:rsidR="00712F16" w:rsidRPr="00344A7D">
        <w:rPr>
          <w:rFonts w:ascii="Arial" w:hAnsi="Arial" w:cs="Arial"/>
        </w:rPr>
        <w:t xml:space="preserve"> </w:t>
      </w:r>
      <w:r w:rsidR="00712F16" w:rsidRPr="00712F16">
        <w:rPr>
          <w:rFonts w:ascii="Arial" w:hAnsi="Arial" w:cs="Arial"/>
        </w:rPr>
        <w:t>nationality,</w:t>
      </w:r>
      <w:r w:rsidR="00712F16" w:rsidRPr="00344A7D">
        <w:rPr>
          <w:rFonts w:ascii="Arial" w:hAnsi="Arial" w:cs="Arial"/>
        </w:rPr>
        <w:t xml:space="preserve"> </w:t>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member</w:t>
      </w:r>
      <w:r w:rsidR="00712F16" w:rsidRPr="00344A7D">
        <w:rPr>
          <w:rFonts w:ascii="Arial" w:hAnsi="Arial" w:cs="Arial"/>
        </w:rPr>
        <w:t xml:space="preserve"> </w:t>
      </w:r>
      <w:r w:rsidR="00712F16" w:rsidRPr="00712F16">
        <w:rPr>
          <w:rFonts w:ascii="Arial" w:hAnsi="Arial" w:cs="Arial"/>
        </w:rPr>
        <w:t>may</w:t>
      </w:r>
      <w:r w:rsidR="00712F16" w:rsidRPr="00344A7D">
        <w:rPr>
          <w:rFonts w:ascii="Arial" w:hAnsi="Arial" w:cs="Arial"/>
        </w:rPr>
        <w:t xml:space="preserve"> </w:t>
      </w:r>
      <w:r w:rsidR="00712F16" w:rsidRPr="00712F16">
        <w:rPr>
          <w:rFonts w:ascii="Arial" w:hAnsi="Arial" w:cs="Arial"/>
        </w:rPr>
        <w:t>send</w:t>
      </w:r>
      <w:r w:rsidR="00712F16" w:rsidRPr="00344A7D">
        <w:rPr>
          <w:rFonts w:ascii="Arial" w:hAnsi="Arial" w:cs="Arial"/>
        </w:rPr>
        <w:t xml:space="preserve"> </w:t>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representative</w:t>
      </w:r>
      <w:r w:rsidR="00712F16" w:rsidRPr="00344A7D">
        <w:rPr>
          <w:rFonts w:ascii="Arial" w:hAnsi="Arial" w:cs="Arial"/>
        </w:rPr>
        <w:t xml:space="preserve"> </w:t>
      </w:r>
      <w:r w:rsidR="00712F16" w:rsidRPr="00712F16">
        <w:rPr>
          <w:rFonts w:ascii="Arial" w:hAnsi="Arial" w:cs="Arial"/>
        </w:rPr>
        <w:t>to</w:t>
      </w:r>
      <w:r w:rsidR="00712F16" w:rsidRPr="00344A7D">
        <w:rPr>
          <w:rFonts w:ascii="Arial" w:hAnsi="Arial" w:cs="Arial"/>
        </w:rPr>
        <w:t xml:space="preserve"> </w:t>
      </w:r>
      <w:r w:rsidR="00712F16" w:rsidRPr="00712F16">
        <w:rPr>
          <w:rFonts w:ascii="Arial" w:hAnsi="Arial" w:cs="Arial"/>
        </w:rPr>
        <w:t>attend,</w:t>
      </w:r>
      <w:r w:rsidR="00712F16" w:rsidRPr="00344A7D">
        <w:rPr>
          <w:rFonts w:ascii="Arial" w:hAnsi="Arial" w:cs="Arial"/>
        </w:rPr>
        <w:t xml:space="preserve"> </w:t>
      </w:r>
      <w:r w:rsidR="00712F16" w:rsidRPr="00712F16">
        <w:rPr>
          <w:rFonts w:ascii="Arial" w:hAnsi="Arial" w:cs="Arial"/>
        </w:rPr>
        <w:t>without right to vote, any meeting of the Board of Directors when a matter particularly affecting that member is under</w:t>
      </w:r>
      <w:r w:rsidR="00712F16" w:rsidRPr="00344A7D">
        <w:rPr>
          <w:rFonts w:ascii="Arial" w:hAnsi="Arial" w:cs="Arial"/>
        </w:rPr>
        <w:t xml:space="preserve"> </w:t>
      </w:r>
      <w:r w:rsidR="00712F16" w:rsidRPr="00712F16">
        <w:rPr>
          <w:rFonts w:ascii="Arial" w:hAnsi="Arial" w:cs="Arial"/>
        </w:rPr>
        <w:t>consideration.</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 Board of Directors shall establish procedures whereby the Board can hold an electronic meeting or vote on a matter without holding a</w:t>
      </w:r>
      <w:r w:rsidR="00712F16" w:rsidRPr="00344A7D">
        <w:rPr>
          <w:rFonts w:ascii="Arial" w:hAnsi="Arial" w:cs="Arial"/>
        </w:rPr>
        <w:t xml:space="preserve"> </w:t>
      </w:r>
      <w:r w:rsidR="00712F16" w:rsidRPr="00712F16">
        <w:rPr>
          <w:rFonts w:ascii="Arial" w:hAnsi="Arial" w:cs="Arial"/>
        </w:rPr>
        <w:t>meeting.</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28 Voting</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total voting power of each member shall consist of the sum of its basic votes, share votes and, in the case of a Founding Member, its Founding Member votes.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The basic votes of each member shall be the number of votes that results from the equal distribution among all the members of twelve (12) per cent 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aggregate</w:t>
      </w:r>
      <w:r w:rsidR="00712F16" w:rsidRPr="00344A7D">
        <w:rPr>
          <w:rFonts w:ascii="Arial" w:hAnsi="Arial" w:cs="Arial"/>
        </w:rPr>
        <w:t xml:space="preserve"> </w:t>
      </w:r>
      <w:r w:rsidR="00712F16" w:rsidRPr="00712F16">
        <w:rPr>
          <w:rFonts w:ascii="Arial" w:hAnsi="Arial" w:cs="Arial"/>
        </w:rPr>
        <w:t>sum</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basic</w:t>
      </w:r>
      <w:r w:rsidR="00712F16" w:rsidRPr="00344A7D">
        <w:rPr>
          <w:rFonts w:ascii="Arial" w:hAnsi="Arial" w:cs="Arial"/>
        </w:rPr>
        <w:t xml:space="preserve"> </w:t>
      </w:r>
      <w:r w:rsidR="00712F16" w:rsidRPr="00712F16">
        <w:rPr>
          <w:rFonts w:ascii="Arial" w:hAnsi="Arial" w:cs="Arial"/>
        </w:rPr>
        <w:t>votes,</w:t>
      </w:r>
      <w:r w:rsidR="00712F16" w:rsidRPr="00344A7D">
        <w:rPr>
          <w:rFonts w:ascii="Arial" w:hAnsi="Arial" w:cs="Arial"/>
        </w:rPr>
        <w:t xml:space="preserve"> </w:t>
      </w:r>
      <w:r w:rsidR="00712F16" w:rsidRPr="00712F16">
        <w:rPr>
          <w:rFonts w:ascii="Arial" w:hAnsi="Arial" w:cs="Arial"/>
        </w:rPr>
        <w:t>share</w:t>
      </w:r>
      <w:r w:rsidR="00712F16" w:rsidRPr="00344A7D">
        <w:rPr>
          <w:rFonts w:ascii="Arial" w:hAnsi="Arial" w:cs="Arial"/>
        </w:rPr>
        <w:t xml:space="preserve"> </w:t>
      </w:r>
      <w:r w:rsidR="00712F16" w:rsidRPr="00712F16">
        <w:rPr>
          <w:rFonts w:ascii="Arial" w:hAnsi="Arial" w:cs="Arial"/>
        </w:rPr>
        <w:t>votes</w:t>
      </w:r>
      <w:r w:rsidR="00712F16" w:rsidRPr="00344A7D">
        <w:rPr>
          <w:rFonts w:ascii="Arial" w:hAnsi="Arial" w:cs="Arial"/>
        </w:rPr>
        <w:t xml:space="preserve"> </w:t>
      </w:r>
      <w:r w:rsidR="00712F16" w:rsidRPr="00712F16">
        <w:rPr>
          <w:rFonts w:ascii="Arial" w:hAnsi="Arial" w:cs="Arial"/>
        </w:rPr>
        <w:t>and</w:t>
      </w:r>
      <w:r w:rsidR="00712F16" w:rsidRPr="00344A7D">
        <w:rPr>
          <w:rFonts w:ascii="Arial" w:hAnsi="Arial" w:cs="Arial"/>
        </w:rPr>
        <w:t xml:space="preserve"> </w:t>
      </w:r>
      <w:r w:rsidR="00712F16" w:rsidRPr="00712F16">
        <w:rPr>
          <w:rFonts w:ascii="Arial" w:hAnsi="Arial" w:cs="Arial"/>
        </w:rPr>
        <w:t>Founding</w:t>
      </w:r>
      <w:r w:rsidR="00712F16" w:rsidRPr="00344A7D">
        <w:rPr>
          <w:rFonts w:ascii="Arial" w:hAnsi="Arial" w:cs="Arial"/>
        </w:rPr>
        <w:t xml:space="preserve"> </w:t>
      </w:r>
      <w:r w:rsidR="00712F16" w:rsidRPr="00712F16">
        <w:rPr>
          <w:rFonts w:ascii="Arial" w:hAnsi="Arial" w:cs="Arial"/>
        </w:rPr>
        <w:t>Member votes of all the</w:t>
      </w:r>
      <w:r w:rsidR="00712F16" w:rsidRPr="00344A7D">
        <w:rPr>
          <w:rFonts w:ascii="Arial" w:hAnsi="Arial" w:cs="Arial"/>
        </w:rPr>
        <w:t xml:space="preserve"> </w:t>
      </w:r>
      <w:r w:rsidR="00712F16" w:rsidRPr="00712F16">
        <w:rPr>
          <w:rFonts w:ascii="Arial" w:hAnsi="Arial" w:cs="Arial"/>
        </w:rPr>
        <w:t>members.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number</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share</w:t>
      </w:r>
      <w:r w:rsidR="00712F16" w:rsidRPr="00344A7D">
        <w:rPr>
          <w:rFonts w:ascii="Arial" w:hAnsi="Arial" w:cs="Arial"/>
        </w:rPr>
        <w:t xml:space="preserve"> </w:t>
      </w:r>
      <w:r w:rsidR="00712F16" w:rsidRPr="00712F16">
        <w:rPr>
          <w:rFonts w:ascii="Arial" w:hAnsi="Arial" w:cs="Arial"/>
        </w:rPr>
        <w:t>votes</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each</w:t>
      </w:r>
      <w:r w:rsidR="00712F16" w:rsidRPr="00344A7D">
        <w:rPr>
          <w:rFonts w:ascii="Arial" w:hAnsi="Arial" w:cs="Arial"/>
        </w:rPr>
        <w:t xml:space="preserve"> </w:t>
      </w:r>
      <w:r w:rsidR="00712F16" w:rsidRPr="00712F16">
        <w:rPr>
          <w:rFonts w:ascii="Arial" w:hAnsi="Arial" w:cs="Arial"/>
        </w:rPr>
        <w:t>member</w:t>
      </w:r>
      <w:r w:rsidR="00712F16" w:rsidRPr="00344A7D">
        <w:rPr>
          <w:rFonts w:ascii="Arial" w:hAnsi="Arial" w:cs="Arial"/>
        </w:rPr>
        <w:t xml:space="preserve"> </w:t>
      </w:r>
      <w:r w:rsidR="00712F16" w:rsidRPr="00712F16">
        <w:rPr>
          <w:rFonts w:ascii="Arial" w:hAnsi="Arial" w:cs="Arial"/>
        </w:rPr>
        <w:t>shall</w:t>
      </w:r>
      <w:r w:rsidR="00712F16" w:rsidRPr="00344A7D">
        <w:rPr>
          <w:rFonts w:ascii="Arial" w:hAnsi="Arial" w:cs="Arial"/>
        </w:rPr>
        <w:t xml:space="preserve"> </w:t>
      </w:r>
      <w:r w:rsidR="00712F16" w:rsidRPr="00712F16">
        <w:rPr>
          <w:rFonts w:ascii="Arial" w:hAnsi="Arial" w:cs="Arial"/>
        </w:rPr>
        <w:t>be</w:t>
      </w:r>
      <w:r w:rsidR="00712F16" w:rsidRPr="00344A7D">
        <w:rPr>
          <w:rFonts w:ascii="Arial" w:hAnsi="Arial" w:cs="Arial"/>
        </w:rPr>
        <w:t xml:space="preserve"> </w:t>
      </w:r>
      <w:r w:rsidR="00712F16" w:rsidRPr="00712F16">
        <w:rPr>
          <w:rFonts w:ascii="Arial" w:hAnsi="Arial" w:cs="Arial"/>
        </w:rPr>
        <w:t>equal</w:t>
      </w:r>
      <w:r w:rsidR="00712F16" w:rsidRPr="00344A7D">
        <w:rPr>
          <w:rFonts w:ascii="Arial" w:hAnsi="Arial" w:cs="Arial"/>
        </w:rPr>
        <w:t xml:space="preserve"> </w:t>
      </w:r>
      <w:r w:rsidR="00712F16" w:rsidRPr="00712F16">
        <w:rPr>
          <w:rFonts w:ascii="Arial" w:hAnsi="Arial" w:cs="Arial"/>
        </w:rPr>
        <w:t>to</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number of shares of the capital stock of the Bank held by that</w:t>
      </w:r>
      <w:r w:rsidR="00712F16" w:rsidRPr="00344A7D">
        <w:rPr>
          <w:rFonts w:ascii="Arial" w:hAnsi="Arial" w:cs="Arial"/>
        </w:rPr>
        <w:t xml:space="preserve"> </w:t>
      </w:r>
      <w:r w:rsidR="00712F16" w:rsidRPr="00712F16">
        <w:rPr>
          <w:rFonts w:ascii="Arial" w:hAnsi="Arial" w:cs="Arial"/>
        </w:rPr>
        <w:t>member.</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Each Founding Member shall be allocated six hundred (600) Founding Member votes.</w:t>
      </w:r>
    </w:p>
    <w:p w:rsidR="00712F16" w:rsidRPr="00344A7D" w:rsidRDefault="00712F16" w:rsidP="00344A7D">
      <w:pPr>
        <w:widowControl w:val="0"/>
        <w:tabs>
          <w:tab w:val="left" w:pos="432"/>
        </w:tabs>
        <w:autoSpaceDE w:val="0"/>
        <w:autoSpaceDN w:val="0"/>
        <w:spacing w:before="120" w:after="120" w:line="240" w:lineRule="auto"/>
        <w:jc w:val="both"/>
        <w:rPr>
          <w:rFonts w:ascii="Arial" w:hAnsi="Arial" w:cs="Arial"/>
        </w:rPr>
      </w:pPr>
      <w:r w:rsidRPr="00344A7D">
        <w:rPr>
          <w:rFonts w:ascii="Arial" w:hAnsi="Arial" w:cs="Arial"/>
        </w:rPr>
        <w:t>In the event a member fails to pay any part of the amount due in respect of its obligations in relation to paid-in shares under Article 6, the number of share votes to be exercised by the member shall, as long as such failure continues, be reduced proportionately, by the percentage which the amount due and unpaid represents of the total par value of paid-in shares subscribed to by that member.</w:t>
      </w:r>
    </w:p>
    <w:p w:rsidR="00712F16" w:rsidRPr="00712F16" w:rsidRDefault="00C426FB" w:rsidP="00344A7D">
      <w:pPr>
        <w:widowControl w:val="0"/>
        <w:tabs>
          <w:tab w:val="left" w:pos="434"/>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In</w:t>
      </w:r>
      <w:r w:rsidR="00712F16" w:rsidRPr="00344A7D">
        <w:rPr>
          <w:rFonts w:ascii="Arial" w:hAnsi="Arial" w:cs="Arial"/>
        </w:rPr>
        <w:t xml:space="preserve"> </w:t>
      </w:r>
      <w:r w:rsidR="00712F16" w:rsidRPr="00712F16">
        <w:rPr>
          <w:rFonts w:ascii="Arial" w:hAnsi="Arial" w:cs="Arial"/>
        </w:rPr>
        <w:t>voting</w:t>
      </w:r>
      <w:r w:rsidR="00712F16" w:rsidRPr="00344A7D">
        <w:rPr>
          <w:rFonts w:ascii="Arial" w:hAnsi="Arial" w:cs="Arial"/>
        </w:rPr>
        <w:t xml:space="preserve"> </w:t>
      </w:r>
      <w:r w:rsidR="00712F16" w:rsidRPr="00712F16">
        <w:rPr>
          <w:rFonts w:ascii="Arial" w:hAnsi="Arial" w:cs="Arial"/>
        </w:rPr>
        <w:t>in</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Board</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Governors,</w:t>
      </w:r>
      <w:r w:rsidR="00712F16" w:rsidRPr="00344A7D">
        <w:rPr>
          <w:rFonts w:ascii="Arial" w:hAnsi="Arial" w:cs="Arial"/>
        </w:rPr>
        <w:t xml:space="preserve"> </w:t>
      </w:r>
      <w:r w:rsidR="00712F16" w:rsidRPr="00712F16">
        <w:rPr>
          <w:rFonts w:ascii="Arial" w:hAnsi="Arial" w:cs="Arial"/>
        </w:rPr>
        <w:t>each</w:t>
      </w:r>
      <w:r w:rsidR="00712F16" w:rsidRPr="00344A7D">
        <w:rPr>
          <w:rFonts w:ascii="Arial" w:hAnsi="Arial" w:cs="Arial"/>
        </w:rPr>
        <w:t xml:space="preserve"> </w:t>
      </w:r>
      <w:r w:rsidR="00712F16" w:rsidRPr="00712F16">
        <w:rPr>
          <w:rFonts w:ascii="Arial" w:hAnsi="Arial" w:cs="Arial"/>
        </w:rPr>
        <w:t>Governor</w:t>
      </w:r>
      <w:r w:rsidR="00712F16" w:rsidRPr="00344A7D">
        <w:rPr>
          <w:rFonts w:ascii="Arial" w:hAnsi="Arial" w:cs="Arial"/>
        </w:rPr>
        <w:t xml:space="preserve"> </w:t>
      </w:r>
      <w:r w:rsidR="00712F16" w:rsidRPr="00712F16">
        <w:rPr>
          <w:rFonts w:ascii="Arial" w:hAnsi="Arial" w:cs="Arial"/>
        </w:rPr>
        <w:t>shall</w:t>
      </w:r>
      <w:r w:rsidR="00712F16" w:rsidRPr="00344A7D">
        <w:rPr>
          <w:rFonts w:ascii="Arial" w:hAnsi="Arial" w:cs="Arial"/>
        </w:rPr>
        <w:t xml:space="preserve"> </w:t>
      </w:r>
      <w:r w:rsidR="00712F16" w:rsidRPr="00712F16">
        <w:rPr>
          <w:rFonts w:ascii="Arial" w:hAnsi="Arial" w:cs="Arial"/>
        </w:rPr>
        <w:t>be</w:t>
      </w:r>
      <w:r w:rsidR="00712F16" w:rsidRPr="00344A7D">
        <w:rPr>
          <w:rFonts w:ascii="Arial" w:hAnsi="Arial" w:cs="Arial"/>
        </w:rPr>
        <w:t xml:space="preserve"> </w:t>
      </w:r>
      <w:r w:rsidR="00712F16" w:rsidRPr="00712F16">
        <w:rPr>
          <w:rFonts w:ascii="Arial" w:hAnsi="Arial" w:cs="Arial"/>
        </w:rPr>
        <w:t>entitled</w:t>
      </w:r>
      <w:r w:rsidR="00712F16" w:rsidRPr="00344A7D">
        <w:rPr>
          <w:rFonts w:ascii="Arial" w:hAnsi="Arial" w:cs="Arial"/>
        </w:rPr>
        <w:t xml:space="preserve"> </w:t>
      </w:r>
      <w:r w:rsidR="00712F16" w:rsidRPr="00712F16">
        <w:rPr>
          <w:rFonts w:ascii="Arial" w:hAnsi="Arial" w:cs="Arial"/>
        </w:rPr>
        <w:t>to</w:t>
      </w:r>
      <w:r w:rsidR="00712F16" w:rsidRPr="00344A7D">
        <w:rPr>
          <w:rFonts w:ascii="Arial" w:hAnsi="Arial" w:cs="Arial"/>
        </w:rPr>
        <w:t xml:space="preserve"> </w:t>
      </w:r>
      <w:r w:rsidR="00712F16" w:rsidRPr="00712F16">
        <w:rPr>
          <w:rFonts w:ascii="Arial" w:hAnsi="Arial" w:cs="Arial"/>
        </w:rPr>
        <w:t>cast</w:t>
      </w:r>
      <w:r w:rsidR="00712F16" w:rsidRPr="00344A7D">
        <w:rPr>
          <w:rFonts w:ascii="Arial" w:hAnsi="Arial" w:cs="Arial"/>
        </w:rPr>
        <w:t xml:space="preserve"> </w:t>
      </w:r>
      <w:r w:rsidR="00712F16" w:rsidRPr="00712F16">
        <w:rPr>
          <w:rFonts w:ascii="Arial" w:hAnsi="Arial" w:cs="Arial"/>
        </w:rPr>
        <w:t>the votes of the member he</w:t>
      </w:r>
      <w:r w:rsidR="00712F16" w:rsidRPr="00344A7D">
        <w:rPr>
          <w:rFonts w:ascii="Arial" w:hAnsi="Arial" w:cs="Arial"/>
        </w:rPr>
        <w:t xml:space="preserve"> </w:t>
      </w:r>
      <w:r w:rsidR="00712F16" w:rsidRPr="00712F16">
        <w:rPr>
          <w:rFonts w:ascii="Arial" w:hAnsi="Arial" w:cs="Arial"/>
        </w:rPr>
        <w:t>represents.</w:t>
      </w:r>
    </w:p>
    <w:p w:rsidR="00712F16" w:rsidRPr="00712F16" w:rsidRDefault="00C426FB"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lastRenderedPageBreak/>
        <w:t>(i)</w:t>
      </w:r>
      <w:r>
        <w:rPr>
          <w:rFonts w:ascii="Arial" w:hAnsi="Arial" w:cs="Arial"/>
        </w:rPr>
        <w:tab/>
      </w:r>
      <w:r w:rsidR="00712F16" w:rsidRPr="00712F16">
        <w:rPr>
          <w:rFonts w:ascii="Arial" w:hAnsi="Arial" w:cs="Arial"/>
        </w:rPr>
        <w:t>Except as otherwise expressly provided in this Agreement, all matters before the Board of Governors shall be decided by a majority of the votes cast.</w:t>
      </w:r>
    </w:p>
    <w:p w:rsidR="00712F16" w:rsidRPr="00712F16" w:rsidRDefault="00C426FB"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A Super Majority vote of the Board of Governors shall require an affirmative vote of two-thirds of the total number of Governors, representing not less than three-fourths of the total voting power of the members.</w:t>
      </w:r>
    </w:p>
    <w:p w:rsidR="00712F16" w:rsidRPr="00712F16" w:rsidRDefault="00C426FB"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A Special Majority vote of the Board of Governors shall require an affirmative vote of a majority of the total number of Governors, representing not less than a majority of the total voting power of the members.</w:t>
      </w:r>
    </w:p>
    <w:p w:rsidR="00712F16" w:rsidRPr="00712F16" w:rsidRDefault="00C426FB"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In voting in the Board of Directors, each Director shall be entitled to cast the number of votes to which the Governors who elected him are entitled and those to which any Governors who have assigned their votes to him, pursuant to Schedule B, are</w:t>
      </w:r>
      <w:r w:rsidR="00712F16" w:rsidRPr="00344A7D">
        <w:rPr>
          <w:rFonts w:ascii="Arial" w:hAnsi="Arial" w:cs="Arial"/>
        </w:rPr>
        <w:t xml:space="preserve"> </w:t>
      </w:r>
      <w:r w:rsidR="00712F16" w:rsidRPr="00712F16">
        <w:rPr>
          <w:rFonts w:ascii="Arial" w:hAnsi="Arial" w:cs="Arial"/>
        </w:rPr>
        <w:t>entitled.</w:t>
      </w:r>
    </w:p>
    <w:p w:rsidR="00712F16" w:rsidRPr="00712F16" w:rsidRDefault="00C426FB"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Director</w:t>
      </w:r>
      <w:r w:rsidR="00712F16" w:rsidRPr="00344A7D">
        <w:rPr>
          <w:rFonts w:ascii="Arial" w:hAnsi="Arial" w:cs="Arial"/>
        </w:rPr>
        <w:t xml:space="preserve"> </w:t>
      </w:r>
      <w:r w:rsidR="00712F16" w:rsidRPr="00712F16">
        <w:rPr>
          <w:rFonts w:ascii="Arial" w:hAnsi="Arial" w:cs="Arial"/>
        </w:rPr>
        <w:t>entitled</w:t>
      </w:r>
      <w:r w:rsidR="00712F16" w:rsidRPr="00344A7D">
        <w:rPr>
          <w:rFonts w:ascii="Arial" w:hAnsi="Arial" w:cs="Arial"/>
        </w:rPr>
        <w:t xml:space="preserve"> </w:t>
      </w:r>
      <w:r w:rsidR="00712F16" w:rsidRPr="00712F16">
        <w:rPr>
          <w:rFonts w:ascii="Arial" w:hAnsi="Arial" w:cs="Arial"/>
        </w:rPr>
        <w:t>to</w:t>
      </w:r>
      <w:r w:rsidR="00712F16" w:rsidRPr="00344A7D">
        <w:rPr>
          <w:rFonts w:ascii="Arial" w:hAnsi="Arial" w:cs="Arial"/>
        </w:rPr>
        <w:t xml:space="preserve"> </w:t>
      </w:r>
      <w:r w:rsidR="00712F16" w:rsidRPr="00712F16">
        <w:rPr>
          <w:rFonts w:ascii="Arial" w:hAnsi="Arial" w:cs="Arial"/>
        </w:rPr>
        <w:t>cast</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votes</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more</w:t>
      </w:r>
      <w:r w:rsidR="00712F16" w:rsidRPr="00344A7D">
        <w:rPr>
          <w:rFonts w:ascii="Arial" w:hAnsi="Arial" w:cs="Arial"/>
        </w:rPr>
        <w:t xml:space="preserve"> </w:t>
      </w:r>
      <w:r w:rsidR="00712F16" w:rsidRPr="00712F16">
        <w:rPr>
          <w:rFonts w:ascii="Arial" w:hAnsi="Arial" w:cs="Arial"/>
        </w:rPr>
        <w:t>than</w:t>
      </w:r>
      <w:r w:rsidR="00712F16" w:rsidRPr="00344A7D">
        <w:rPr>
          <w:rFonts w:ascii="Arial" w:hAnsi="Arial" w:cs="Arial"/>
        </w:rPr>
        <w:t xml:space="preserve"> </w:t>
      </w:r>
      <w:r w:rsidR="00712F16" w:rsidRPr="00712F16">
        <w:rPr>
          <w:rFonts w:ascii="Arial" w:hAnsi="Arial" w:cs="Arial"/>
        </w:rPr>
        <w:t>one</w:t>
      </w:r>
      <w:r w:rsidR="00712F16" w:rsidRPr="00344A7D">
        <w:rPr>
          <w:rFonts w:ascii="Arial" w:hAnsi="Arial" w:cs="Arial"/>
        </w:rPr>
        <w:t xml:space="preserve"> </w:t>
      </w:r>
      <w:r w:rsidR="00712F16" w:rsidRPr="00712F16">
        <w:rPr>
          <w:rFonts w:ascii="Arial" w:hAnsi="Arial" w:cs="Arial"/>
        </w:rPr>
        <w:t>member</w:t>
      </w:r>
      <w:r w:rsidR="00712F16" w:rsidRPr="00344A7D">
        <w:rPr>
          <w:rFonts w:ascii="Arial" w:hAnsi="Arial" w:cs="Arial"/>
        </w:rPr>
        <w:t xml:space="preserve"> </w:t>
      </w:r>
      <w:r w:rsidR="00712F16" w:rsidRPr="00712F16">
        <w:rPr>
          <w:rFonts w:ascii="Arial" w:hAnsi="Arial" w:cs="Arial"/>
        </w:rPr>
        <w:t>may</w:t>
      </w:r>
      <w:r w:rsidR="00712F16" w:rsidRPr="00344A7D">
        <w:rPr>
          <w:rFonts w:ascii="Arial" w:hAnsi="Arial" w:cs="Arial"/>
        </w:rPr>
        <w:t xml:space="preserve"> </w:t>
      </w:r>
      <w:r w:rsidR="00712F16" w:rsidRPr="00712F16">
        <w:rPr>
          <w:rFonts w:ascii="Arial" w:hAnsi="Arial" w:cs="Arial"/>
        </w:rPr>
        <w:t>cast</w:t>
      </w:r>
      <w:r w:rsidR="00712F16" w:rsidRPr="00344A7D">
        <w:rPr>
          <w:rFonts w:ascii="Arial" w:hAnsi="Arial" w:cs="Arial"/>
        </w:rPr>
        <w:t xml:space="preserve"> </w:t>
      </w:r>
      <w:r w:rsidR="00712F16" w:rsidRPr="00712F16">
        <w:rPr>
          <w:rFonts w:ascii="Arial" w:hAnsi="Arial" w:cs="Arial"/>
        </w:rPr>
        <w:t>the votes for those members separately.</w:t>
      </w:r>
    </w:p>
    <w:p w:rsidR="00712F16" w:rsidRPr="00712F16" w:rsidRDefault="00C426FB"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Except as otherwise expressly provided in this Agreement, all matters before the Board of Directors shall be decided by a majority of the votes cast.</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29 The President</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Board of Governors, through an open, transparent and merit-based process, shall elect a president of the Bank by a Super Majority vote as provided in</w:t>
      </w:r>
      <w:r w:rsidR="00712F16" w:rsidRPr="00C426FB">
        <w:rPr>
          <w:rFonts w:ascii="Arial" w:hAnsi="Arial" w:cs="Arial"/>
        </w:rPr>
        <w:t xml:space="preserve"> </w:t>
      </w:r>
      <w:r w:rsidR="00712F16" w:rsidRPr="00712F16">
        <w:rPr>
          <w:rFonts w:ascii="Arial" w:hAnsi="Arial" w:cs="Arial"/>
        </w:rPr>
        <w:t>Article</w:t>
      </w:r>
      <w:r w:rsidR="00712F16" w:rsidRPr="00C426FB">
        <w:rPr>
          <w:rFonts w:ascii="Arial" w:hAnsi="Arial" w:cs="Arial"/>
        </w:rPr>
        <w:t xml:space="preserve"> </w:t>
      </w:r>
      <w:r w:rsidR="00712F16" w:rsidRPr="00712F16">
        <w:rPr>
          <w:rFonts w:ascii="Arial" w:hAnsi="Arial" w:cs="Arial"/>
        </w:rPr>
        <w:t>28.</w:t>
      </w:r>
      <w:r w:rsidR="00712F16" w:rsidRPr="00C426FB">
        <w:rPr>
          <w:rFonts w:ascii="Arial" w:hAnsi="Arial" w:cs="Arial"/>
        </w:rPr>
        <w:t xml:space="preserve"> </w:t>
      </w:r>
      <w:r w:rsidR="00712F16" w:rsidRPr="00712F16">
        <w:rPr>
          <w:rFonts w:ascii="Arial" w:hAnsi="Arial" w:cs="Arial"/>
        </w:rPr>
        <w:t>He</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a</w:t>
      </w:r>
      <w:r w:rsidR="00712F16" w:rsidRPr="00C426FB">
        <w:rPr>
          <w:rFonts w:ascii="Arial" w:hAnsi="Arial" w:cs="Arial"/>
        </w:rPr>
        <w:t xml:space="preserve"> </w:t>
      </w:r>
      <w:r w:rsidR="00712F16" w:rsidRPr="00712F16">
        <w:rPr>
          <w:rFonts w:ascii="Arial" w:hAnsi="Arial" w:cs="Arial"/>
        </w:rPr>
        <w:t>national</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a</w:t>
      </w:r>
      <w:r w:rsidR="00712F16" w:rsidRPr="00C426FB">
        <w:rPr>
          <w:rFonts w:ascii="Arial" w:hAnsi="Arial" w:cs="Arial"/>
        </w:rPr>
        <w:t xml:space="preserve"> </w:t>
      </w:r>
      <w:r w:rsidR="00712F16" w:rsidRPr="00712F16">
        <w:rPr>
          <w:rFonts w:ascii="Arial" w:hAnsi="Arial" w:cs="Arial"/>
        </w:rPr>
        <w:t>regional</w:t>
      </w:r>
      <w:r w:rsidR="00712F16" w:rsidRPr="00C426FB">
        <w:rPr>
          <w:rFonts w:ascii="Arial" w:hAnsi="Arial" w:cs="Arial"/>
        </w:rPr>
        <w:t xml:space="preserve"> </w:t>
      </w:r>
      <w:r w:rsidR="00712F16" w:rsidRPr="00712F16">
        <w:rPr>
          <w:rFonts w:ascii="Arial" w:hAnsi="Arial" w:cs="Arial"/>
        </w:rPr>
        <w:t>member</w:t>
      </w:r>
      <w:r w:rsidR="00712F16" w:rsidRPr="00C426FB">
        <w:rPr>
          <w:rFonts w:ascii="Arial" w:hAnsi="Arial" w:cs="Arial"/>
        </w:rPr>
        <w:t xml:space="preserve"> </w:t>
      </w:r>
      <w:r w:rsidR="00712F16" w:rsidRPr="00712F16">
        <w:rPr>
          <w:rFonts w:ascii="Arial" w:hAnsi="Arial" w:cs="Arial"/>
        </w:rPr>
        <w:t>country.</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President, while holding office, shall not be a Governor or a Director or an Alternate for either.</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 xml:space="preserve">The term of office of the President shall be five (5) years. He may be </w:t>
      </w:r>
      <w:r w:rsidR="00712F16" w:rsidRPr="00C426FB">
        <w:rPr>
          <w:rFonts w:ascii="Arial" w:hAnsi="Arial" w:cs="Arial"/>
        </w:rPr>
        <w:t xml:space="preserve">re- </w:t>
      </w:r>
      <w:r w:rsidR="00712F16" w:rsidRPr="00712F16">
        <w:rPr>
          <w:rFonts w:ascii="Arial" w:hAnsi="Arial" w:cs="Arial"/>
        </w:rPr>
        <w:t>elected once. The President may be suspended or removed from office when the Board of Governors so decides by a Super Majority vote as provided in Article 28.</w:t>
      </w:r>
    </w:p>
    <w:p w:rsidR="00712F16" w:rsidRPr="002A457F" w:rsidRDefault="00C426FB" w:rsidP="00C426FB">
      <w:pPr>
        <w:widowControl w:val="0"/>
        <w:autoSpaceDE w:val="0"/>
        <w:autoSpaceDN w:val="0"/>
        <w:spacing w:before="120" w:after="120" w:line="240" w:lineRule="auto"/>
        <w:ind w:left="878" w:right="158" w:hanging="432"/>
        <w:jc w:val="both"/>
        <w:rPr>
          <w:rFonts w:ascii="Arial" w:hAnsi="Arial" w:cs="Arial"/>
        </w:rPr>
      </w:pPr>
      <w:r>
        <w:rPr>
          <w:rFonts w:ascii="Arial" w:hAnsi="Arial" w:cs="Arial"/>
        </w:rPr>
        <w:t>(a)</w:t>
      </w:r>
      <w:r>
        <w:rPr>
          <w:rFonts w:ascii="Arial" w:hAnsi="Arial" w:cs="Arial"/>
        </w:rPr>
        <w:tab/>
      </w:r>
      <w:r w:rsidR="00712F16" w:rsidRPr="00712F16">
        <w:rPr>
          <w:rFonts w:ascii="Arial" w:hAnsi="Arial" w:cs="Arial"/>
        </w:rPr>
        <w:t>If the office of the President for any reason becomes vacant during his term, the Board of Governors shall appoint an Acting</w:t>
      </w:r>
      <w:r w:rsidR="00712F16" w:rsidRPr="00C426FB">
        <w:rPr>
          <w:rFonts w:ascii="Arial" w:hAnsi="Arial" w:cs="Arial"/>
        </w:rPr>
        <w:t xml:space="preserve"> </w:t>
      </w:r>
      <w:r w:rsidR="00712F16" w:rsidRPr="00712F16">
        <w:rPr>
          <w:rFonts w:ascii="Arial" w:hAnsi="Arial" w:cs="Arial"/>
        </w:rPr>
        <w:t>President</w:t>
      </w:r>
      <w:r w:rsidR="002A457F">
        <w:rPr>
          <w:rFonts w:ascii="Arial" w:hAnsi="Arial" w:cs="Arial"/>
        </w:rPr>
        <w:t xml:space="preserve"> </w:t>
      </w:r>
      <w:r w:rsidR="00712F16" w:rsidRPr="00C426FB">
        <w:rPr>
          <w:rFonts w:ascii="Arial" w:hAnsi="Arial" w:cs="Arial"/>
        </w:rPr>
        <w:t>for a temporary period or elect a new President, in accordance with paragraph 1 of this Article.</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President shall be Chairman of the Board of Directors but shall have no vote, except a deciding vote in case of an equal division. He may participate in meetings of the Board of Governors but shall not</w:t>
      </w:r>
      <w:r w:rsidR="00712F16" w:rsidRPr="00C426FB">
        <w:rPr>
          <w:rFonts w:ascii="Arial" w:hAnsi="Arial" w:cs="Arial"/>
        </w:rPr>
        <w:t xml:space="preserve"> </w:t>
      </w:r>
      <w:r w:rsidR="00712F16" w:rsidRPr="00712F16">
        <w:rPr>
          <w:rFonts w:ascii="Arial" w:hAnsi="Arial" w:cs="Arial"/>
        </w:rPr>
        <w:t>vote.</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 President shall be the legal representative of the Bank. He shall be chief of the staff of the Bank and shall conduct, under the direction of the Board of Directors, the current business of the</w:t>
      </w:r>
      <w:r w:rsidR="00712F16" w:rsidRPr="00C426FB">
        <w:rPr>
          <w:rFonts w:ascii="Arial" w:hAnsi="Arial" w:cs="Arial"/>
        </w:rPr>
        <w:t xml:space="preserve"> </w:t>
      </w:r>
      <w:r w:rsidR="00712F16" w:rsidRPr="00712F16">
        <w:rPr>
          <w:rFonts w:ascii="Arial" w:hAnsi="Arial" w:cs="Arial"/>
        </w:rPr>
        <w:t>Bank.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30 Officers and Staff of the Bank</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One or more Vice-Presidents shall be appointed by the Board of Directors on</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recommendation</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President,</w:t>
      </w:r>
      <w:r w:rsidR="00712F16" w:rsidRPr="00C426FB">
        <w:rPr>
          <w:rFonts w:ascii="Arial" w:hAnsi="Arial" w:cs="Arial"/>
        </w:rPr>
        <w:t xml:space="preserve"> </w:t>
      </w:r>
      <w:r w:rsidR="00712F16" w:rsidRPr="00712F16">
        <w:rPr>
          <w:rFonts w:ascii="Arial" w:hAnsi="Arial" w:cs="Arial"/>
        </w:rPr>
        <w:t>on</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basis</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an</w:t>
      </w:r>
      <w:r w:rsidR="00712F16" w:rsidRPr="00C426FB">
        <w:rPr>
          <w:rFonts w:ascii="Arial" w:hAnsi="Arial" w:cs="Arial"/>
        </w:rPr>
        <w:t xml:space="preserve"> </w:t>
      </w:r>
      <w:r w:rsidR="00712F16" w:rsidRPr="00712F16">
        <w:rPr>
          <w:rFonts w:ascii="Arial" w:hAnsi="Arial" w:cs="Arial"/>
        </w:rPr>
        <w:t>open,</w:t>
      </w:r>
      <w:r w:rsidR="00712F16" w:rsidRPr="00C426FB">
        <w:rPr>
          <w:rFonts w:ascii="Arial" w:hAnsi="Arial" w:cs="Arial"/>
        </w:rPr>
        <w:t xml:space="preserve"> </w:t>
      </w:r>
      <w:r w:rsidR="00712F16" w:rsidRPr="00712F16">
        <w:rPr>
          <w:rFonts w:ascii="Arial" w:hAnsi="Arial" w:cs="Arial"/>
        </w:rPr>
        <w:t>transparent</w:t>
      </w:r>
      <w:r w:rsidR="00712F16" w:rsidRPr="00C426FB">
        <w:rPr>
          <w:rFonts w:ascii="Arial" w:hAnsi="Arial" w:cs="Arial"/>
        </w:rPr>
        <w:t xml:space="preserve"> </w:t>
      </w:r>
      <w:r w:rsidR="00712F16" w:rsidRPr="00712F16">
        <w:rPr>
          <w:rFonts w:ascii="Arial" w:hAnsi="Arial" w:cs="Arial"/>
        </w:rPr>
        <w:t>and merit-based process. A Vice-President shall hold office for such term, exercise such authority and perform such functions in the administration of the Bank, as may</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determined</w:t>
      </w:r>
      <w:r w:rsidR="00712F16" w:rsidRPr="00C426FB">
        <w:rPr>
          <w:rFonts w:ascii="Arial" w:hAnsi="Arial" w:cs="Arial"/>
        </w:rPr>
        <w:t xml:space="preserve"> </w:t>
      </w:r>
      <w:r w:rsidR="00712F16" w:rsidRPr="00712F16">
        <w:rPr>
          <w:rFonts w:ascii="Arial" w:hAnsi="Arial" w:cs="Arial"/>
        </w:rPr>
        <w:t>by</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Board</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Directors.</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absence</w:t>
      </w:r>
      <w:r w:rsidR="00712F16" w:rsidRPr="00C426FB">
        <w:rPr>
          <w:rFonts w:ascii="Arial" w:hAnsi="Arial" w:cs="Arial"/>
        </w:rPr>
        <w:t xml:space="preserve"> </w:t>
      </w:r>
      <w:r w:rsidR="00712F16" w:rsidRPr="00712F16">
        <w:rPr>
          <w:rFonts w:ascii="Arial" w:hAnsi="Arial" w:cs="Arial"/>
        </w:rPr>
        <w:t>or</w:t>
      </w:r>
      <w:r w:rsidR="00712F16" w:rsidRPr="00C426FB">
        <w:rPr>
          <w:rFonts w:ascii="Arial" w:hAnsi="Arial" w:cs="Arial"/>
        </w:rPr>
        <w:t xml:space="preserve"> </w:t>
      </w:r>
      <w:r w:rsidR="00712F16" w:rsidRPr="00712F16">
        <w:rPr>
          <w:rFonts w:ascii="Arial" w:hAnsi="Arial" w:cs="Arial"/>
        </w:rPr>
        <w:t>incapacity</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 President,</w:t>
      </w:r>
      <w:r w:rsidR="00712F16" w:rsidRPr="00C426FB">
        <w:rPr>
          <w:rFonts w:ascii="Arial" w:hAnsi="Arial" w:cs="Arial"/>
        </w:rPr>
        <w:t xml:space="preserve"> </w:t>
      </w:r>
      <w:r w:rsidR="00712F16" w:rsidRPr="00712F16">
        <w:rPr>
          <w:rFonts w:ascii="Arial" w:hAnsi="Arial" w:cs="Arial"/>
        </w:rPr>
        <w:t>a</w:t>
      </w:r>
      <w:r w:rsidR="00712F16" w:rsidRPr="00C426FB">
        <w:rPr>
          <w:rFonts w:ascii="Arial" w:hAnsi="Arial" w:cs="Arial"/>
        </w:rPr>
        <w:t xml:space="preserve"> </w:t>
      </w:r>
      <w:r w:rsidR="00712F16" w:rsidRPr="00712F16">
        <w:rPr>
          <w:rFonts w:ascii="Arial" w:hAnsi="Arial" w:cs="Arial"/>
        </w:rPr>
        <w:t>Vice-President</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exercise</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authority</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perform</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functions of the</w:t>
      </w:r>
      <w:r w:rsidR="00712F16" w:rsidRPr="00C426FB">
        <w:rPr>
          <w:rFonts w:ascii="Arial" w:hAnsi="Arial" w:cs="Arial"/>
        </w:rPr>
        <w:t xml:space="preserve"> </w:t>
      </w:r>
      <w:r w:rsidR="00712F16" w:rsidRPr="00712F16">
        <w:rPr>
          <w:rFonts w:ascii="Arial" w:hAnsi="Arial" w:cs="Arial"/>
        </w:rPr>
        <w:t>President.</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President shall be responsible for the organization, appointment and dismissal of the officers and staff in accordance with regulations adopted by the Board of Directors, with the exception of Vice-Presidents to the extent provided in paragraph 1</w:t>
      </w:r>
      <w:r w:rsidR="00712F16" w:rsidRPr="00C426FB">
        <w:rPr>
          <w:rFonts w:ascii="Arial" w:hAnsi="Arial" w:cs="Arial"/>
        </w:rPr>
        <w:t xml:space="preserve"> </w:t>
      </w:r>
      <w:r w:rsidR="00712F16" w:rsidRPr="00712F16">
        <w:rPr>
          <w:rFonts w:ascii="Arial" w:hAnsi="Arial" w:cs="Arial"/>
        </w:rPr>
        <w:t>above.</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 xml:space="preserve">In appointing officers and staff and recommending Vice-Presidents, the President shall, subject to the paramount importance of securing the highest </w:t>
      </w:r>
      <w:r w:rsidR="00712F16" w:rsidRPr="00712F16">
        <w:rPr>
          <w:rFonts w:ascii="Arial" w:hAnsi="Arial" w:cs="Arial"/>
        </w:rPr>
        <w:lastRenderedPageBreak/>
        <w:t>standards of efficiency and technical competence, pay due regard to the recruitment of personnel on as wide a regional geographical basis as</w:t>
      </w:r>
      <w:r w:rsidR="00712F16" w:rsidRPr="00C426FB">
        <w:rPr>
          <w:rFonts w:ascii="Arial" w:hAnsi="Arial" w:cs="Arial"/>
        </w:rPr>
        <w:t xml:space="preserve"> </w:t>
      </w:r>
      <w:r w:rsidR="00712F16" w:rsidRPr="00712F16">
        <w:rPr>
          <w:rFonts w:ascii="Arial" w:hAnsi="Arial" w:cs="Arial"/>
        </w:rPr>
        <w:t>possible.</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31 The International Character of the Bank</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Bank shall not accept Special Funds, loans or assistance that may in any way prejudice, limit, deflect or otherwise alter its purpose or</w:t>
      </w:r>
      <w:r w:rsidR="00712F16" w:rsidRPr="00C426FB">
        <w:rPr>
          <w:rFonts w:ascii="Arial" w:hAnsi="Arial" w:cs="Arial"/>
        </w:rPr>
        <w:t xml:space="preserve"> </w:t>
      </w:r>
      <w:r w:rsidR="00712F16" w:rsidRPr="00712F16">
        <w:rPr>
          <w:rFonts w:ascii="Arial" w:hAnsi="Arial" w:cs="Arial"/>
        </w:rPr>
        <w:t>functions.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its</w:t>
      </w:r>
      <w:r w:rsidR="00712F16" w:rsidRPr="00C426FB">
        <w:rPr>
          <w:rFonts w:ascii="Arial" w:hAnsi="Arial" w:cs="Arial"/>
        </w:rPr>
        <w:t xml:space="preserve"> </w:t>
      </w:r>
      <w:r w:rsidR="00712F16" w:rsidRPr="00712F16">
        <w:rPr>
          <w:rFonts w:ascii="Arial" w:hAnsi="Arial" w:cs="Arial"/>
        </w:rPr>
        <w:t>President,</w:t>
      </w:r>
      <w:r w:rsidR="00712F16" w:rsidRPr="00C426FB">
        <w:rPr>
          <w:rFonts w:ascii="Arial" w:hAnsi="Arial" w:cs="Arial"/>
        </w:rPr>
        <w:t xml:space="preserve"> </w:t>
      </w:r>
      <w:r w:rsidR="00712F16" w:rsidRPr="00712F16">
        <w:rPr>
          <w:rFonts w:ascii="Arial" w:hAnsi="Arial" w:cs="Arial"/>
        </w:rPr>
        <w:t>officers</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staff</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not</w:t>
      </w:r>
      <w:r w:rsidR="00712F16" w:rsidRPr="00C426FB">
        <w:rPr>
          <w:rFonts w:ascii="Arial" w:hAnsi="Arial" w:cs="Arial"/>
        </w:rPr>
        <w:t xml:space="preserve"> </w:t>
      </w:r>
      <w:r w:rsidR="00712F16" w:rsidRPr="00712F16">
        <w:rPr>
          <w:rFonts w:ascii="Arial" w:hAnsi="Arial" w:cs="Arial"/>
        </w:rPr>
        <w:t>interfere</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political affairs of any member, nor shall they be influenced in their decisions by the political</w:t>
      </w:r>
      <w:r w:rsidR="00712F16" w:rsidRPr="00C426FB">
        <w:rPr>
          <w:rFonts w:ascii="Arial" w:hAnsi="Arial" w:cs="Arial"/>
        </w:rPr>
        <w:t xml:space="preserve"> </w:t>
      </w:r>
      <w:r w:rsidR="00712F16" w:rsidRPr="00712F16">
        <w:rPr>
          <w:rFonts w:ascii="Arial" w:hAnsi="Arial" w:cs="Arial"/>
        </w:rPr>
        <w:t>character</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member</w:t>
      </w:r>
      <w:r w:rsidR="00712F16" w:rsidRPr="00C426FB">
        <w:rPr>
          <w:rFonts w:ascii="Arial" w:hAnsi="Arial" w:cs="Arial"/>
        </w:rPr>
        <w:t xml:space="preserve"> </w:t>
      </w:r>
      <w:r w:rsidR="00712F16" w:rsidRPr="00712F16">
        <w:rPr>
          <w:rFonts w:ascii="Arial" w:hAnsi="Arial" w:cs="Arial"/>
        </w:rPr>
        <w:t>concerned.</w:t>
      </w:r>
      <w:r w:rsidR="00712F16" w:rsidRPr="00C426FB">
        <w:rPr>
          <w:rFonts w:ascii="Arial" w:hAnsi="Arial" w:cs="Arial"/>
        </w:rPr>
        <w:t xml:space="preserve"> </w:t>
      </w:r>
      <w:r w:rsidR="00712F16" w:rsidRPr="00712F16">
        <w:rPr>
          <w:rFonts w:ascii="Arial" w:hAnsi="Arial" w:cs="Arial"/>
        </w:rPr>
        <w:t>Only</w:t>
      </w:r>
      <w:r w:rsidR="00712F16" w:rsidRPr="00C426FB">
        <w:rPr>
          <w:rFonts w:ascii="Arial" w:hAnsi="Arial" w:cs="Arial"/>
        </w:rPr>
        <w:t xml:space="preserve"> </w:t>
      </w:r>
      <w:r w:rsidR="00712F16" w:rsidRPr="00712F16">
        <w:rPr>
          <w:rFonts w:ascii="Arial" w:hAnsi="Arial" w:cs="Arial"/>
        </w:rPr>
        <w:t>economic</w:t>
      </w:r>
      <w:r w:rsidR="00712F16" w:rsidRPr="00C426FB">
        <w:rPr>
          <w:rFonts w:ascii="Arial" w:hAnsi="Arial" w:cs="Arial"/>
        </w:rPr>
        <w:t xml:space="preserve"> </w:t>
      </w:r>
      <w:r w:rsidR="00712F16" w:rsidRPr="00712F16">
        <w:rPr>
          <w:rFonts w:ascii="Arial" w:hAnsi="Arial" w:cs="Arial"/>
        </w:rPr>
        <w:t>considerations</w:t>
      </w:r>
      <w:r w:rsidR="00712F16" w:rsidRPr="00C426FB">
        <w:rPr>
          <w:rFonts w:ascii="Arial" w:hAnsi="Arial" w:cs="Arial"/>
        </w:rPr>
        <w:t xml:space="preserve"> </w:t>
      </w:r>
      <w:r w:rsidR="00712F16" w:rsidRPr="00712F16">
        <w:rPr>
          <w:rFonts w:ascii="Arial" w:hAnsi="Arial" w:cs="Arial"/>
        </w:rPr>
        <w:t>shall be relevant to their decisions. Such considerations shall be weighed impartially in order to achieve and carry out the purpose and functions of the</w:t>
      </w:r>
      <w:r w:rsidR="00712F16" w:rsidRPr="00C426FB">
        <w:rPr>
          <w:rFonts w:ascii="Arial" w:hAnsi="Arial" w:cs="Arial"/>
        </w:rPr>
        <w:t xml:space="preserve"> </w:t>
      </w:r>
      <w:r w:rsidR="00712F16" w:rsidRPr="00712F16">
        <w:rPr>
          <w:rFonts w:ascii="Arial" w:hAnsi="Arial" w:cs="Arial"/>
        </w:rPr>
        <w:t>Bank.</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President, officers and staff of the Bank, in the discharge of their offices, owe their duty entirely to the Bank and to no other authority. Each member</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respect</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international</w:t>
      </w:r>
      <w:r w:rsidR="00712F16" w:rsidRPr="00C426FB">
        <w:rPr>
          <w:rFonts w:ascii="Arial" w:hAnsi="Arial" w:cs="Arial"/>
        </w:rPr>
        <w:t xml:space="preserve"> </w:t>
      </w:r>
      <w:r w:rsidR="00712F16" w:rsidRPr="00712F16">
        <w:rPr>
          <w:rFonts w:ascii="Arial" w:hAnsi="Arial" w:cs="Arial"/>
        </w:rPr>
        <w:t>character</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this</w:t>
      </w:r>
      <w:r w:rsidR="00712F16" w:rsidRPr="00C426FB">
        <w:rPr>
          <w:rFonts w:ascii="Arial" w:hAnsi="Arial" w:cs="Arial"/>
        </w:rPr>
        <w:t xml:space="preserve"> </w:t>
      </w:r>
      <w:r w:rsidR="00712F16" w:rsidRPr="00712F16">
        <w:rPr>
          <w:rFonts w:ascii="Arial" w:hAnsi="Arial" w:cs="Arial"/>
        </w:rPr>
        <w:t>duty</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shall refrain</w:t>
      </w:r>
      <w:r w:rsidR="00712F16" w:rsidRPr="00C426FB">
        <w:rPr>
          <w:rFonts w:ascii="Arial" w:hAnsi="Arial" w:cs="Arial"/>
        </w:rPr>
        <w:t xml:space="preserve"> </w:t>
      </w:r>
      <w:r w:rsidR="00712F16" w:rsidRPr="00712F16">
        <w:rPr>
          <w:rFonts w:ascii="Arial" w:hAnsi="Arial" w:cs="Arial"/>
        </w:rPr>
        <w:t>from</w:t>
      </w:r>
      <w:r w:rsidR="00712F16" w:rsidRPr="00C426FB">
        <w:rPr>
          <w:rFonts w:ascii="Arial" w:hAnsi="Arial" w:cs="Arial"/>
        </w:rPr>
        <w:t xml:space="preserve"> </w:t>
      </w:r>
      <w:r w:rsidR="00712F16" w:rsidRPr="00712F16">
        <w:rPr>
          <w:rFonts w:ascii="Arial" w:hAnsi="Arial" w:cs="Arial"/>
        </w:rPr>
        <w:t>all</w:t>
      </w:r>
      <w:r w:rsidR="00712F16" w:rsidRPr="00C426FB">
        <w:rPr>
          <w:rFonts w:ascii="Arial" w:hAnsi="Arial" w:cs="Arial"/>
        </w:rPr>
        <w:t xml:space="preserve"> </w:t>
      </w:r>
      <w:r w:rsidR="00712F16" w:rsidRPr="00712F16">
        <w:rPr>
          <w:rFonts w:ascii="Arial" w:hAnsi="Arial" w:cs="Arial"/>
        </w:rPr>
        <w:t>attempts</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influence</w:t>
      </w:r>
      <w:r w:rsidR="00712F16" w:rsidRPr="00C426FB">
        <w:rPr>
          <w:rFonts w:ascii="Arial" w:hAnsi="Arial" w:cs="Arial"/>
        </w:rPr>
        <w:t xml:space="preserve"> </w:t>
      </w:r>
      <w:r w:rsidR="00712F16" w:rsidRPr="00712F16">
        <w:rPr>
          <w:rFonts w:ascii="Arial" w:hAnsi="Arial" w:cs="Arial"/>
        </w:rPr>
        <w:t>any</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them</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discharge</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their</w:t>
      </w:r>
      <w:r w:rsidR="00712F16" w:rsidRPr="00C426FB">
        <w:rPr>
          <w:rFonts w:ascii="Arial" w:hAnsi="Arial" w:cs="Arial"/>
        </w:rPr>
        <w:t xml:space="preserve"> </w:t>
      </w:r>
      <w:r w:rsidR="00712F16" w:rsidRPr="00712F16">
        <w:rPr>
          <w:rFonts w:ascii="Arial" w:hAnsi="Arial" w:cs="Arial"/>
        </w:rPr>
        <w:t>duties.</w:t>
      </w:r>
    </w:p>
    <w:p w:rsidR="002A457F" w:rsidRPr="002A457F" w:rsidRDefault="00712F16" w:rsidP="002A457F">
      <w:pPr>
        <w:pStyle w:val="GLAVA"/>
        <w:ind w:left="0" w:right="27"/>
      </w:pPr>
      <w:r w:rsidRPr="002A457F">
        <w:t xml:space="preserve">CHAPTER VI </w:t>
      </w:r>
    </w:p>
    <w:p w:rsidR="00712F16" w:rsidRPr="002A457F" w:rsidRDefault="00712F16" w:rsidP="002A457F">
      <w:pPr>
        <w:pStyle w:val="GLAVA"/>
        <w:ind w:left="0" w:right="27"/>
      </w:pPr>
      <w:r w:rsidRPr="002A457F">
        <w:t>GENERAL PROVISIONS</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 32 Offices of the Bank</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principal office of the Bank shall be located in Beijing, People’s Republic of</w:t>
      </w:r>
      <w:r w:rsidR="00712F16" w:rsidRPr="00C426FB">
        <w:rPr>
          <w:rFonts w:ascii="Arial" w:hAnsi="Arial" w:cs="Arial"/>
        </w:rPr>
        <w:t xml:space="preserve"> </w:t>
      </w:r>
      <w:r w:rsidR="00712F16" w:rsidRPr="00712F16">
        <w:rPr>
          <w:rFonts w:ascii="Arial" w:hAnsi="Arial" w:cs="Arial"/>
        </w:rPr>
        <w:t>China.</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Bank may establish agencies or offices</w:t>
      </w:r>
      <w:r w:rsidR="00712F16" w:rsidRPr="00C426FB">
        <w:rPr>
          <w:rFonts w:ascii="Arial" w:hAnsi="Arial" w:cs="Arial"/>
        </w:rPr>
        <w:t xml:space="preserve"> </w:t>
      </w:r>
      <w:r w:rsidR="00712F16" w:rsidRPr="00712F16">
        <w:rPr>
          <w:rFonts w:ascii="Arial" w:hAnsi="Arial" w:cs="Arial"/>
        </w:rPr>
        <w:t>elsewhere.</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33 Channel of Communication; Depositories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Each member shall designate an appropriate official entity with which the Bank may communicate in connection with any matter arising under this Agreement.</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Each member shall designate its central bank, or such other institution as may be agreed upon with the Bank, as a depository with which the Bank may keep its holdings of currency of that member as well as other assets of the</w:t>
      </w:r>
      <w:r w:rsidR="00712F16" w:rsidRPr="00C426FB">
        <w:rPr>
          <w:rFonts w:ascii="Arial" w:hAnsi="Arial" w:cs="Arial"/>
        </w:rPr>
        <w:t xml:space="preserve"> </w:t>
      </w:r>
      <w:r w:rsidR="00712F16" w:rsidRPr="00712F16">
        <w:rPr>
          <w:rFonts w:ascii="Arial" w:hAnsi="Arial" w:cs="Arial"/>
        </w:rPr>
        <w:t>Bank.</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Bank may hold its assets with such depositories as the Board of Directors shall</w:t>
      </w:r>
      <w:r w:rsidR="00712F16" w:rsidRPr="00C426FB">
        <w:rPr>
          <w:rFonts w:ascii="Arial" w:hAnsi="Arial" w:cs="Arial"/>
        </w:rPr>
        <w:t xml:space="preserve"> </w:t>
      </w:r>
      <w:r w:rsidR="00712F16" w:rsidRPr="00712F16">
        <w:rPr>
          <w:rFonts w:ascii="Arial" w:hAnsi="Arial" w:cs="Arial"/>
        </w:rPr>
        <w:t>determine.</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34 Reports and Information</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working</w:t>
      </w:r>
      <w:r w:rsidR="00712F16" w:rsidRPr="00C426FB">
        <w:rPr>
          <w:rFonts w:ascii="Arial" w:hAnsi="Arial" w:cs="Arial"/>
        </w:rPr>
        <w:t xml:space="preserve"> </w:t>
      </w:r>
      <w:r w:rsidR="00712F16" w:rsidRPr="00712F16">
        <w:rPr>
          <w:rFonts w:ascii="Arial" w:hAnsi="Arial" w:cs="Arial"/>
        </w:rPr>
        <w:t>language</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English,</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rely on the English text of this Agreement for all decisions and for interpretations under Article</w:t>
      </w:r>
      <w:r w:rsidR="00712F16" w:rsidRPr="00C426FB">
        <w:rPr>
          <w:rFonts w:ascii="Arial" w:hAnsi="Arial" w:cs="Arial"/>
        </w:rPr>
        <w:t xml:space="preserve"> </w:t>
      </w:r>
      <w:r w:rsidR="00712F16" w:rsidRPr="00712F16">
        <w:rPr>
          <w:rFonts w:ascii="Arial" w:hAnsi="Arial" w:cs="Arial"/>
        </w:rPr>
        <w:t>54.</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Members shall furnish the Bank with such information it may reasonably request of them in order to facilitate the performance of its</w:t>
      </w:r>
      <w:r w:rsidR="00712F16" w:rsidRPr="00C426FB">
        <w:rPr>
          <w:rFonts w:ascii="Arial" w:hAnsi="Arial" w:cs="Arial"/>
        </w:rPr>
        <w:t xml:space="preserve"> </w:t>
      </w:r>
      <w:r w:rsidR="00712F16" w:rsidRPr="00712F16">
        <w:rPr>
          <w:rFonts w:ascii="Arial" w:hAnsi="Arial" w:cs="Arial"/>
        </w:rPr>
        <w:t>functions.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Bank shall transmit to its members an annual report containing an audited statement of its accounts and shall publish such report. It shall also transmit quarterly to its members a summary statement of its financial position and a profit and loss statement showing the results of its</w:t>
      </w:r>
      <w:r w:rsidR="00712F16" w:rsidRPr="00C426FB">
        <w:rPr>
          <w:rFonts w:ascii="Arial" w:hAnsi="Arial" w:cs="Arial"/>
        </w:rPr>
        <w:t xml:space="preserve"> </w:t>
      </w:r>
      <w:r w:rsidR="00712F16" w:rsidRPr="00712F16">
        <w:rPr>
          <w:rFonts w:ascii="Arial" w:hAnsi="Arial" w:cs="Arial"/>
        </w:rPr>
        <w:t>operations.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establish</w:t>
      </w:r>
      <w:r w:rsidR="00712F16" w:rsidRPr="00C426FB">
        <w:rPr>
          <w:rFonts w:ascii="Arial" w:hAnsi="Arial" w:cs="Arial"/>
        </w:rPr>
        <w:t xml:space="preserve"> </w:t>
      </w:r>
      <w:r w:rsidR="00712F16" w:rsidRPr="00712F16">
        <w:rPr>
          <w:rFonts w:ascii="Arial" w:hAnsi="Arial" w:cs="Arial"/>
        </w:rPr>
        <w:t>a</w:t>
      </w:r>
      <w:r w:rsidR="00712F16" w:rsidRPr="00C426FB">
        <w:rPr>
          <w:rFonts w:ascii="Arial" w:hAnsi="Arial" w:cs="Arial"/>
        </w:rPr>
        <w:t xml:space="preserve"> </w:t>
      </w:r>
      <w:r w:rsidR="00712F16" w:rsidRPr="00712F16">
        <w:rPr>
          <w:rFonts w:ascii="Arial" w:hAnsi="Arial" w:cs="Arial"/>
        </w:rPr>
        <w:t>policy</w:t>
      </w:r>
      <w:r w:rsidR="00712F16" w:rsidRPr="00C426FB">
        <w:rPr>
          <w:rFonts w:ascii="Arial" w:hAnsi="Arial" w:cs="Arial"/>
        </w:rPr>
        <w:t xml:space="preserve"> </w:t>
      </w:r>
      <w:r w:rsidR="00712F16" w:rsidRPr="00712F16">
        <w:rPr>
          <w:rFonts w:ascii="Arial" w:hAnsi="Arial" w:cs="Arial"/>
        </w:rPr>
        <w:t>on</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disclosure</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information</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order to promote transparency in its operations. The Bank may publish such reports as it deems desirable in the carrying out of its purpose and</w:t>
      </w:r>
      <w:r w:rsidR="00712F16" w:rsidRPr="00C426FB">
        <w:rPr>
          <w:rFonts w:ascii="Arial" w:hAnsi="Arial" w:cs="Arial"/>
        </w:rPr>
        <w:t xml:space="preserve"> </w:t>
      </w:r>
      <w:r w:rsidR="00712F16" w:rsidRPr="00712F16">
        <w:rPr>
          <w:rFonts w:ascii="Arial" w:hAnsi="Arial" w:cs="Arial"/>
        </w:rPr>
        <w:t>functions.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35</w:t>
      </w:r>
      <w:r w:rsidR="00F73E3D" w:rsidRPr="002A457F">
        <w:rPr>
          <w:rFonts w:ascii="Arial" w:hAnsi="Arial" w:cs="Arial"/>
          <w:b/>
        </w:rPr>
        <w:t xml:space="preserve"> </w:t>
      </w:r>
      <w:r w:rsidRPr="002A457F">
        <w:rPr>
          <w:rFonts w:ascii="Arial" w:hAnsi="Arial" w:cs="Arial"/>
          <w:b/>
        </w:rPr>
        <w:t>Cooperation with Members and International Organizations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work</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close</w:t>
      </w:r>
      <w:r w:rsidR="00712F16" w:rsidRPr="00C426FB">
        <w:rPr>
          <w:rFonts w:ascii="Arial" w:hAnsi="Arial" w:cs="Arial"/>
        </w:rPr>
        <w:t xml:space="preserve"> </w:t>
      </w:r>
      <w:r w:rsidR="00712F16" w:rsidRPr="00712F16">
        <w:rPr>
          <w:rFonts w:ascii="Arial" w:hAnsi="Arial" w:cs="Arial"/>
        </w:rPr>
        <w:t>cooperation</w:t>
      </w:r>
      <w:r w:rsidR="00712F16" w:rsidRPr="00C426FB">
        <w:rPr>
          <w:rFonts w:ascii="Arial" w:hAnsi="Arial" w:cs="Arial"/>
        </w:rPr>
        <w:t xml:space="preserve"> </w:t>
      </w:r>
      <w:r w:rsidR="00712F16" w:rsidRPr="00712F16">
        <w:rPr>
          <w:rFonts w:ascii="Arial" w:hAnsi="Arial" w:cs="Arial"/>
        </w:rPr>
        <w:t>with</w:t>
      </w:r>
      <w:r w:rsidR="00712F16" w:rsidRPr="00C426FB">
        <w:rPr>
          <w:rFonts w:ascii="Arial" w:hAnsi="Arial" w:cs="Arial"/>
        </w:rPr>
        <w:t xml:space="preserve"> </w:t>
      </w:r>
      <w:r w:rsidR="00712F16" w:rsidRPr="00712F16">
        <w:rPr>
          <w:rFonts w:ascii="Arial" w:hAnsi="Arial" w:cs="Arial"/>
        </w:rPr>
        <w:t>all</w:t>
      </w:r>
      <w:r w:rsidR="00712F16" w:rsidRPr="00C426FB">
        <w:rPr>
          <w:rFonts w:ascii="Arial" w:hAnsi="Arial" w:cs="Arial"/>
        </w:rPr>
        <w:t xml:space="preserve"> </w:t>
      </w:r>
      <w:r w:rsidR="00712F16" w:rsidRPr="00712F16">
        <w:rPr>
          <w:rFonts w:ascii="Arial" w:hAnsi="Arial" w:cs="Arial"/>
        </w:rPr>
        <w:t>its</w:t>
      </w:r>
      <w:r w:rsidR="00712F16" w:rsidRPr="00C426FB">
        <w:rPr>
          <w:rFonts w:ascii="Arial" w:hAnsi="Arial" w:cs="Arial"/>
        </w:rPr>
        <w:t xml:space="preserve"> </w:t>
      </w:r>
      <w:r w:rsidR="00712F16" w:rsidRPr="00712F16">
        <w:rPr>
          <w:rFonts w:ascii="Arial" w:hAnsi="Arial" w:cs="Arial"/>
        </w:rPr>
        <w:t>members,</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such manner</w:t>
      </w:r>
      <w:r w:rsidR="00712F16" w:rsidRPr="00C426FB">
        <w:rPr>
          <w:rFonts w:ascii="Arial" w:hAnsi="Arial" w:cs="Arial"/>
        </w:rPr>
        <w:t xml:space="preserve"> </w:t>
      </w:r>
      <w:r w:rsidR="00712F16" w:rsidRPr="00712F16">
        <w:rPr>
          <w:rFonts w:ascii="Arial" w:hAnsi="Arial" w:cs="Arial"/>
        </w:rPr>
        <w:t>as</w:t>
      </w:r>
      <w:r w:rsidR="00712F16" w:rsidRPr="00C426FB">
        <w:rPr>
          <w:rFonts w:ascii="Arial" w:hAnsi="Arial" w:cs="Arial"/>
        </w:rPr>
        <w:t xml:space="preserve"> </w:t>
      </w:r>
      <w:r w:rsidR="00712F16" w:rsidRPr="00712F16">
        <w:rPr>
          <w:rFonts w:ascii="Arial" w:hAnsi="Arial" w:cs="Arial"/>
        </w:rPr>
        <w:t>it</w:t>
      </w:r>
      <w:r w:rsidR="00712F16" w:rsidRPr="00C426FB">
        <w:rPr>
          <w:rFonts w:ascii="Arial" w:hAnsi="Arial" w:cs="Arial"/>
        </w:rPr>
        <w:t xml:space="preserve"> </w:t>
      </w:r>
      <w:r w:rsidR="00712F16" w:rsidRPr="00712F16">
        <w:rPr>
          <w:rFonts w:ascii="Arial" w:hAnsi="Arial" w:cs="Arial"/>
        </w:rPr>
        <w:t>may</w:t>
      </w:r>
      <w:r w:rsidR="00712F16" w:rsidRPr="00C426FB">
        <w:rPr>
          <w:rFonts w:ascii="Arial" w:hAnsi="Arial" w:cs="Arial"/>
        </w:rPr>
        <w:t xml:space="preserve"> </w:t>
      </w:r>
      <w:r w:rsidR="00712F16" w:rsidRPr="00712F16">
        <w:rPr>
          <w:rFonts w:ascii="Arial" w:hAnsi="Arial" w:cs="Arial"/>
        </w:rPr>
        <w:t>deem</w:t>
      </w:r>
      <w:r w:rsidR="00712F16" w:rsidRPr="00C426FB">
        <w:rPr>
          <w:rFonts w:ascii="Arial" w:hAnsi="Arial" w:cs="Arial"/>
        </w:rPr>
        <w:t xml:space="preserve"> </w:t>
      </w:r>
      <w:r w:rsidR="00712F16" w:rsidRPr="00712F16">
        <w:rPr>
          <w:rFonts w:ascii="Arial" w:hAnsi="Arial" w:cs="Arial"/>
        </w:rPr>
        <w:t>appropriate</w:t>
      </w:r>
      <w:r w:rsidR="00712F16" w:rsidRPr="00C426FB">
        <w:rPr>
          <w:rFonts w:ascii="Arial" w:hAnsi="Arial" w:cs="Arial"/>
        </w:rPr>
        <w:t xml:space="preserve"> </w:t>
      </w:r>
      <w:r w:rsidR="00712F16" w:rsidRPr="00712F16">
        <w:rPr>
          <w:rFonts w:ascii="Arial" w:hAnsi="Arial" w:cs="Arial"/>
        </w:rPr>
        <w:t>within</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terms</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this</w:t>
      </w:r>
      <w:r w:rsidR="00712F16" w:rsidRPr="00C426FB">
        <w:rPr>
          <w:rFonts w:ascii="Arial" w:hAnsi="Arial" w:cs="Arial"/>
        </w:rPr>
        <w:t xml:space="preserve"> </w:t>
      </w:r>
      <w:r w:rsidR="00712F16" w:rsidRPr="00712F16">
        <w:rPr>
          <w:rFonts w:ascii="Arial" w:hAnsi="Arial" w:cs="Arial"/>
        </w:rPr>
        <w:t>Agreement,</w:t>
      </w:r>
      <w:r w:rsidR="00712F16" w:rsidRPr="00C426FB">
        <w:rPr>
          <w:rFonts w:ascii="Arial" w:hAnsi="Arial" w:cs="Arial"/>
        </w:rPr>
        <w:t xml:space="preserve"> </w:t>
      </w:r>
      <w:r w:rsidR="00712F16" w:rsidRPr="00712F16">
        <w:rPr>
          <w:rFonts w:ascii="Arial" w:hAnsi="Arial" w:cs="Arial"/>
        </w:rPr>
        <w:t>with</w:t>
      </w:r>
      <w:r w:rsidR="00712F16" w:rsidRPr="00C426FB">
        <w:rPr>
          <w:rFonts w:ascii="Arial" w:hAnsi="Arial" w:cs="Arial"/>
        </w:rPr>
        <w:t xml:space="preserve"> </w:t>
      </w:r>
      <w:r w:rsidR="00712F16" w:rsidRPr="00712F16">
        <w:rPr>
          <w:rFonts w:ascii="Arial" w:hAnsi="Arial" w:cs="Arial"/>
        </w:rPr>
        <w:t xml:space="preserve">other international financial institutions, and international organizations concerned with the </w:t>
      </w:r>
      <w:r w:rsidR="00712F16" w:rsidRPr="00712F16">
        <w:rPr>
          <w:rFonts w:ascii="Arial" w:hAnsi="Arial" w:cs="Arial"/>
        </w:rPr>
        <w:lastRenderedPageBreak/>
        <w:t>economic development of the region or the Bank’s operational</w:t>
      </w:r>
      <w:r w:rsidR="00712F16" w:rsidRPr="00C426FB">
        <w:rPr>
          <w:rFonts w:ascii="Arial" w:hAnsi="Arial" w:cs="Arial"/>
        </w:rPr>
        <w:t xml:space="preserve"> </w:t>
      </w:r>
      <w:r w:rsidR="00712F16" w:rsidRPr="00712F16">
        <w:rPr>
          <w:rFonts w:ascii="Arial" w:hAnsi="Arial" w:cs="Arial"/>
        </w:rPr>
        <w:t>areas.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Bank may enter into arrangements with such organizations for purposes consistent with this Agreement, with the approval of the Board of Directors.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 xml:space="preserve">Article </w:t>
      </w:r>
      <w:r w:rsidR="002A457F">
        <w:rPr>
          <w:rFonts w:ascii="Arial" w:hAnsi="Arial" w:cs="Arial"/>
          <w:b/>
        </w:rPr>
        <w:t xml:space="preserve">36 </w:t>
      </w:r>
      <w:r w:rsidRPr="002A457F">
        <w:rPr>
          <w:rFonts w:ascii="Arial" w:hAnsi="Arial" w:cs="Arial"/>
          <w:b/>
        </w:rPr>
        <w:t>References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References in this Agreement to Article or Schedule refer to Articles and Schedules of this Agreement, unless otherwise</w:t>
      </w:r>
      <w:r w:rsidR="00712F16" w:rsidRPr="00C426FB">
        <w:rPr>
          <w:rFonts w:ascii="Arial" w:hAnsi="Arial" w:cs="Arial"/>
        </w:rPr>
        <w:t xml:space="preserve"> </w:t>
      </w:r>
      <w:r w:rsidR="00712F16" w:rsidRPr="00712F16">
        <w:rPr>
          <w:rFonts w:ascii="Arial" w:hAnsi="Arial" w:cs="Arial"/>
        </w:rPr>
        <w:t>specified.</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References in this Agreement to a specific gender shall be equally applicable to any</w:t>
      </w:r>
      <w:r w:rsidR="00712F16" w:rsidRPr="00C426FB">
        <w:rPr>
          <w:rFonts w:ascii="Arial" w:hAnsi="Arial" w:cs="Arial"/>
        </w:rPr>
        <w:t xml:space="preserve"> </w:t>
      </w:r>
      <w:r w:rsidR="00712F16" w:rsidRPr="00712F16">
        <w:rPr>
          <w:rFonts w:ascii="Arial" w:hAnsi="Arial" w:cs="Arial"/>
        </w:rPr>
        <w:t>gender.</w:t>
      </w:r>
    </w:p>
    <w:p w:rsidR="00712F16" w:rsidRPr="002A457F" w:rsidRDefault="00712F16" w:rsidP="002A457F">
      <w:pPr>
        <w:pStyle w:val="GLAVA"/>
        <w:ind w:left="0" w:right="27"/>
      </w:pPr>
      <w:r w:rsidRPr="002A457F">
        <w:t>CHAPTER VII</w:t>
      </w:r>
    </w:p>
    <w:p w:rsidR="00712F16" w:rsidRPr="002A457F" w:rsidRDefault="00712F16" w:rsidP="002A457F">
      <w:pPr>
        <w:pStyle w:val="GLAVA"/>
        <w:ind w:left="0" w:right="27"/>
      </w:pPr>
      <w:r w:rsidRPr="002A457F">
        <w:t>WITHDRAWAL AND SUSPENSION OF MEMBERS</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 37 Withdrawal of Membership</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Any member may withdraw from the Bank at any time by delivering a notice in writing to the Bank at its principal office.</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Withdrawal</w:t>
      </w:r>
      <w:r w:rsidR="00712F16" w:rsidRPr="00C426FB">
        <w:rPr>
          <w:rFonts w:ascii="Arial" w:hAnsi="Arial" w:cs="Arial"/>
        </w:rPr>
        <w:t xml:space="preserve"> </w:t>
      </w:r>
      <w:r w:rsidR="00712F16" w:rsidRPr="00712F16">
        <w:rPr>
          <w:rFonts w:ascii="Arial" w:hAnsi="Arial" w:cs="Arial"/>
        </w:rPr>
        <w:t>by</w:t>
      </w:r>
      <w:r w:rsidR="00712F16" w:rsidRPr="00C426FB">
        <w:rPr>
          <w:rFonts w:ascii="Arial" w:hAnsi="Arial" w:cs="Arial"/>
        </w:rPr>
        <w:t xml:space="preserve"> </w:t>
      </w:r>
      <w:r w:rsidR="00712F16" w:rsidRPr="00712F16">
        <w:rPr>
          <w:rFonts w:ascii="Arial" w:hAnsi="Arial" w:cs="Arial"/>
        </w:rPr>
        <w:t>a</w:t>
      </w:r>
      <w:r w:rsidR="00712F16" w:rsidRPr="00C426FB">
        <w:rPr>
          <w:rFonts w:ascii="Arial" w:hAnsi="Arial" w:cs="Arial"/>
        </w:rPr>
        <w:t xml:space="preserve"> </w:t>
      </w:r>
      <w:r w:rsidR="00712F16" w:rsidRPr="00712F16">
        <w:rPr>
          <w:rFonts w:ascii="Arial" w:hAnsi="Arial" w:cs="Arial"/>
        </w:rPr>
        <w:t>member</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become</w:t>
      </w:r>
      <w:r w:rsidR="00712F16" w:rsidRPr="00C426FB">
        <w:rPr>
          <w:rFonts w:ascii="Arial" w:hAnsi="Arial" w:cs="Arial"/>
        </w:rPr>
        <w:t xml:space="preserve"> </w:t>
      </w:r>
      <w:r w:rsidR="00712F16" w:rsidRPr="00712F16">
        <w:rPr>
          <w:rFonts w:ascii="Arial" w:hAnsi="Arial" w:cs="Arial"/>
        </w:rPr>
        <w:t>effective,</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its</w:t>
      </w:r>
      <w:r w:rsidR="00712F16" w:rsidRPr="00C426FB">
        <w:rPr>
          <w:rFonts w:ascii="Arial" w:hAnsi="Arial" w:cs="Arial"/>
        </w:rPr>
        <w:t xml:space="preserve"> </w:t>
      </w:r>
      <w:r w:rsidR="00712F16" w:rsidRPr="00712F16">
        <w:rPr>
          <w:rFonts w:ascii="Arial" w:hAnsi="Arial" w:cs="Arial"/>
        </w:rPr>
        <w:t>membership</w:t>
      </w:r>
      <w:r w:rsidR="00712F16" w:rsidRPr="00C426FB">
        <w:rPr>
          <w:rFonts w:ascii="Arial" w:hAnsi="Arial" w:cs="Arial"/>
        </w:rPr>
        <w:t xml:space="preserve"> </w:t>
      </w:r>
      <w:r w:rsidR="00712F16" w:rsidRPr="00712F16">
        <w:rPr>
          <w:rFonts w:ascii="Arial" w:hAnsi="Arial" w:cs="Arial"/>
        </w:rPr>
        <w:t>shall cease, on the date specified in its notice but in no event less than six (6) months after the date that notice has been received by the Bank. However, at any time before</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withdrawal</w:t>
      </w:r>
      <w:r w:rsidR="00712F16" w:rsidRPr="00C426FB">
        <w:rPr>
          <w:rFonts w:ascii="Arial" w:hAnsi="Arial" w:cs="Arial"/>
        </w:rPr>
        <w:t xml:space="preserve"> </w:t>
      </w:r>
      <w:r w:rsidR="00712F16" w:rsidRPr="00712F16">
        <w:rPr>
          <w:rFonts w:ascii="Arial" w:hAnsi="Arial" w:cs="Arial"/>
        </w:rPr>
        <w:t>becomes</w:t>
      </w:r>
      <w:r w:rsidR="00712F16" w:rsidRPr="00C426FB">
        <w:rPr>
          <w:rFonts w:ascii="Arial" w:hAnsi="Arial" w:cs="Arial"/>
        </w:rPr>
        <w:t xml:space="preserve"> </w:t>
      </w:r>
      <w:r w:rsidR="00712F16" w:rsidRPr="00712F16">
        <w:rPr>
          <w:rFonts w:ascii="Arial" w:hAnsi="Arial" w:cs="Arial"/>
        </w:rPr>
        <w:t>finally</w:t>
      </w:r>
      <w:r w:rsidR="00712F16" w:rsidRPr="00C426FB">
        <w:rPr>
          <w:rFonts w:ascii="Arial" w:hAnsi="Arial" w:cs="Arial"/>
        </w:rPr>
        <w:t xml:space="preserve"> </w:t>
      </w:r>
      <w:r w:rsidR="00712F16" w:rsidRPr="00712F16">
        <w:rPr>
          <w:rFonts w:ascii="Arial" w:hAnsi="Arial" w:cs="Arial"/>
        </w:rPr>
        <w:t>effective,</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member</w:t>
      </w:r>
      <w:r w:rsidR="00712F16" w:rsidRPr="00C426FB">
        <w:rPr>
          <w:rFonts w:ascii="Arial" w:hAnsi="Arial" w:cs="Arial"/>
        </w:rPr>
        <w:t xml:space="preserve"> </w:t>
      </w:r>
      <w:r w:rsidR="00712F16" w:rsidRPr="00712F16">
        <w:rPr>
          <w:rFonts w:ascii="Arial" w:hAnsi="Arial" w:cs="Arial"/>
        </w:rPr>
        <w:t>may</w:t>
      </w:r>
      <w:r w:rsidR="00712F16" w:rsidRPr="00C426FB">
        <w:rPr>
          <w:rFonts w:ascii="Arial" w:hAnsi="Arial" w:cs="Arial"/>
        </w:rPr>
        <w:t xml:space="preserve"> </w:t>
      </w:r>
      <w:r w:rsidR="00712F16" w:rsidRPr="00712F16">
        <w:rPr>
          <w:rFonts w:ascii="Arial" w:hAnsi="Arial" w:cs="Arial"/>
        </w:rPr>
        <w:t>notify</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 in writing of the cancellation of its notice of intention to</w:t>
      </w:r>
      <w:r w:rsidR="00712F16" w:rsidRPr="00C426FB">
        <w:rPr>
          <w:rFonts w:ascii="Arial" w:hAnsi="Arial" w:cs="Arial"/>
        </w:rPr>
        <w:t xml:space="preserve"> </w:t>
      </w:r>
      <w:r w:rsidR="00712F16" w:rsidRPr="00712F16">
        <w:rPr>
          <w:rFonts w:ascii="Arial" w:hAnsi="Arial" w:cs="Arial"/>
        </w:rPr>
        <w:t>withdraw.</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A withdrawing member shall remain liable for all direct and contingent obligations to the Bank to which it was subject at the date of delivery of the withdrawal</w:t>
      </w:r>
      <w:r w:rsidR="00712F16" w:rsidRPr="00C426FB">
        <w:rPr>
          <w:rFonts w:ascii="Arial" w:hAnsi="Arial" w:cs="Arial"/>
        </w:rPr>
        <w:t xml:space="preserve"> </w:t>
      </w:r>
      <w:r w:rsidR="00712F16" w:rsidRPr="00712F16">
        <w:rPr>
          <w:rFonts w:ascii="Arial" w:hAnsi="Arial" w:cs="Arial"/>
        </w:rPr>
        <w:t>notice.</w:t>
      </w:r>
      <w:r w:rsidR="00712F16" w:rsidRPr="00C426FB">
        <w:rPr>
          <w:rFonts w:ascii="Arial" w:hAnsi="Arial" w:cs="Arial"/>
        </w:rPr>
        <w:t xml:space="preserve"> </w:t>
      </w:r>
      <w:r w:rsidR="00712F16" w:rsidRPr="00712F16">
        <w:rPr>
          <w:rFonts w:ascii="Arial" w:hAnsi="Arial" w:cs="Arial"/>
        </w:rPr>
        <w:t>If</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withdrawal</w:t>
      </w:r>
      <w:r w:rsidR="00712F16" w:rsidRPr="00C426FB">
        <w:rPr>
          <w:rFonts w:ascii="Arial" w:hAnsi="Arial" w:cs="Arial"/>
        </w:rPr>
        <w:t xml:space="preserve"> </w:t>
      </w:r>
      <w:r w:rsidR="00712F16" w:rsidRPr="00712F16">
        <w:rPr>
          <w:rFonts w:ascii="Arial" w:hAnsi="Arial" w:cs="Arial"/>
        </w:rPr>
        <w:t>becomes</w:t>
      </w:r>
      <w:r w:rsidR="00712F16" w:rsidRPr="00C426FB">
        <w:rPr>
          <w:rFonts w:ascii="Arial" w:hAnsi="Arial" w:cs="Arial"/>
        </w:rPr>
        <w:t xml:space="preserve"> </w:t>
      </w:r>
      <w:r w:rsidR="00712F16" w:rsidRPr="00712F16">
        <w:rPr>
          <w:rFonts w:ascii="Arial" w:hAnsi="Arial" w:cs="Arial"/>
        </w:rPr>
        <w:t>finally</w:t>
      </w:r>
      <w:r w:rsidR="00712F16" w:rsidRPr="00C426FB">
        <w:rPr>
          <w:rFonts w:ascii="Arial" w:hAnsi="Arial" w:cs="Arial"/>
        </w:rPr>
        <w:t xml:space="preserve"> </w:t>
      </w:r>
      <w:r w:rsidR="00712F16" w:rsidRPr="00712F16">
        <w:rPr>
          <w:rFonts w:ascii="Arial" w:hAnsi="Arial" w:cs="Arial"/>
        </w:rPr>
        <w:t>effective,</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member</w:t>
      </w:r>
      <w:r w:rsidR="00712F16" w:rsidRPr="00C426FB">
        <w:rPr>
          <w:rFonts w:ascii="Arial" w:hAnsi="Arial" w:cs="Arial"/>
        </w:rPr>
        <w:t xml:space="preserve"> </w:t>
      </w:r>
      <w:r w:rsidR="00712F16" w:rsidRPr="00712F16">
        <w:rPr>
          <w:rFonts w:ascii="Arial" w:hAnsi="Arial" w:cs="Arial"/>
        </w:rPr>
        <w:t>shall not incur any liability for obligations resulting from operations of the Bank effected</w:t>
      </w:r>
      <w:r w:rsidR="00712F16" w:rsidRPr="00C426FB">
        <w:rPr>
          <w:rFonts w:ascii="Arial" w:hAnsi="Arial" w:cs="Arial"/>
        </w:rPr>
        <w:t xml:space="preserve"> </w:t>
      </w:r>
      <w:r w:rsidR="00712F16" w:rsidRPr="00712F16">
        <w:rPr>
          <w:rFonts w:ascii="Arial" w:hAnsi="Arial" w:cs="Arial"/>
        </w:rPr>
        <w:t>after</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date</w:t>
      </w:r>
      <w:r w:rsidR="00712F16" w:rsidRPr="00C426FB">
        <w:rPr>
          <w:rFonts w:ascii="Arial" w:hAnsi="Arial" w:cs="Arial"/>
        </w:rPr>
        <w:t xml:space="preserve"> </w:t>
      </w:r>
      <w:r w:rsidR="00712F16" w:rsidRPr="00712F16">
        <w:rPr>
          <w:rFonts w:ascii="Arial" w:hAnsi="Arial" w:cs="Arial"/>
        </w:rPr>
        <w:t>on</w:t>
      </w:r>
      <w:r w:rsidR="00712F16" w:rsidRPr="00C426FB">
        <w:rPr>
          <w:rFonts w:ascii="Arial" w:hAnsi="Arial" w:cs="Arial"/>
        </w:rPr>
        <w:t xml:space="preserve"> </w:t>
      </w:r>
      <w:r w:rsidR="00712F16" w:rsidRPr="00712F16">
        <w:rPr>
          <w:rFonts w:ascii="Arial" w:hAnsi="Arial" w:cs="Arial"/>
        </w:rPr>
        <w:t>which</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withdrawal</w:t>
      </w:r>
      <w:r w:rsidR="00712F16" w:rsidRPr="00C426FB">
        <w:rPr>
          <w:rFonts w:ascii="Arial" w:hAnsi="Arial" w:cs="Arial"/>
        </w:rPr>
        <w:t xml:space="preserve"> </w:t>
      </w:r>
      <w:r w:rsidR="00712F16" w:rsidRPr="00712F16">
        <w:rPr>
          <w:rFonts w:ascii="Arial" w:hAnsi="Arial" w:cs="Arial"/>
        </w:rPr>
        <w:t>notice</w:t>
      </w:r>
      <w:r w:rsidR="00712F16" w:rsidRPr="00C426FB">
        <w:rPr>
          <w:rFonts w:ascii="Arial" w:hAnsi="Arial" w:cs="Arial"/>
        </w:rPr>
        <w:t xml:space="preserve"> </w:t>
      </w:r>
      <w:r w:rsidR="00712F16" w:rsidRPr="00712F16">
        <w:rPr>
          <w:rFonts w:ascii="Arial" w:hAnsi="Arial" w:cs="Arial"/>
        </w:rPr>
        <w:t>was</w:t>
      </w:r>
      <w:r w:rsidR="00712F16" w:rsidRPr="00C426FB">
        <w:rPr>
          <w:rFonts w:ascii="Arial" w:hAnsi="Arial" w:cs="Arial"/>
        </w:rPr>
        <w:t xml:space="preserve"> </w:t>
      </w:r>
      <w:r w:rsidR="00712F16" w:rsidRPr="00712F16">
        <w:rPr>
          <w:rFonts w:ascii="Arial" w:hAnsi="Arial" w:cs="Arial"/>
        </w:rPr>
        <w:t>received</w:t>
      </w:r>
      <w:r w:rsidR="00712F16" w:rsidRPr="00C426FB">
        <w:rPr>
          <w:rFonts w:ascii="Arial" w:hAnsi="Arial" w:cs="Arial"/>
        </w:rPr>
        <w:t xml:space="preserve"> </w:t>
      </w:r>
      <w:r w:rsidR="00712F16" w:rsidRPr="00712F16">
        <w:rPr>
          <w:rFonts w:ascii="Arial" w:hAnsi="Arial" w:cs="Arial"/>
        </w:rPr>
        <w:t>by</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38 Suspension of Membership</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If a member fails to fulfill any of its obligations to the Bank, the Board of Governors may suspend such member by a Super Majority vote as provided in Article</w:t>
      </w:r>
      <w:r w:rsidR="00712F16" w:rsidRPr="00C426FB">
        <w:rPr>
          <w:rFonts w:ascii="Arial" w:hAnsi="Arial" w:cs="Arial"/>
        </w:rPr>
        <w:t xml:space="preserve"> </w:t>
      </w:r>
      <w:r w:rsidR="00712F16" w:rsidRPr="00712F16">
        <w:rPr>
          <w:rFonts w:ascii="Arial" w:hAnsi="Arial" w:cs="Arial"/>
        </w:rPr>
        <w:t>28.</w:t>
      </w:r>
    </w:p>
    <w:p w:rsidR="00712F16" w:rsidRPr="00C426FB"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member</w:t>
      </w:r>
      <w:r w:rsidR="00712F16" w:rsidRPr="00C426FB">
        <w:rPr>
          <w:rFonts w:ascii="Arial" w:hAnsi="Arial" w:cs="Arial"/>
        </w:rPr>
        <w:t xml:space="preserve"> </w:t>
      </w:r>
      <w:r w:rsidR="00712F16" w:rsidRPr="00712F16">
        <w:rPr>
          <w:rFonts w:ascii="Arial" w:hAnsi="Arial" w:cs="Arial"/>
        </w:rPr>
        <w:t>so</w:t>
      </w:r>
      <w:r w:rsidR="00712F16" w:rsidRPr="00C426FB">
        <w:rPr>
          <w:rFonts w:ascii="Arial" w:hAnsi="Arial" w:cs="Arial"/>
        </w:rPr>
        <w:t xml:space="preserve"> </w:t>
      </w:r>
      <w:r w:rsidR="00712F16" w:rsidRPr="00712F16">
        <w:rPr>
          <w:rFonts w:ascii="Arial" w:hAnsi="Arial" w:cs="Arial"/>
        </w:rPr>
        <w:t>suspended</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automatically</w:t>
      </w:r>
      <w:r w:rsidR="00712F16" w:rsidRPr="00C426FB">
        <w:rPr>
          <w:rFonts w:ascii="Arial" w:hAnsi="Arial" w:cs="Arial"/>
        </w:rPr>
        <w:t xml:space="preserve"> </w:t>
      </w:r>
      <w:r w:rsidR="00712F16" w:rsidRPr="00712F16">
        <w:rPr>
          <w:rFonts w:ascii="Arial" w:hAnsi="Arial" w:cs="Arial"/>
        </w:rPr>
        <w:t>cease</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a</w:t>
      </w:r>
      <w:r w:rsidR="00712F16" w:rsidRPr="00C426FB">
        <w:rPr>
          <w:rFonts w:ascii="Arial" w:hAnsi="Arial" w:cs="Arial"/>
        </w:rPr>
        <w:t xml:space="preserve"> </w:t>
      </w:r>
      <w:r w:rsidR="00712F16" w:rsidRPr="00712F16">
        <w:rPr>
          <w:rFonts w:ascii="Arial" w:hAnsi="Arial" w:cs="Arial"/>
        </w:rPr>
        <w:t>member</w:t>
      </w:r>
      <w:r w:rsidR="00712F16" w:rsidRPr="00C426FB">
        <w:rPr>
          <w:rFonts w:ascii="Arial" w:hAnsi="Arial" w:cs="Arial"/>
        </w:rPr>
        <w:t xml:space="preserve"> </w:t>
      </w:r>
      <w:r w:rsidR="00712F16" w:rsidRPr="00712F16">
        <w:rPr>
          <w:rFonts w:ascii="Arial" w:hAnsi="Arial" w:cs="Arial"/>
        </w:rPr>
        <w:t>one</w:t>
      </w:r>
      <w:r>
        <w:rPr>
          <w:rFonts w:ascii="Arial" w:hAnsi="Arial" w:cs="Arial"/>
        </w:rPr>
        <w:t xml:space="preserve"> </w:t>
      </w:r>
      <w:r w:rsidR="00712F16" w:rsidRPr="00C426FB">
        <w:rPr>
          <w:rFonts w:ascii="Arial" w:hAnsi="Arial" w:cs="Arial"/>
        </w:rPr>
        <w:t>(1) year from the date of its suspension, unless the Board of Governors decides by a Super Majority vote as provided in Article 28 to restore the member to good standing.</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While under suspension, a member shall not be entitled to exercise any rights under this Agreement, except the right of withdrawal, but shall remain subject to all its</w:t>
      </w:r>
      <w:r w:rsidR="00712F16" w:rsidRPr="00C426FB">
        <w:rPr>
          <w:rFonts w:ascii="Arial" w:hAnsi="Arial" w:cs="Arial"/>
        </w:rPr>
        <w:t xml:space="preserve"> </w:t>
      </w:r>
      <w:r w:rsidR="00712F16" w:rsidRPr="00712F16">
        <w:rPr>
          <w:rFonts w:ascii="Arial" w:hAnsi="Arial" w:cs="Arial"/>
        </w:rPr>
        <w:t>obligations.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39 Settlement of Accounts</w:t>
      </w:r>
    </w:p>
    <w:p w:rsidR="00712F16" w:rsidRPr="002A457F"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After the date on which a country ceases to be a member, it shall remain liable for its direct obligations to the Bank and for its contingent liabilities to the Bank so long as any part of the loans, guarantees, equity investments or other forms of financing under paragraph 2 (vi) of Article 11 (hereinafter, other financing) contracted before it ceased to be a member is outstanding, but it shall not incur liabilities with respect to loans, guarantees, equity investments or</w:t>
      </w:r>
      <w:r w:rsidR="00F73E3D">
        <w:rPr>
          <w:rFonts w:ascii="Arial" w:hAnsi="Arial" w:cs="Arial"/>
        </w:rPr>
        <w:t xml:space="preserve"> </w:t>
      </w:r>
      <w:r w:rsidR="00712F16" w:rsidRPr="00712F16">
        <w:rPr>
          <w:rFonts w:ascii="Arial" w:hAnsi="Arial" w:cs="Arial"/>
        </w:rPr>
        <w:t>other</w:t>
      </w:r>
      <w:r w:rsidR="002A457F">
        <w:rPr>
          <w:rFonts w:ascii="Arial" w:hAnsi="Arial" w:cs="Arial"/>
        </w:rPr>
        <w:t xml:space="preserve"> </w:t>
      </w:r>
      <w:r w:rsidR="00712F16" w:rsidRPr="00C426FB">
        <w:rPr>
          <w:rFonts w:ascii="Arial" w:hAnsi="Arial" w:cs="Arial"/>
        </w:rPr>
        <w:t>financing entered into thereafter by the Bank nor share either in the income or the expenses of the Bank.</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At</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time</w:t>
      </w:r>
      <w:r w:rsidR="00712F16" w:rsidRPr="00C426FB">
        <w:rPr>
          <w:rFonts w:ascii="Arial" w:hAnsi="Arial" w:cs="Arial"/>
        </w:rPr>
        <w:t xml:space="preserve"> </w:t>
      </w:r>
      <w:r w:rsidR="00712F16" w:rsidRPr="00712F16">
        <w:rPr>
          <w:rFonts w:ascii="Arial" w:hAnsi="Arial" w:cs="Arial"/>
        </w:rPr>
        <w:t>a</w:t>
      </w:r>
      <w:r w:rsidR="00712F16" w:rsidRPr="00C426FB">
        <w:rPr>
          <w:rFonts w:ascii="Arial" w:hAnsi="Arial" w:cs="Arial"/>
        </w:rPr>
        <w:t xml:space="preserve"> </w:t>
      </w:r>
      <w:r w:rsidR="00712F16" w:rsidRPr="00712F16">
        <w:rPr>
          <w:rFonts w:ascii="Arial" w:hAnsi="Arial" w:cs="Arial"/>
        </w:rPr>
        <w:t>country</w:t>
      </w:r>
      <w:r w:rsidR="00712F16" w:rsidRPr="00C426FB">
        <w:rPr>
          <w:rFonts w:ascii="Arial" w:hAnsi="Arial" w:cs="Arial"/>
        </w:rPr>
        <w:t xml:space="preserve"> </w:t>
      </w:r>
      <w:r w:rsidR="00712F16" w:rsidRPr="00712F16">
        <w:rPr>
          <w:rFonts w:ascii="Arial" w:hAnsi="Arial" w:cs="Arial"/>
        </w:rPr>
        <w:t>ceases</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a</w:t>
      </w:r>
      <w:r w:rsidR="00712F16" w:rsidRPr="00C426FB">
        <w:rPr>
          <w:rFonts w:ascii="Arial" w:hAnsi="Arial" w:cs="Arial"/>
        </w:rPr>
        <w:t xml:space="preserve"> </w:t>
      </w:r>
      <w:r w:rsidR="00712F16" w:rsidRPr="00712F16">
        <w:rPr>
          <w:rFonts w:ascii="Arial" w:hAnsi="Arial" w:cs="Arial"/>
        </w:rPr>
        <w:t>member,</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arrange</w:t>
      </w:r>
      <w:r w:rsidR="00712F16" w:rsidRPr="00C426FB">
        <w:rPr>
          <w:rFonts w:ascii="Arial" w:hAnsi="Arial" w:cs="Arial"/>
        </w:rPr>
        <w:t xml:space="preserve"> </w:t>
      </w:r>
      <w:r w:rsidR="00712F16" w:rsidRPr="00712F16">
        <w:rPr>
          <w:rFonts w:ascii="Arial" w:hAnsi="Arial" w:cs="Arial"/>
        </w:rPr>
        <w:t>for</w:t>
      </w:r>
      <w:r w:rsidR="00712F16" w:rsidRPr="00C426FB">
        <w:rPr>
          <w:rFonts w:ascii="Arial" w:hAnsi="Arial" w:cs="Arial"/>
        </w:rPr>
        <w:t xml:space="preserve"> </w:t>
      </w:r>
      <w:r w:rsidR="00712F16" w:rsidRPr="00712F16">
        <w:rPr>
          <w:rFonts w:ascii="Arial" w:hAnsi="Arial" w:cs="Arial"/>
        </w:rPr>
        <w:t>the repurchase of such country's shares by the Bank as a part of the settlement of accounts</w:t>
      </w:r>
      <w:r w:rsidR="00712F16" w:rsidRPr="00C426FB">
        <w:rPr>
          <w:rFonts w:ascii="Arial" w:hAnsi="Arial" w:cs="Arial"/>
        </w:rPr>
        <w:t xml:space="preserve"> </w:t>
      </w:r>
      <w:r w:rsidR="00712F16" w:rsidRPr="00712F16">
        <w:rPr>
          <w:rFonts w:ascii="Arial" w:hAnsi="Arial" w:cs="Arial"/>
        </w:rPr>
        <w:t>with</w:t>
      </w:r>
      <w:r w:rsidR="00712F16" w:rsidRPr="00C426FB">
        <w:rPr>
          <w:rFonts w:ascii="Arial" w:hAnsi="Arial" w:cs="Arial"/>
        </w:rPr>
        <w:t xml:space="preserve"> </w:t>
      </w:r>
      <w:r w:rsidR="00712F16" w:rsidRPr="00712F16">
        <w:rPr>
          <w:rFonts w:ascii="Arial" w:hAnsi="Arial" w:cs="Arial"/>
        </w:rPr>
        <w:t>such</w:t>
      </w:r>
      <w:r w:rsidR="00712F16" w:rsidRPr="00C426FB">
        <w:rPr>
          <w:rFonts w:ascii="Arial" w:hAnsi="Arial" w:cs="Arial"/>
        </w:rPr>
        <w:t xml:space="preserve"> </w:t>
      </w:r>
      <w:r w:rsidR="00712F16" w:rsidRPr="00712F16">
        <w:rPr>
          <w:rFonts w:ascii="Arial" w:hAnsi="Arial" w:cs="Arial"/>
        </w:rPr>
        <w:t>country</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accordance</w:t>
      </w:r>
      <w:r w:rsidR="00712F16" w:rsidRPr="00C426FB">
        <w:rPr>
          <w:rFonts w:ascii="Arial" w:hAnsi="Arial" w:cs="Arial"/>
        </w:rPr>
        <w:t xml:space="preserve"> </w:t>
      </w:r>
      <w:r w:rsidR="00712F16" w:rsidRPr="00712F16">
        <w:rPr>
          <w:rFonts w:ascii="Arial" w:hAnsi="Arial" w:cs="Arial"/>
        </w:rPr>
        <w:t>with</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provisions</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paragraphs</w:t>
      </w:r>
      <w:r w:rsidR="00712F16" w:rsidRPr="00C426FB">
        <w:rPr>
          <w:rFonts w:ascii="Arial" w:hAnsi="Arial" w:cs="Arial"/>
        </w:rPr>
        <w:t xml:space="preserve"> </w:t>
      </w:r>
      <w:r w:rsidR="00712F16" w:rsidRPr="00712F16">
        <w:rPr>
          <w:rFonts w:ascii="Arial" w:hAnsi="Arial" w:cs="Arial"/>
        </w:rPr>
        <w:t>3</w:t>
      </w:r>
      <w:r w:rsidR="00712F16" w:rsidRPr="00C426FB">
        <w:rPr>
          <w:rFonts w:ascii="Arial" w:hAnsi="Arial" w:cs="Arial"/>
        </w:rPr>
        <w:t xml:space="preserve"> </w:t>
      </w:r>
      <w:r w:rsidR="00712F16" w:rsidRPr="00712F16">
        <w:rPr>
          <w:rFonts w:ascii="Arial" w:hAnsi="Arial" w:cs="Arial"/>
        </w:rPr>
        <w:t>and 4 of this Article. For this purpose, the repurchase price of the shares shall be the value shown by the books of the Bank on the date the country ceases to be a member.</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lastRenderedPageBreak/>
        <w:t>3.</w:t>
      </w:r>
      <w:r>
        <w:rPr>
          <w:rFonts w:ascii="Arial" w:hAnsi="Arial" w:cs="Arial"/>
        </w:rPr>
        <w:tab/>
      </w:r>
      <w:r w:rsidR="00712F16" w:rsidRPr="00712F16">
        <w:rPr>
          <w:rFonts w:ascii="Arial" w:hAnsi="Arial" w:cs="Arial"/>
        </w:rPr>
        <w:t>The payment for shares repurchased by the Bank under this Article shall be governed by the following</w:t>
      </w:r>
      <w:r w:rsidR="00712F16" w:rsidRPr="00C426FB">
        <w:rPr>
          <w:rFonts w:ascii="Arial" w:hAnsi="Arial" w:cs="Arial"/>
        </w:rPr>
        <w:t xml:space="preserve"> </w:t>
      </w:r>
      <w:r w:rsidR="00712F16" w:rsidRPr="00712F16">
        <w:rPr>
          <w:rFonts w:ascii="Arial" w:hAnsi="Arial" w:cs="Arial"/>
        </w:rPr>
        <w:t>conditions: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Any amount due to the country concerned for its shares shall be withheld so long as that country, its central bank or any of its agencies, instrumentalities or political subdivisions remains liable, as borrower, guarantor or other contracting party with respect to equity investment or other financing, to the Bank and such amount may, at the option of the Bank, be applied on any such liability as it matures. No amount shall be withheld on account of the contingent liability of the country for future calls on its subscription for shares in accordance with paragraph 3 of Article 6. In any event, no amount due to a member for its shares shall be paid</w:t>
      </w:r>
      <w:r w:rsidR="00712F16" w:rsidRPr="00C426FB">
        <w:rPr>
          <w:rFonts w:ascii="Arial" w:hAnsi="Arial" w:cs="Arial"/>
        </w:rPr>
        <w:t xml:space="preserve"> </w:t>
      </w:r>
      <w:r w:rsidR="00712F16" w:rsidRPr="00712F16">
        <w:rPr>
          <w:rFonts w:ascii="Arial" w:hAnsi="Arial" w:cs="Arial"/>
        </w:rPr>
        <w:t>until</w:t>
      </w:r>
      <w:r w:rsidR="00712F16" w:rsidRPr="00C426FB">
        <w:rPr>
          <w:rFonts w:ascii="Arial" w:hAnsi="Arial" w:cs="Arial"/>
        </w:rPr>
        <w:t xml:space="preserve"> </w:t>
      </w:r>
      <w:r w:rsidR="00712F16" w:rsidRPr="00712F16">
        <w:rPr>
          <w:rFonts w:ascii="Arial" w:hAnsi="Arial" w:cs="Arial"/>
        </w:rPr>
        <w:t>six</w:t>
      </w:r>
      <w:r w:rsidR="00712F16" w:rsidRPr="00C426FB">
        <w:rPr>
          <w:rFonts w:ascii="Arial" w:hAnsi="Arial" w:cs="Arial"/>
        </w:rPr>
        <w:t xml:space="preserve"> </w:t>
      </w:r>
      <w:r w:rsidR="00712F16" w:rsidRPr="00712F16">
        <w:rPr>
          <w:rFonts w:ascii="Arial" w:hAnsi="Arial" w:cs="Arial"/>
        </w:rPr>
        <w:t>(6)</w:t>
      </w:r>
      <w:r w:rsidR="00712F16" w:rsidRPr="00C426FB">
        <w:rPr>
          <w:rFonts w:ascii="Arial" w:hAnsi="Arial" w:cs="Arial"/>
        </w:rPr>
        <w:t xml:space="preserve"> </w:t>
      </w:r>
      <w:r w:rsidR="00712F16" w:rsidRPr="00712F16">
        <w:rPr>
          <w:rFonts w:ascii="Arial" w:hAnsi="Arial" w:cs="Arial"/>
        </w:rPr>
        <w:t>months</w:t>
      </w:r>
      <w:r w:rsidR="00712F16" w:rsidRPr="00C426FB">
        <w:rPr>
          <w:rFonts w:ascii="Arial" w:hAnsi="Arial" w:cs="Arial"/>
        </w:rPr>
        <w:t xml:space="preserve"> </w:t>
      </w:r>
      <w:r w:rsidR="00712F16" w:rsidRPr="00712F16">
        <w:rPr>
          <w:rFonts w:ascii="Arial" w:hAnsi="Arial" w:cs="Arial"/>
        </w:rPr>
        <w:t>after</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date</w:t>
      </w:r>
      <w:r w:rsidR="00712F16" w:rsidRPr="00C426FB">
        <w:rPr>
          <w:rFonts w:ascii="Arial" w:hAnsi="Arial" w:cs="Arial"/>
        </w:rPr>
        <w:t xml:space="preserve"> </w:t>
      </w:r>
      <w:r w:rsidR="00712F16" w:rsidRPr="00712F16">
        <w:rPr>
          <w:rFonts w:ascii="Arial" w:hAnsi="Arial" w:cs="Arial"/>
        </w:rPr>
        <w:t>on</w:t>
      </w:r>
      <w:r w:rsidR="00712F16" w:rsidRPr="00C426FB">
        <w:rPr>
          <w:rFonts w:ascii="Arial" w:hAnsi="Arial" w:cs="Arial"/>
        </w:rPr>
        <w:t xml:space="preserve"> </w:t>
      </w:r>
      <w:r w:rsidR="00712F16" w:rsidRPr="00712F16">
        <w:rPr>
          <w:rFonts w:ascii="Arial" w:hAnsi="Arial" w:cs="Arial"/>
        </w:rPr>
        <w:t>which</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country</w:t>
      </w:r>
      <w:r w:rsidR="00712F16" w:rsidRPr="00C426FB">
        <w:rPr>
          <w:rFonts w:ascii="Arial" w:hAnsi="Arial" w:cs="Arial"/>
        </w:rPr>
        <w:t xml:space="preserve"> </w:t>
      </w:r>
      <w:r w:rsidR="00712F16" w:rsidRPr="00712F16">
        <w:rPr>
          <w:rFonts w:ascii="Arial" w:hAnsi="Arial" w:cs="Arial"/>
        </w:rPr>
        <w:t>ceases</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a member.</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Payments</w:t>
      </w:r>
      <w:r w:rsidR="00712F16" w:rsidRPr="00C426FB">
        <w:rPr>
          <w:rFonts w:ascii="Arial" w:hAnsi="Arial" w:cs="Arial"/>
        </w:rPr>
        <w:t xml:space="preserve"> </w:t>
      </w:r>
      <w:r w:rsidR="00712F16" w:rsidRPr="00712F16">
        <w:rPr>
          <w:rFonts w:ascii="Arial" w:hAnsi="Arial" w:cs="Arial"/>
        </w:rPr>
        <w:t>for</w:t>
      </w:r>
      <w:r w:rsidR="00712F16" w:rsidRPr="00C426FB">
        <w:rPr>
          <w:rFonts w:ascii="Arial" w:hAnsi="Arial" w:cs="Arial"/>
        </w:rPr>
        <w:t xml:space="preserve"> </w:t>
      </w:r>
      <w:r w:rsidR="00712F16" w:rsidRPr="00712F16">
        <w:rPr>
          <w:rFonts w:ascii="Arial" w:hAnsi="Arial" w:cs="Arial"/>
        </w:rPr>
        <w:t>shares</w:t>
      </w:r>
      <w:r w:rsidR="00712F16" w:rsidRPr="00C426FB">
        <w:rPr>
          <w:rFonts w:ascii="Arial" w:hAnsi="Arial" w:cs="Arial"/>
        </w:rPr>
        <w:t xml:space="preserve"> </w:t>
      </w:r>
      <w:r w:rsidR="00712F16" w:rsidRPr="00712F16">
        <w:rPr>
          <w:rFonts w:ascii="Arial" w:hAnsi="Arial" w:cs="Arial"/>
        </w:rPr>
        <w:t>may</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made</w:t>
      </w:r>
      <w:r w:rsidR="00712F16" w:rsidRPr="00C426FB">
        <w:rPr>
          <w:rFonts w:ascii="Arial" w:hAnsi="Arial" w:cs="Arial"/>
        </w:rPr>
        <w:t xml:space="preserve"> </w:t>
      </w:r>
      <w:r w:rsidR="00712F16" w:rsidRPr="00712F16">
        <w:rPr>
          <w:rFonts w:ascii="Arial" w:hAnsi="Arial" w:cs="Arial"/>
        </w:rPr>
        <w:t>from</w:t>
      </w:r>
      <w:r w:rsidR="00712F16" w:rsidRPr="00C426FB">
        <w:rPr>
          <w:rFonts w:ascii="Arial" w:hAnsi="Arial" w:cs="Arial"/>
        </w:rPr>
        <w:t xml:space="preserve"> </w:t>
      </w:r>
      <w:r w:rsidR="00712F16" w:rsidRPr="00712F16">
        <w:rPr>
          <w:rFonts w:ascii="Arial" w:hAnsi="Arial" w:cs="Arial"/>
        </w:rPr>
        <w:t>time</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time,</w:t>
      </w:r>
      <w:r w:rsidR="00712F16" w:rsidRPr="00C426FB">
        <w:rPr>
          <w:rFonts w:ascii="Arial" w:hAnsi="Arial" w:cs="Arial"/>
        </w:rPr>
        <w:t xml:space="preserve"> </w:t>
      </w:r>
      <w:r w:rsidR="00712F16" w:rsidRPr="00712F16">
        <w:rPr>
          <w:rFonts w:ascii="Arial" w:hAnsi="Arial" w:cs="Arial"/>
        </w:rPr>
        <w:t>upon</w:t>
      </w:r>
      <w:r w:rsidR="00712F16" w:rsidRPr="00C426FB">
        <w:rPr>
          <w:rFonts w:ascii="Arial" w:hAnsi="Arial" w:cs="Arial"/>
        </w:rPr>
        <w:t xml:space="preserve"> </w:t>
      </w:r>
      <w:r w:rsidR="00712F16" w:rsidRPr="00712F16">
        <w:rPr>
          <w:rFonts w:ascii="Arial" w:hAnsi="Arial" w:cs="Arial"/>
        </w:rPr>
        <w:t>surrender</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 corresponding</w:t>
      </w:r>
      <w:r w:rsidR="00712F16" w:rsidRPr="00C426FB">
        <w:rPr>
          <w:rFonts w:ascii="Arial" w:hAnsi="Arial" w:cs="Arial"/>
        </w:rPr>
        <w:t xml:space="preserve"> </w:t>
      </w:r>
      <w:r w:rsidR="00712F16" w:rsidRPr="00712F16">
        <w:rPr>
          <w:rFonts w:ascii="Arial" w:hAnsi="Arial" w:cs="Arial"/>
        </w:rPr>
        <w:t>stock</w:t>
      </w:r>
      <w:r w:rsidR="00712F16" w:rsidRPr="00C426FB">
        <w:rPr>
          <w:rFonts w:ascii="Arial" w:hAnsi="Arial" w:cs="Arial"/>
        </w:rPr>
        <w:t xml:space="preserve"> </w:t>
      </w:r>
      <w:r w:rsidR="00712F16" w:rsidRPr="00712F16">
        <w:rPr>
          <w:rFonts w:ascii="Arial" w:hAnsi="Arial" w:cs="Arial"/>
        </w:rPr>
        <w:t>certificates</w:t>
      </w:r>
      <w:r w:rsidR="00712F16" w:rsidRPr="00C426FB">
        <w:rPr>
          <w:rFonts w:ascii="Arial" w:hAnsi="Arial" w:cs="Arial"/>
        </w:rPr>
        <w:t xml:space="preserve"> </w:t>
      </w:r>
      <w:r w:rsidR="00712F16" w:rsidRPr="00712F16">
        <w:rPr>
          <w:rFonts w:ascii="Arial" w:hAnsi="Arial" w:cs="Arial"/>
        </w:rPr>
        <w:t>by</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country</w:t>
      </w:r>
      <w:r w:rsidR="00712F16" w:rsidRPr="00C426FB">
        <w:rPr>
          <w:rFonts w:ascii="Arial" w:hAnsi="Arial" w:cs="Arial"/>
        </w:rPr>
        <w:t xml:space="preserve"> </w:t>
      </w:r>
      <w:r w:rsidR="00712F16" w:rsidRPr="00712F16">
        <w:rPr>
          <w:rFonts w:ascii="Arial" w:hAnsi="Arial" w:cs="Arial"/>
        </w:rPr>
        <w:t>concerned,</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extent</w:t>
      </w:r>
      <w:r w:rsidR="00712F16" w:rsidRPr="00C426FB">
        <w:rPr>
          <w:rFonts w:ascii="Arial" w:hAnsi="Arial" w:cs="Arial"/>
        </w:rPr>
        <w:t xml:space="preserve"> </w:t>
      </w:r>
      <w:r w:rsidR="00712F16" w:rsidRPr="00712F16">
        <w:rPr>
          <w:rFonts w:ascii="Arial" w:hAnsi="Arial" w:cs="Arial"/>
        </w:rPr>
        <w:t>by which</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amount</w:t>
      </w:r>
      <w:r w:rsidR="00712F16" w:rsidRPr="00C426FB">
        <w:rPr>
          <w:rFonts w:ascii="Arial" w:hAnsi="Arial" w:cs="Arial"/>
        </w:rPr>
        <w:t xml:space="preserve"> </w:t>
      </w:r>
      <w:r w:rsidR="00712F16" w:rsidRPr="00712F16">
        <w:rPr>
          <w:rFonts w:ascii="Arial" w:hAnsi="Arial" w:cs="Arial"/>
        </w:rPr>
        <w:t>due</w:t>
      </w:r>
      <w:r w:rsidR="00712F16" w:rsidRPr="00C426FB">
        <w:rPr>
          <w:rFonts w:ascii="Arial" w:hAnsi="Arial" w:cs="Arial"/>
        </w:rPr>
        <w:t xml:space="preserve"> </w:t>
      </w:r>
      <w:r w:rsidR="00712F16" w:rsidRPr="00712F16">
        <w:rPr>
          <w:rFonts w:ascii="Arial" w:hAnsi="Arial" w:cs="Arial"/>
        </w:rPr>
        <w:t>as</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repurchase</w:t>
      </w:r>
      <w:r w:rsidR="00712F16" w:rsidRPr="00C426FB">
        <w:rPr>
          <w:rFonts w:ascii="Arial" w:hAnsi="Arial" w:cs="Arial"/>
        </w:rPr>
        <w:t xml:space="preserve"> </w:t>
      </w:r>
      <w:r w:rsidR="00712F16" w:rsidRPr="00712F16">
        <w:rPr>
          <w:rFonts w:ascii="Arial" w:hAnsi="Arial" w:cs="Arial"/>
        </w:rPr>
        <w:t>price</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accordance</w:t>
      </w:r>
      <w:r w:rsidR="00712F16" w:rsidRPr="00C426FB">
        <w:rPr>
          <w:rFonts w:ascii="Arial" w:hAnsi="Arial" w:cs="Arial"/>
        </w:rPr>
        <w:t xml:space="preserve"> </w:t>
      </w:r>
      <w:r w:rsidR="00712F16" w:rsidRPr="00712F16">
        <w:rPr>
          <w:rFonts w:ascii="Arial" w:hAnsi="Arial" w:cs="Arial"/>
        </w:rPr>
        <w:t>with</w:t>
      </w:r>
      <w:r w:rsidR="00712F16" w:rsidRPr="00C426FB">
        <w:rPr>
          <w:rFonts w:ascii="Arial" w:hAnsi="Arial" w:cs="Arial"/>
        </w:rPr>
        <w:t xml:space="preserve"> </w:t>
      </w:r>
      <w:r w:rsidR="00712F16" w:rsidRPr="00712F16">
        <w:rPr>
          <w:rFonts w:ascii="Arial" w:hAnsi="Arial" w:cs="Arial"/>
        </w:rPr>
        <w:t>paragraph 2 of this Article exceeds the aggregate amount of liabilities, on loans, guarantees, equity investments and other financing referred to in sub- paragraph (i) of this paragraph, until the former member has received the full repurchase price.</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Payments shall be made in such available currencies as the Bank determines, taking into account its financial</w:t>
      </w:r>
      <w:r w:rsidR="00712F16" w:rsidRPr="00C426FB">
        <w:rPr>
          <w:rFonts w:ascii="Arial" w:hAnsi="Arial" w:cs="Arial"/>
        </w:rPr>
        <w:t xml:space="preserve"> </w:t>
      </w:r>
      <w:r w:rsidR="00712F16" w:rsidRPr="00712F16">
        <w:rPr>
          <w:rFonts w:ascii="Arial" w:hAnsi="Arial" w:cs="Arial"/>
        </w:rPr>
        <w:t>position.</w:t>
      </w:r>
    </w:p>
    <w:p w:rsidR="00712F16" w:rsidRPr="00C426FB"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C426FB">
        <w:rPr>
          <w:rFonts w:ascii="Arial" w:hAnsi="Arial" w:cs="Arial"/>
        </w:rPr>
        <w:t>If losses are sustained by the Bank on any loans, guarantees, equity investments or other financing which were outstanding on the date when a country ceased to be a member and the amount of such losses exceeds the amount of the reserve provided against losses on that date, the country concerned shall repay, upon demand, the amount by which the repurchase price of its shares would have been reduced if the losses had been taken into account when the repurchase price was determined. In addition, the former member shall remain liable on any call for unpaid subscriptions in accordance with paragraph 3 of Article 6, to the same extent that it would have been required to respond if the impairment of capital had occurred</w:t>
      </w:r>
      <w:r w:rsidR="00166D6B">
        <w:rPr>
          <w:rFonts w:ascii="Arial" w:hAnsi="Arial" w:cs="Arial"/>
          <w:lang w:val="sr-Cyrl-RS"/>
        </w:rPr>
        <w:t xml:space="preserve"> </w:t>
      </w:r>
      <w:r w:rsidR="00712F16" w:rsidRPr="00C426FB">
        <w:rPr>
          <w:rFonts w:ascii="Arial" w:hAnsi="Arial" w:cs="Arial"/>
        </w:rPr>
        <w:t>and the call had been made at the time the repurchase price of its shares was determined.</w:t>
      </w:r>
    </w:p>
    <w:p w:rsidR="00712F16" w:rsidRPr="00C426FB"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C426FB">
        <w:rPr>
          <w:rFonts w:ascii="Arial" w:hAnsi="Arial" w:cs="Arial"/>
        </w:rPr>
        <w:t>If the Bank terminates its operations pursuant to Article 41 within six (6) months of the date upon which any country ceases to be a member, all rights of the country concerned shall be determined in accordance with the provisions of Articles 41 to 43. Such country shall be considered as still a member for purposes of such Articles but shall have no voting rights.</w:t>
      </w:r>
    </w:p>
    <w:p w:rsidR="00712F16" w:rsidRPr="002A457F" w:rsidRDefault="00712F16" w:rsidP="002A457F">
      <w:pPr>
        <w:pStyle w:val="GLAVA"/>
        <w:ind w:left="0" w:right="27"/>
      </w:pPr>
      <w:r w:rsidRPr="002A457F">
        <w:t>CHAPTER VIII</w:t>
      </w:r>
    </w:p>
    <w:p w:rsidR="00712F16" w:rsidRPr="002A457F" w:rsidRDefault="00712F16" w:rsidP="002A457F">
      <w:pPr>
        <w:pStyle w:val="GLAVA"/>
        <w:ind w:left="0" w:right="27"/>
      </w:pPr>
      <w:r w:rsidRPr="002A457F">
        <w:t>SUSPENSION AND TERMINATION OF OPERATIONS OF THE BANK</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 40 Temporary Suspension of Operations</w:t>
      </w:r>
    </w:p>
    <w:p w:rsidR="00712F16" w:rsidRPr="00C426FB" w:rsidRDefault="00712F16" w:rsidP="00C426FB">
      <w:pPr>
        <w:widowControl w:val="0"/>
        <w:tabs>
          <w:tab w:val="left" w:pos="432"/>
        </w:tabs>
        <w:autoSpaceDE w:val="0"/>
        <w:autoSpaceDN w:val="0"/>
        <w:spacing w:before="120" w:after="120" w:line="240" w:lineRule="auto"/>
        <w:jc w:val="both"/>
        <w:rPr>
          <w:rFonts w:ascii="Arial" w:hAnsi="Arial" w:cs="Arial"/>
        </w:rPr>
      </w:pPr>
      <w:r w:rsidRPr="00C426FB">
        <w:rPr>
          <w:rFonts w:ascii="Arial" w:hAnsi="Arial" w:cs="Arial"/>
        </w:rPr>
        <w:t>In an emergency, the Board of Directors may temporarily suspend operations in respect of new loans, guarantees, equity investment and other forms of financing under sub-paragraph 2 (vi) of Article 11, pending an opportunity for further consideration and action by the Board of Governors.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41 Termination of Operations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Bank may terminate its operations by a resolution of the Board of Governors approved by a Super Majority vote as provided in Article</w:t>
      </w:r>
      <w:r w:rsidR="00712F16" w:rsidRPr="00C426FB">
        <w:rPr>
          <w:rFonts w:ascii="Arial" w:hAnsi="Arial" w:cs="Arial"/>
        </w:rPr>
        <w:t xml:space="preserve"> </w:t>
      </w:r>
      <w:r w:rsidR="00712F16" w:rsidRPr="00712F16">
        <w:rPr>
          <w:rFonts w:ascii="Arial" w:hAnsi="Arial" w:cs="Arial"/>
        </w:rPr>
        <w:t>28.</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After</w:t>
      </w:r>
      <w:r w:rsidR="00712F16" w:rsidRPr="00C426FB">
        <w:rPr>
          <w:rFonts w:ascii="Arial" w:hAnsi="Arial" w:cs="Arial"/>
        </w:rPr>
        <w:t xml:space="preserve"> </w:t>
      </w:r>
      <w:r w:rsidR="00712F16" w:rsidRPr="00712F16">
        <w:rPr>
          <w:rFonts w:ascii="Arial" w:hAnsi="Arial" w:cs="Arial"/>
        </w:rPr>
        <w:t>such</w:t>
      </w:r>
      <w:r w:rsidR="00712F16" w:rsidRPr="00C426FB">
        <w:rPr>
          <w:rFonts w:ascii="Arial" w:hAnsi="Arial" w:cs="Arial"/>
        </w:rPr>
        <w:t xml:space="preserve"> </w:t>
      </w:r>
      <w:r w:rsidR="00712F16" w:rsidRPr="00712F16">
        <w:rPr>
          <w:rFonts w:ascii="Arial" w:hAnsi="Arial" w:cs="Arial"/>
        </w:rPr>
        <w:t>termination,</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forthwith</w:t>
      </w:r>
      <w:r w:rsidR="00712F16" w:rsidRPr="00C426FB">
        <w:rPr>
          <w:rFonts w:ascii="Arial" w:hAnsi="Arial" w:cs="Arial"/>
        </w:rPr>
        <w:t xml:space="preserve"> </w:t>
      </w:r>
      <w:r w:rsidR="00712F16" w:rsidRPr="00712F16">
        <w:rPr>
          <w:rFonts w:ascii="Arial" w:hAnsi="Arial" w:cs="Arial"/>
        </w:rPr>
        <w:t>cease</w:t>
      </w:r>
      <w:r w:rsidR="00712F16" w:rsidRPr="00C426FB">
        <w:rPr>
          <w:rFonts w:ascii="Arial" w:hAnsi="Arial" w:cs="Arial"/>
        </w:rPr>
        <w:t xml:space="preserve"> </w:t>
      </w:r>
      <w:r w:rsidR="00712F16" w:rsidRPr="00712F16">
        <w:rPr>
          <w:rFonts w:ascii="Arial" w:hAnsi="Arial" w:cs="Arial"/>
        </w:rPr>
        <w:t>all</w:t>
      </w:r>
      <w:r w:rsidR="00712F16" w:rsidRPr="00C426FB">
        <w:rPr>
          <w:rFonts w:ascii="Arial" w:hAnsi="Arial" w:cs="Arial"/>
        </w:rPr>
        <w:t xml:space="preserve"> </w:t>
      </w:r>
      <w:r w:rsidR="00712F16" w:rsidRPr="00712F16">
        <w:rPr>
          <w:rFonts w:ascii="Arial" w:hAnsi="Arial" w:cs="Arial"/>
        </w:rPr>
        <w:t>activities,</w:t>
      </w:r>
      <w:r w:rsidR="00712F16" w:rsidRPr="00C426FB">
        <w:rPr>
          <w:rFonts w:ascii="Arial" w:hAnsi="Arial" w:cs="Arial"/>
        </w:rPr>
        <w:t xml:space="preserve"> </w:t>
      </w:r>
      <w:r w:rsidR="00712F16" w:rsidRPr="00712F16">
        <w:rPr>
          <w:rFonts w:ascii="Arial" w:hAnsi="Arial" w:cs="Arial"/>
        </w:rPr>
        <w:t>except those incident to the orderly realization, conservation and preservation of its assets and settlement of its</w:t>
      </w:r>
      <w:r w:rsidR="00712F16" w:rsidRPr="00C426FB">
        <w:rPr>
          <w:rFonts w:ascii="Arial" w:hAnsi="Arial" w:cs="Arial"/>
        </w:rPr>
        <w:t xml:space="preserve"> </w:t>
      </w:r>
      <w:r w:rsidR="00712F16" w:rsidRPr="00712F16">
        <w:rPr>
          <w:rFonts w:ascii="Arial" w:hAnsi="Arial" w:cs="Arial"/>
        </w:rPr>
        <w:t>obligations.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lastRenderedPageBreak/>
        <w:t>Article 42 Liability of Members and Payments of Claims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In the event of termination of the operation of the Bank, the liability of all members</w:t>
      </w:r>
      <w:r w:rsidR="00712F16" w:rsidRPr="00C426FB">
        <w:rPr>
          <w:rFonts w:ascii="Arial" w:hAnsi="Arial" w:cs="Arial"/>
        </w:rPr>
        <w:t xml:space="preserve"> </w:t>
      </w:r>
      <w:r w:rsidR="00712F16" w:rsidRPr="00712F16">
        <w:rPr>
          <w:rFonts w:ascii="Arial" w:hAnsi="Arial" w:cs="Arial"/>
        </w:rPr>
        <w:t>for</w:t>
      </w:r>
      <w:r w:rsidR="00712F16" w:rsidRPr="00C426FB">
        <w:rPr>
          <w:rFonts w:ascii="Arial" w:hAnsi="Arial" w:cs="Arial"/>
        </w:rPr>
        <w:t xml:space="preserve"> </w:t>
      </w:r>
      <w:r w:rsidR="00712F16" w:rsidRPr="00712F16">
        <w:rPr>
          <w:rFonts w:ascii="Arial" w:hAnsi="Arial" w:cs="Arial"/>
        </w:rPr>
        <w:t>uncalled</w:t>
      </w:r>
      <w:r w:rsidR="00712F16" w:rsidRPr="00C426FB">
        <w:rPr>
          <w:rFonts w:ascii="Arial" w:hAnsi="Arial" w:cs="Arial"/>
        </w:rPr>
        <w:t xml:space="preserve"> </w:t>
      </w:r>
      <w:r w:rsidR="00712F16" w:rsidRPr="00712F16">
        <w:rPr>
          <w:rFonts w:ascii="Arial" w:hAnsi="Arial" w:cs="Arial"/>
        </w:rPr>
        <w:t>subscriptions</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capital</w:t>
      </w:r>
      <w:r w:rsidR="00712F16" w:rsidRPr="00C426FB">
        <w:rPr>
          <w:rFonts w:ascii="Arial" w:hAnsi="Arial" w:cs="Arial"/>
        </w:rPr>
        <w:t xml:space="preserve"> </w:t>
      </w:r>
      <w:r w:rsidR="00712F16" w:rsidRPr="00712F16">
        <w:rPr>
          <w:rFonts w:ascii="Arial" w:hAnsi="Arial" w:cs="Arial"/>
        </w:rPr>
        <w:t>stock</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respect of the depreciation of their currencies shall continue until all claims of creditors, including all contingent claims, shall have been</w:t>
      </w:r>
      <w:r w:rsidR="00712F16" w:rsidRPr="00C426FB">
        <w:rPr>
          <w:rFonts w:ascii="Arial" w:hAnsi="Arial" w:cs="Arial"/>
        </w:rPr>
        <w:t xml:space="preserve"> </w:t>
      </w:r>
      <w:r w:rsidR="00712F16" w:rsidRPr="00712F16">
        <w:rPr>
          <w:rFonts w:ascii="Arial" w:hAnsi="Arial" w:cs="Arial"/>
        </w:rPr>
        <w:t>discharged.</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All</w:t>
      </w:r>
      <w:r w:rsidR="00712F16" w:rsidRPr="00C426FB">
        <w:rPr>
          <w:rFonts w:ascii="Arial" w:hAnsi="Arial" w:cs="Arial"/>
        </w:rPr>
        <w:t xml:space="preserve"> </w:t>
      </w:r>
      <w:r w:rsidR="00712F16" w:rsidRPr="00712F16">
        <w:rPr>
          <w:rFonts w:ascii="Arial" w:hAnsi="Arial" w:cs="Arial"/>
        </w:rPr>
        <w:t>creditors</w:t>
      </w:r>
      <w:r w:rsidR="00712F16" w:rsidRPr="00C426FB">
        <w:rPr>
          <w:rFonts w:ascii="Arial" w:hAnsi="Arial" w:cs="Arial"/>
        </w:rPr>
        <w:t xml:space="preserve"> </w:t>
      </w:r>
      <w:r w:rsidR="00712F16" w:rsidRPr="00712F16">
        <w:rPr>
          <w:rFonts w:ascii="Arial" w:hAnsi="Arial" w:cs="Arial"/>
        </w:rPr>
        <w:t>holding</w:t>
      </w:r>
      <w:r w:rsidR="00712F16" w:rsidRPr="00C426FB">
        <w:rPr>
          <w:rFonts w:ascii="Arial" w:hAnsi="Arial" w:cs="Arial"/>
        </w:rPr>
        <w:t xml:space="preserve"> </w:t>
      </w:r>
      <w:r w:rsidR="00712F16" w:rsidRPr="00712F16">
        <w:rPr>
          <w:rFonts w:ascii="Arial" w:hAnsi="Arial" w:cs="Arial"/>
        </w:rPr>
        <w:t>direct</w:t>
      </w:r>
      <w:r w:rsidR="00712F16" w:rsidRPr="00C426FB">
        <w:rPr>
          <w:rFonts w:ascii="Arial" w:hAnsi="Arial" w:cs="Arial"/>
        </w:rPr>
        <w:t xml:space="preserve"> </w:t>
      </w:r>
      <w:r w:rsidR="00712F16" w:rsidRPr="00712F16">
        <w:rPr>
          <w:rFonts w:ascii="Arial" w:hAnsi="Arial" w:cs="Arial"/>
        </w:rPr>
        <w:t>claims</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first</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paid</w:t>
      </w:r>
      <w:r w:rsidR="00712F16" w:rsidRPr="00C426FB">
        <w:rPr>
          <w:rFonts w:ascii="Arial" w:hAnsi="Arial" w:cs="Arial"/>
        </w:rPr>
        <w:t xml:space="preserve"> </w:t>
      </w:r>
      <w:r w:rsidR="00712F16" w:rsidRPr="00712F16">
        <w:rPr>
          <w:rFonts w:ascii="Arial" w:hAnsi="Arial" w:cs="Arial"/>
        </w:rPr>
        <w:t>out</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assets</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 Bank and then out of payments to the Bank or unpaid or callable subscriptions. Before making any payments to creditors holding direct claims, the Board of Directors shall make such arrangements as are necessary, in its judgment, to ensure a pro rata distribution among holders of direct and contingent</w:t>
      </w:r>
      <w:r w:rsidR="00712F16" w:rsidRPr="00C426FB">
        <w:rPr>
          <w:rFonts w:ascii="Arial" w:hAnsi="Arial" w:cs="Arial"/>
        </w:rPr>
        <w:t xml:space="preserve"> </w:t>
      </w:r>
      <w:r w:rsidR="00712F16" w:rsidRPr="00712F16">
        <w:rPr>
          <w:rFonts w:ascii="Arial" w:hAnsi="Arial" w:cs="Arial"/>
        </w:rPr>
        <w:t>claims.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43 Distribution of Assets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No distribution of assets shall be made to members on account of their subscriptions to the capital stock of the Bank</w:t>
      </w:r>
      <w:r w:rsidR="00712F16" w:rsidRPr="00C426FB">
        <w:rPr>
          <w:rFonts w:ascii="Arial" w:hAnsi="Arial" w:cs="Arial"/>
        </w:rPr>
        <w:t xml:space="preserve"> </w:t>
      </w:r>
      <w:r w:rsidR="00712F16" w:rsidRPr="00712F16">
        <w:rPr>
          <w:rFonts w:ascii="Arial" w:hAnsi="Arial" w:cs="Arial"/>
        </w:rPr>
        <w:t>until:</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all liabilities to creditors have been discharged or provided for;</w:t>
      </w:r>
      <w:r w:rsidR="00712F16" w:rsidRPr="00C426FB">
        <w:rPr>
          <w:rFonts w:ascii="Arial" w:hAnsi="Arial" w:cs="Arial"/>
        </w:rPr>
        <w:t xml:space="preserve"> </w:t>
      </w:r>
      <w:r w:rsidR="00712F16" w:rsidRPr="00712F16">
        <w:rPr>
          <w:rFonts w:ascii="Arial" w:hAnsi="Arial" w:cs="Arial"/>
        </w:rPr>
        <w:t>and</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Board</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Governors</w:t>
      </w:r>
      <w:r w:rsidR="00712F16" w:rsidRPr="00C426FB">
        <w:rPr>
          <w:rFonts w:ascii="Arial" w:hAnsi="Arial" w:cs="Arial"/>
        </w:rPr>
        <w:t xml:space="preserve"> </w:t>
      </w:r>
      <w:r w:rsidR="00712F16" w:rsidRPr="00712F16">
        <w:rPr>
          <w:rFonts w:ascii="Arial" w:hAnsi="Arial" w:cs="Arial"/>
        </w:rPr>
        <w:t>has</w:t>
      </w:r>
      <w:r w:rsidR="00712F16" w:rsidRPr="00C426FB">
        <w:rPr>
          <w:rFonts w:ascii="Arial" w:hAnsi="Arial" w:cs="Arial"/>
        </w:rPr>
        <w:t xml:space="preserve"> </w:t>
      </w:r>
      <w:r w:rsidR="00712F16" w:rsidRPr="00712F16">
        <w:rPr>
          <w:rFonts w:ascii="Arial" w:hAnsi="Arial" w:cs="Arial"/>
        </w:rPr>
        <w:t>decided,</w:t>
      </w:r>
      <w:r w:rsidR="00712F16" w:rsidRPr="00C426FB">
        <w:rPr>
          <w:rFonts w:ascii="Arial" w:hAnsi="Arial" w:cs="Arial"/>
        </w:rPr>
        <w:t xml:space="preserve"> </w:t>
      </w:r>
      <w:r w:rsidR="00712F16" w:rsidRPr="00712F16">
        <w:rPr>
          <w:rFonts w:ascii="Arial" w:hAnsi="Arial" w:cs="Arial"/>
        </w:rPr>
        <w:t>by</w:t>
      </w:r>
      <w:r w:rsidR="00712F16" w:rsidRPr="00C426FB">
        <w:rPr>
          <w:rFonts w:ascii="Arial" w:hAnsi="Arial" w:cs="Arial"/>
        </w:rPr>
        <w:t xml:space="preserve"> </w:t>
      </w:r>
      <w:r w:rsidR="00712F16" w:rsidRPr="00712F16">
        <w:rPr>
          <w:rFonts w:ascii="Arial" w:hAnsi="Arial" w:cs="Arial"/>
        </w:rPr>
        <w:t>a</w:t>
      </w:r>
      <w:r w:rsidR="00712F16" w:rsidRPr="00C426FB">
        <w:rPr>
          <w:rFonts w:ascii="Arial" w:hAnsi="Arial" w:cs="Arial"/>
        </w:rPr>
        <w:t xml:space="preserve"> </w:t>
      </w:r>
      <w:r w:rsidR="00712F16" w:rsidRPr="00712F16">
        <w:rPr>
          <w:rFonts w:ascii="Arial" w:hAnsi="Arial" w:cs="Arial"/>
        </w:rPr>
        <w:t>Super</w:t>
      </w:r>
      <w:r w:rsidR="00712F16" w:rsidRPr="00C426FB">
        <w:rPr>
          <w:rFonts w:ascii="Arial" w:hAnsi="Arial" w:cs="Arial"/>
        </w:rPr>
        <w:t xml:space="preserve"> </w:t>
      </w:r>
      <w:r w:rsidR="00712F16" w:rsidRPr="00712F16">
        <w:rPr>
          <w:rFonts w:ascii="Arial" w:hAnsi="Arial" w:cs="Arial"/>
        </w:rPr>
        <w:t>Majority</w:t>
      </w:r>
      <w:r w:rsidR="00712F16" w:rsidRPr="00C426FB">
        <w:rPr>
          <w:rFonts w:ascii="Arial" w:hAnsi="Arial" w:cs="Arial"/>
        </w:rPr>
        <w:t xml:space="preserve"> </w:t>
      </w:r>
      <w:r w:rsidR="00712F16" w:rsidRPr="00712F16">
        <w:rPr>
          <w:rFonts w:ascii="Arial" w:hAnsi="Arial" w:cs="Arial"/>
        </w:rPr>
        <w:t>vote</w:t>
      </w:r>
      <w:r w:rsidR="00712F16" w:rsidRPr="00C426FB">
        <w:rPr>
          <w:rFonts w:ascii="Arial" w:hAnsi="Arial" w:cs="Arial"/>
        </w:rPr>
        <w:t xml:space="preserve"> </w:t>
      </w:r>
      <w:r w:rsidR="00712F16" w:rsidRPr="00712F16">
        <w:rPr>
          <w:rFonts w:ascii="Arial" w:hAnsi="Arial" w:cs="Arial"/>
        </w:rPr>
        <w:t>as</w:t>
      </w:r>
      <w:r w:rsidR="00712F16" w:rsidRPr="00C426FB">
        <w:rPr>
          <w:rFonts w:ascii="Arial" w:hAnsi="Arial" w:cs="Arial"/>
        </w:rPr>
        <w:t xml:space="preserve"> </w:t>
      </w:r>
      <w:r w:rsidR="00712F16" w:rsidRPr="00712F16">
        <w:rPr>
          <w:rFonts w:ascii="Arial" w:hAnsi="Arial" w:cs="Arial"/>
        </w:rPr>
        <w:t>provided in Article 28, to make such</w:t>
      </w:r>
      <w:r w:rsidR="00712F16" w:rsidRPr="00C426FB">
        <w:rPr>
          <w:rFonts w:ascii="Arial" w:hAnsi="Arial" w:cs="Arial"/>
        </w:rPr>
        <w:t xml:space="preserve"> </w:t>
      </w:r>
      <w:r w:rsidR="00712F16" w:rsidRPr="00712F16">
        <w:rPr>
          <w:rFonts w:ascii="Arial" w:hAnsi="Arial" w:cs="Arial"/>
        </w:rPr>
        <w:t>distribution.</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Any distribution of the assets of the Bank to the members shall be in proportion</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capital</w:t>
      </w:r>
      <w:r w:rsidR="00712F16" w:rsidRPr="00C426FB">
        <w:rPr>
          <w:rFonts w:ascii="Arial" w:hAnsi="Arial" w:cs="Arial"/>
        </w:rPr>
        <w:t xml:space="preserve"> </w:t>
      </w:r>
      <w:r w:rsidR="00712F16" w:rsidRPr="00712F16">
        <w:rPr>
          <w:rFonts w:ascii="Arial" w:hAnsi="Arial" w:cs="Arial"/>
        </w:rPr>
        <w:t>stock</w:t>
      </w:r>
      <w:r w:rsidR="00712F16" w:rsidRPr="00C426FB">
        <w:rPr>
          <w:rFonts w:ascii="Arial" w:hAnsi="Arial" w:cs="Arial"/>
        </w:rPr>
        <w:t xml:space="preserve"> </w:t>
      </w:r>
      <w:r w:rsidR="00712F16" w:rsidRPr="00712F16">
        <w:rPr>
          <w:rFonts w:ascii="Arial" w:hAnsi="Arial" w:cs="Arial"/>
        </w:rPr>
        <w:t>held</w:t>
      </w:r>
      <w:r w:rsidR="00712F16" w:rsidRPr="00C426FB">
        <w:rPr>
          <w:rFonts w:ascii="Arial" w:hAnsi="Arial" w:cs="Arial"/>
        </w:rPr>
        <w:t xml:space="preserve"> </w:t>
      </w:r>
      <w:r w:rsidR="00712F16" w:rsidRPr="00712F16">
        <w:rPr>
          <w:rFonts w:ascii="Arial" w:hAnsi="Arial" w:cs="Arial"/>
        </w:rPr>
        <w:t>by</w:t>
      </w:r>
      <w:r w:rsidR="00712F16" w:rsidRPr="00C426FB">
        <w:rPr>
          <w:rFonts w:ascii="Arial" w:hAnsi="Arial" w:cs="Arial"/>
        </w:rPr>
        <w:t xml:space="preserve"> </w:t>
      </w:r>
      <w:r w:rsidR="00712F16" w:rsidRPr="00712F16">
        <w:rPr>
          <w:rFonts w:ascii="Arial" w:hAnsi="Arial" w:cs="Arial"/>
        </w:rPr>
        <w:t>each</w:t>
      </w:r>
      <w:r w:rsidR="00712F16" w:rsidRPr="00C426FB">
        <w:rPr>
          <w:rFonts w:ascii="Arial" w:hAnsi="Arial" w:cs="Arial"/>
        </w:rPr>
        <w:t xml:space="preserve"> </w:t>
      </w:r>
      <w:r w:rsidR="00712F16" w:rsidRPr="00712F16">
        <w:rPr>
          <w:rFonts w:ascii="Arial" w:hAnsi="Arial" w:cs="Arial"/>
        </w:rPr>
        <w:t>member</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effected</w:t>
      </w:r>
      <w:r w:rsidR="00712F16" w:rsidRPr="00C426FB">
        <w:rPr>
          <w:rFonts w:ascii="Arial" w:hAnsi="Arial" w:cs="Arial"/>
        </w:rPr>
        <w:t xml:space="preserve"> </w:t>
      </w:r>
      <w:r w:rsidR="00712F16" w:rsidRPr="00712F16">
        <w:rPr>
          <w:rFonts w:ascii="Arial" w:hAnsi="Arial" w:cs="Arial"/>
        </w:rPr>
        <w:t>at</w:t>
      </w:r>
      <w:r w:rsidR="00712F16" w:rsidRPr="00C426FB">
        <w:rPr>
          <w:rFonts w:ascii="Arial" w:hAnsi="Arial" w:cs="Arial"/>
        </w:rPr>
        <w:t xml:space="preserve"> </w:t>
      </w:r>
      <w:r w:rsidR="00712F16" w:rsidRPr="00712F16">
        <w:rPr>
          <w:rFonts w:ascii="Arial" w:hAnsi="Arial" w:cs="Arial"/>
        </w:rPr>
        <w:t xml:space="preserve">such times and under such conditions as the Bank shall deem fair </w:t>
      </w:r>
      <w:r w:rsidR="00712F16" w:rsidRPr="00C426FB">
        <w:rPr>
          <w:rFonts w:ascii="Arial" w:hAnsi="Arial" w:cs="Arial"/>
        </w:rPr>
        <w:t xml:space="preserve">and </w:t>
      </w:r>
      <w:r w:rsidR="00712F16" w:rsidRPr="00712F16">
        <w:rPr>
          <w:rFonts w:ascii="Arial" w:hAnsi="Arial" w:cs="Arial"/>
        </w:rPr>
        <w:t>equitable. The shares of assets distributed need not be uniform as to type of asset. No member shall be entitled to receive its share in such a distribution of assets until it has settled all of its obligations to the</w:t>
      </w:r>
      <w:r w:rsidR="00712F16" w:rsidRPr="00C426FB">
        <w:rPr>
          <w:rFonts w:ascii="Arial" w:hAnsi="Arial" w:cs="Arial"/>
        </w:rPr>
        <w:t xml:space="preserve"> </w:t>
      </w:r>
      <w:r w:rsidR="00712F16" w:rsidRPr="00712F16">
        <w:rPr>
          <w:rFonts w:ascii="Arial" w:hAnsi="Arial" w:cs="Arial"/>
        </w:rPr>
        <w:t>Bank.</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Any member receiving assets distributed pursuant to this Article shall enjoy</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same</w:t>
      </w:r>
      <w:r w:rsidR="00712F16" w:rsidRPr="00C426FB">
        <w:rPr>
          <w:rFonts w:ascii="Arial" w:hAnsi="Arial" w:cs="Arial"/>
        </w:rPr>
        <w:t xml:space="preserve"> </w:t>
      </w:r>
      <w:r w:rsidR="00712F16" w:rsidRPr="00712F16">
        <w:rPr>
          <w:rFonts w:ascii="Arial" w:hAnsi="Arial" w:cs="Arial"/>
        </w:rPr>
        <w:t>rights</w:t>
      </w:r>
      <w:r w:rsidR="00712F16" w:rsidRPr="00C426FB">
        <w:rPr>
          <w:rFonts w:ascii="Arial" w:hAnsi="Arial" w:cs="Arial"/>
        </w:rPr>
        <w:t xml:space="preserve"> </w:t>
      </w:r>
      <w:r w:rsidR="00712F16" w:rsidRPr="00712F16">
        <w:rPr>
          <w:rFonts w:ascii="Arial" w:hAnsi="Arial" w:cs="Arial"/>
        </w:rPr>
        <w:t>with</w:t>
      </w:r>
      <w:r w:rsidR="00712F16" w:rsidRPr="00C426FB">
        <w:rPr>
          <w:rFonts w:ascii="Arial" w:hAnsi="Arial" w:cs="Arial"/>
        </w:rPr>
        <w:t xml:space="preserve"> </w:t>
      </w:r>
      <w:r w:rsidR="00712F16" w:rsidRPr="00712F16">
        <w:rPr>
          <w:rFonts w:ascii="Arial" w:hAnsi="Arial" w:cs="Arial"/>
        </w:rPr>
        <w:t>respect</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such</w:t>
      </w:r>
      <w:r w:rsidR="00712F16" w:rsidRPr="00C426FB">
        <w:rPr>
          <w:rFonts w:ascii="Arial" w:hAnsi="Arial" w:cs="Arial"/>
        </w:rPr>
        <w:t xml:space="preserve"> </w:t>
      </w:r>
      <w:r w:rsidR="00712F16" w:rsidRPr="00712F16">
        <w:rPr>
          <w:rFonts w:ascii="Arial" w:hAnsi="Arial" w:cs="Arial"/>
        </w:rPr>
        <w:t>assets</w:t>
      </w:r>
      <w:r w:rsidR="00712F16" w:rsidRPr="00C426FB">
        <w:rPr>
          <w:rFonts w:ascii="Arial" w:hAnsi="Arial" w:cs="Arial"/>
        </w:rPr>
        <w:t xml:space="preserve"> </w:t>
      </w:r>
      <w:r w:rsidR="00712F16" w:rsidRPr="00712F16">
        <w:rPr>
          <w:rFonts w:ascii="Arial" w:hAnsi="Arial" w:cs="Arial"/>
        </w:rPr>
        <w:t>as</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enjoyed</w:t>
      </w:r>
      <w:r w:rsidR="00712F16" w:rsidRPr="00C426FB">
        <w:rPr>
          <w:rFonts w:ascii="Arial" w:hAnsi="Arial" w:cs="Arial"/>
        </w:rPr>
        <w:t xml:space="preserve"> </w:t>
      </w:r>
      <w:r w:rsidR="00712F16" w:rsidRPr="00712F16">
        <w:rPr>
          <w:rFonts w:ascii="Arial" w:hAnsi="Arial" w:cs="Arial"/>
        </w:rPr>
        <w:t>prior</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their distribution.</w:t>
      </w:r>
    </w:p>
    <w:p w:rsidR="00712F16" w:rsidRPr="002A457F" w:rsidRDefault="00712F16" w:rsidP="002A457F">
      <w:pPr>
        <w:pStyle w:val="GLAVA"/>
        <w:ind w:left="0" w:right="27"/>
      </w:pPr>
      <w:r w:rsidRPr="002A457F">
        <w:t>CHAPTER IX</w:t>
      </w:r>
    </w:p>
    <w:p w:rsidR="00712F16" w:rsidRPr="002A457F" w:rsidRDefault="00712F16" w:rsidP="002A457F">
      <w:pPr>
        <w:pStyle w:val="GLAVA"/>
        <w:ind w:left="0" w:right="27"/>
      </w:pPr>
      <w:r w:rsidRPr="002A457F">
        <w:t>STATUS, IMMUNITIES, PRIVILEGES AND EXEMPTIONS</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 44 Purposes of Chapter</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To enable the Bank to fulfill its purpose and carry out the functions entrusted to it, the status, immunities, privileges and exemptions set forth in this Chapter shall be accorded to the Bank in the territory of each</w:t>
      </w:r>
      <w:r w:rsidR="00712F16" w:rsidRPr="00C426FB">
        <w:rPr>
          <w:rFonts w:ascii="Arial" w:hAnsi="Arial" w:cs="Arial"/>
        </w:rPr>
        <w:t xml:space="preserve"> </w:t>
      </w:r>
      <w:r w:rsidR="00712F16" w:rsidRPr="00712F16">
        <w:rPr>
          <w:rFonts w:ascii="Arial" w:hAnsi="Arial" w:cs="Arial"/>
        </w:rPr>
        <w:t>member.</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Each member shall promptly take such action as is necessary to make effective in its own territory the provisions set forth in this Chapter and shall inform the Bank of the action which it has</w:t>
      </w:r>
      <w:r w:rsidR="00712F16" w:rsidRPr="00C426FB">
        <w:rPr>
          <w:rFonts w:ascii="Arial" w:hAnsi="Arial" w:cs="Arial"/>
        </w:rPr>
        <w:t xml:space="preserve"> </w:t>
      </w:r>
      <w:r w:rsidR="00712F16" w:rsidRPr="00712F16">
        <w:rPr>
          <w:rFonts w:ascii="Arial" w:hAnsi="Arial" w:cs="Arial"/>
        </w:rPr>
        <w:t>taken.</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45 Status of the Bank</w:t>
      </w:r>
    </w:p>
    <w:p w:rsidR="00712F16" w:rsidRPr="00C426FB" w:rsidRDefault="00712F16" w:rsidP="00C426FB">
      <w:pPr>
        <w:widowControl w:val="0"/>
        <w:tabs>
          <w:tab w:val="left" w:pos="432"/>
        </w:tabs>
        <w:autoSpaceDE w:val="0"/>
        <w:autoSpaceDN w:val="0"/>
        <w:spacing w:before="120" w:after="120" w:line="240" w:lineRule="auto"/>
        <w:jc w:val="both"/>
        <w:rPr>
          <w:rFonts w:ascii="Arial" w:hAnsi="Arial" w:cs="Arial"/>
        </w:rPr>
      </w:pPr>
      <w:r w:rsidRPr="00C426FB">
        <w:rPr>
          <w:rFonts w:ascii="Arial" w:hAnsi="Arial" w:cs="Arial"/>
        </w:rPr>
        <w:t>The Bank shall possess full juridical personality and, in particular, the full legal capacity:</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to contract;</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to acquire, and dispose of, immovable and movable</w:t>
      </w:r>
      <w:r w:rsidR="00712F16" w:rsidRPr="00C426FB">
        <w:rPr>
          <w:rFonts w:ascii="Arial" w:hAnsi="Arial" w:cs="Arial"/>
        </w:rPr>
        <w:t xml:space="preserve"> </w:t>
      </w:r>
      <w:r w:rsidR="00712F16" w:rsidRPr="00712F16">
        <w:rPr>
          <w:rFonts w:ascii="Arial" w:hAnsi="Arial" w:cs="Arial"/>
        </w:rPr>
        <w:t>property;</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to institute and respond to legal proceedings;</w:t>
      </w:r>
      <w:r w:rsidR="00712F16" w:rsidRPr="00C426FB">
        <w:rPr>
          <w:rFonts w:ascii="Arial" w:hAnsi="Arial" w:cs="Arial"/>
        </w:rPr>
        <w:t xml:space="preserve"> </w:t>
      </w:r>
      <w:r w:rsidR="00712F16" w:rsidRPr="00712F16">
        <w:rPr>
          <w:rFonts w:ascii="Arial" w:hAnsi="Arial" w:cs="Arial"/>
        </w:rPr>
        <w:t>and</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to take such other action as may be necessary or useful for its purpose and activities.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46 Immunity from Judicial Proceedings</w:t>
      </w:r>
    </w:p>
    <w:p w:rsidR="00712F16" w:rsidRPr="00C426FB"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C426FB">
        <w:rPr>
          <w:rFonts w:ascii="Arial" w:hAnsi="Arial" w:cs="Arial"/>
        </w:rPr>
        <w:t xml:space="preserve">The Bank shall enjoy immunity from every form of legal process, except in cases arising out of or in connection with the exercise of its powers to raise funds, through </w:t>
      </w:r>
      <w:r w:rsidR="00712F16" w:rsidRPr="00C426FB">
        <w:rPr>
          <w:rFonts w:ascii="Arial" w:hAnsi="Arial" w:cs="Arial"/>
        </w:rPr>
        <w:lastRenderedPageBreak/>
        <w:t>borrowings or other means, to guarantee obligations, or to buy and sell or underwrite the sale of securities, in which cases actions may be brought against the Bank only in a court of competent jurisdiction in the territory of a country in which the Bank has an office, or has appointed an agent for the purpose of accepting service or notice of process, or has issued or guaranteed</w:t>
      </w:r>
      <w:r w:rsidR="00F73E3D" w:rsidRPr="00C426FB">
        <w:rPr>
          <w:rFonts w:ascii="Arial" w:hAnsi="Arial" w:cs="Arial"/>
        </w:rPr>
        <w:t xml:space="preserve"> </w:t>
      </w:r>
      <w:r w:rsidR="00712F16" w:rsidRPr="00C426FB">
        <w:rPr>
          <w:rFonts w:ascii="Arial" w:hAnsi="Arial" w:cs="Arial"/>
        </w:rPr>
        <w:t>securities.</w:t>
      </w:r>
    </w:p>
    <w:p w:rsidR="00712F16" w:rsidRPr="00C426FB"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C426FB">
        <w:rPr>
          <w:rFonts w:ascii="Arial" w:hAnsi="Arial" w:cs="Arial"/>
        </w:rPr>
        <w:t>Notwithstanding the provisions of paragraph 1 of this Article, no action shall be brought against the Bank by any member, or by any agency or instrumentality of a member, or by any entity or person directly or indirectly</w:t>
      </w:r>
      <w:r w:rsidR="00166D6B">
        <w:rPr>
          <w:rFonts w:ascii="Arial" w:hAnsi="Arial" w:cs="Arial"/>
          <w:lang w:val="sr-Cyrl-RS"/>
        </w:rPr>
        <w:t xml:space="preserve"> </w:t>
      </w:r>
      <w:r w:rsidR="00712F16" w:rsidRPr="00C426FB">
        <w:rPr>
          <w:rFonts w:ascii="Arial" w:hAnsi="Arial" w:cs="Arial"/>
        </w:rPr>
        <w:t>acting for or deriving claims from a member or from any agency or instrumentality of a member. Members shall have recourse to such special procedures for the settlement of controversies between the Bank and its members as may be prescribed in this Agreement, in the by-laws and regulations of the Bank, or in the contracts entered into with the Bank.</w:t>
      </w:r>
    </w:p>
    <w:p w:rsidR="00712F16" w:rsidRPr="00C426FB"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C426FB">
        <w:rPr>
          <w:rFonts w:ascii="Arial" w:hAnsi="Arial" w:cs="Arial"/>
        </w:rPr>
        <w:t>Property and assets of the Bank shall, wheresoever located and by whomsoever held, be immune from all forms of seizure, attachment or execution before the delivery of final judgment against the Bank.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47 Immunity of Assets and Archives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Property and assets of the Bank, wheresoever located and by whomsoever held,</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immune</w:t>
      </w:r>
      <w:r w:rsidR="00712F16" w:rsidRPr="00C426FB">
        <w:rPr>
          <w:rFonts w:ascii="Arial" w:hAnsi="Arial" w:cs="Arial"/>
        </w:rPr>
        <w:t xml:space="preserve"> </w:t>
      </w:r>
      <w:r w:rsidR="00712F16" w:rsidRPr="00712F16">
        <w:rPr>
          <w:rFonts w:ascii="Arial" w:hAnsi="Arial" w:cs="Arial"/>
        </w:rPr>
        <w:t>from</w:t>
      </w:r>
      <w:r w:rsidR="00712F16" w:rsidRPr="00C426FB">
        <w:rPr>
          <w:rFonts w:ascii="Arial" w:hAnsi="Arial" w:cs="Arial"/>
        </w:rPr>
        <w:t xml:space="preserve"> </w:t>
      </w:r>
      <w:r w:rsidR="00712F16" w:rsidRPr="00712F16">
        <w:rPr>
          <w:rFonts w:ascii="Arial" w:hAnsi="Arial" w:cs="Arial"/>
        </w:rPr>
        <w:t>search,</w:t>
      </w:r>
      <w:r w:rsidR="00712F16" w:rsidRPr="00C426FB">
        <w:rPr>
          <w:rFonts w:ascii="Arial" w:hAnsi="Arial" w:cs="Arial"/>
        </w:rPr>
        <w:t xml:space="preserve"> </w:t>
      </w:r>
      <w:r w:rsidR="00712F16" w:rsidRPr="00712F16">
        <w:rPr>
          <w:rFonts w:ascii="Arial" w:hAnsi="Arial" w:cs="Arial"/>
        </w:rPr>
        <w:t>requisition,</w:t>
      </w:r>
      <w:r w:rsidR="00712F16" w:rsidRPr="00C426FB">
        <w:rPr>
          <w:rFonts w:ascii="Arial" w:hAnsi="Arial" w:cs="Arial"/>
        </w:rPr>
        <w:t xml:space="preserve"> </w:t>
      </w:r>
      <w:r w:rsidR="00712F16" w:rsidRPr="00712F16">
        <w:rPr>
          <w:rFonts w:ascii="Arial" w:hAnsi="Arial" w:cs="Arial"/>
        </w:rPr>
        <w:t>confiscation,</w:t>
      </w:r>
      <w:r w:rsidR="00712F16" w:rsidRPr="00C426FB">
        <w:rPr>
          <w:rFonts w:ascii="Arial" w:hAnsi="Arial" w:cs="Arial"/>
        </w:rPr>
        <w:t xml:space="preserve"> </w:t>
      </w:r>
      <w:r w:rsidR="00712F16" w:rsidRPr="00712F16">
        <w:rPr>
          <w:rFonts w:ascii="Arial" w:hAnsi="Arial" w:cs="Arial"/>
        </w:rPr>
        <w:t>expropriation</w:t>
      </w:r>
      <w:r w:rsidR="00712F16" w:rsidRPr="00C426FB">
        <w:rPr>
          <w:rFonts w:ascii="Arial" w:hAnsi="Arial" w:cs="Arial"/>
        </w:rPr>
        <w:t xml:space="preserve"> </w:t>
      </w:r>
      <w:r w:rsidR="00712F16" w:rsidRPr="00712F16">
        <w:rPr>
          <w:rFonts w:ascii="Arial" w:hAnsi="Arial" w:cs="Arial"/>
        </w:rPr>
        <w:t>or</w:t>
      </w:r>
      <w:r w:rsidR="00712F16" w:rsidRPr="00C426FB">
        <w:rPr>
          <w:rFonts w:ascii="Arial" w:hAnsi="Arial" w:cs="Arial"/>
        </w:rPr>
        <w:t xml:space="preserve"> </w:t>
      </w:r>
      <w:r w:rsidR="00712F16" w:rsidRPr="00712F16">
        <w:rPr>
          <w:rFonts w:ascii="Arial" w:hAnsi="Arial" w:cs="Arial"/>
        </w:rPr>
        <w:t>any other form of taking or foreclosure by executive or legislative</w:t>
      </w:r>
      <w:r w:rsidR="00712F16" w:rsidRPr="00C426FB">
        <w:rPr>
          <w:rFonts w:ascii="Arial" w:hAnsi="Arial" w:cs="Arial"/>
        </w:rPr>
        <w:t xml:space="preserve"> </w:t>
      </w:r>
      <w:r w:rsidR="00712F16" w:rsidRPr="00712F16">
        <w:rPr>
          <w:rFonts w:ascii="Arial" w:hAnsi="Arial" w:cs="Arial"/>
        </w:rPr>
        <w:t>action.</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archives</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general,</w:t>
      </w:r>
      <w:r w:rsidR="00712F16" w:rsidRPr="00C426FB">
        <w:rPr>
          <w:rFonts w:ascii="Arial" w:hAnsi="Arial" w:cs="Arial"/>
        </w:rPr>
        <w:t xml:space="preserve"> </w:t>
      </w:r>
      <w:r w:rsidR="00712F16" w:rsidRPr="00712F16">
        <w:rPr>
          <w:rFonts w:ascii="Arial" w:hAnsi="Arial" w:cs="Arial"/>
        </w:rPr>
        <w:t>all</w:t>
      </w:r>
      <w:r w:rsidR="00712F16" w:rsidRPr="00C426FB">
        <w:rPr>
          <w:rFonts w:ascii="Arial" w:hAnsi="Arial" w:cs="Arial"/>
        </w:rPr>
        <w:t xml:space="preserve"> </w:t>
      </w:r>
      <w:r w:rsidR="00712F16" w:rsidRPr="00712F16">
        <w:rPr>
          <w:rFonts w:ascii="Arial" w:hAnsi="Arial" w:cs="Arial"/>
        </w:rPr>
        <w:t>documents</w:t>
      </w:r>
      <w:r w:rsidR="00712F16" w:rsidRPr="00C426FB">
        <w:rPr>
          <w:rFonts w:ascii="Arial" w:hAnsi="Arial" w:cs="Arial"/>
        </w:rPr>
        <w:t xml:space="preserve"> </w:t>
      </w:r>
      <w:r w:rsidR="00712F16" w:rsidRPr="00712F16">
        <w:rPr>
          <w:rFonts w:ascii="Arial" w:hAnsi="Arial" w:cs="Arial"/>
        </w:rPr>
        <w:t>belonging</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it,</w:t>
      </w:r>
      <w:r w:rsidR="00712F16" w:rsidRPr="00C426FB">
        <w:rPr>
          <w:rFonts w:ascii="Arial" w:hAnsi="Arial" w:cs="Arial"/>
        </w:rPr>
        <w:t xml:space="preserve"> </w:t>
      </w:r>
      <w:r w:rsidR="00712F16" w:rsidRPr="00712F16">
        <w:rPr>
          <w:rFonts w:ascii="Arial" w:hAnsi="Arial" w:cs="Arial"/>
        </w:rPr>
        <w:t>or held by it, shall be inviolable, wheresoever located and by whomsoever</w:t>
      </w:r>
      <w:r w:rsidR="00712F16" w:rsidRPr="00C426FB">
        <w:rPr>
          <w:rFonts w:ascii="Arial" w:hAnsi="Arial" w:cs="Arial"/>
        </w:rPr>
        <w:t xml:space="preserve"> </w:t>
      </w:r>
      <w:r w:rsidR="00712F16" w:rsidRPr="00712F16">
        <w:rPr>
          <w:rFonts w:ascii="Arial" w:hAnsi="Arial" w:cs="Arial"/>
        </w:rPr>
        <w:t>held.</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48 Freedom of Assets from Restrictions</w:t>
      </w:r>
    </w:p>
    <w:p w:rsidR="00712F16" w:rsidRPr="00C426FB" w:rsidRDefault="00712F16" w:rsidP="00C426FB">
      <w:pPr>
        <w:widowControl w:val="0"/>
        <w:tabs>
          <w:tab w:val="left" w:pos="432"/>
        </w:tabs>
        <w:autoSpaceDE w:val="0"/>
        <w:autoSpaceDN w:val="0"/>
        <w:spacing w:before="120" w:after="120" w:line="240" w:lineRule="auto"/>
        <w:jc w:val="both"/>
        <w:rPr>
          <w:rFonts w:ascii="Arial" w:hAnsi="Arial" w:cs="Arial"/>
        </w:rPr>
      </w:pPr>
      <w:r w:rsidRPr="00C426FB">
        <w:rPr>
          <w:rFonts w:ascii="Arial" w:hAnsi="Arial" w:cs="Arial"/>
        </w:rPr>
        <w:t>To the extent necessary to carry out the purpose and functions of the Bank effectively, and subject to the provisions of this Agreement, all property and assets of the Bank shall be free from restrictions, regulations, controls and moratoria of any nature.</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49 Privilege for Communications</w:t>
      </w:r>
    </w:p>
    <w:p w:rsidR="00712F16" w:rsidRPr="00C426FB" w:rsidRDefault="00712F16" w:rsidP="00C426FB">
      <w:pPr>
        <w:widowControl w:val="0"/>
        <w:tabs>
          <w:tab w:val="left" w:pos="432"/>
        </w:tabs>
        <w:autoSpaceDE w:val="0"/>
        <w:autoSpaceDN w:val="0"/>
        <w:spacing w:before="120" w:after="120" w:line="240" w:lineRule="auto"/>
        <w:jc w:val="both"/>
        <w:rPr>
          <w:rFonts w:ascii="Arial" w:hAnsi="Arial" w:cs="Arial"/>
        </w:rPr>
      </w:pPr>
      <w:r w:rsidRPr="00C426FB">
        <w:rPr>
          <w:rFonts w:ascii="Arial" w:hAnsi="Arial" w:cs="Arial"/>
        </w:rPr>
        <w:t>Official communications of the Bank shall be accorded by each member the same treatment that it accords to the official communications of any other member.</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50 Immunities and Privileges of Officers and Employees</w:t>
      </w:r>
    </w:p>
    <w:p w:rsidR="00712F16" w:rsidRPr="00C426FB" w:rsidRDefault="00712F16" w:rsidP="00C426FB">
      <w:pPr>
        <w:widowControl w:val="0"/>
        <w:tabs>
          <w:tab w:val="left" w:pos="432"/>
        </w:tabs>
        <w:autoSpaceDE w:val="0"/>
        <w:autoSpaceDN w:val="0"/>
        <w:spacing w:before="120" w:after="120" w:line="240" w:lineRule="auto"/>
        <w:jc w:val="both"/>
        <w:rPr>
          <w:rFonts w:ascii="Arial" w:hAnsi="Arial" w:cs="Arial"/>
        </w:rPr>
      </w:pPr>
      <w:r w:rsidRPr="00C426FB">
        <w:rPr>
          <w:rFonts w:ascii="Arial" w:hAnsi="Arial" w:cs="Arial"/>
        </w:rPr>
        <w:t>All Governors, Directors, Alternates, the President, Vice-Presidents and other officers and employees of the Bank, including experts and consultants performing missions or services for the Bank:</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immune</w:t>
      </w:r>
      <w:r w:rsidR="00712F16" w:rsidRPr="00C426FB">
        <w:rPr>
          <w:rFonts w:ascii="Arial" w:hAnsi="Arial" w:cs="Arial"/>
        </w:rPr>
        <w:t xml:space="preserve"> </w:t>
      </w:r>
      <w:r w:rsidR="00712F16" w:rsidRPr="00712F16">
        <w:rPr>
          <w:rFonts w:ascii="Arial" w:hAnsi="Arial" w:cs="Arial"/>
        </w:rPr>
        <w:t>from</w:t>
      </w:r>
      <w:r w:rsidR="00712F16" w:rsidRPr="00C426FB">
        <w:rPr>
          <w:rFonts w:ascii="Arial" w:hAnsi="Arial" w:cs="Arial"/>
        </w:rPr>
        <w:t xml:space="preserve"> </w:t>
      </w:r>
      <w:r w:rsidR="00712F16" w:rsidRPr="00712F16">
        <w:rPr>
          <w:rFonts w:ascii="Arial" w:hAnsi="Arial" w:cs="Arial"/>
        </w:rPr>
        <w:t>legal</w:t>
      </w:r>
      <w:r w:rsidR="00712F16" w:rsidRPr="00C426FB">
        <w:rPr>
          <w:rFonts w:ascii="Arial" w:hAnsi="Arial" w:cs="Arial"/>
        </w:rPr>
        <w:t xml:space="preserve"> </w:t>
      </w:r>
      <w:r w:rsidR="00712F16" w:rsidRPr="00712F16">
        <w:rPr>
          <w:rFonts w:ascii="Arial" w:hAnsi="Arial" w:cs="Arial"/>
        </w:rPr>
        <w:t>process</w:t>
      </w:r>
      <w:r w:rsidR="00712F16" w:rsidRPr="00C426FB">
        <w:rPr>
          <w:rFonts w:ascii="Arial" w:hAnsi="Arial" w:cs="Arial"/>
        </w:rPr>
        <w:t xml:space="preserve"> </w:t>
      </w:r>
      <w:r w:rsidR="00712F16" w:rsidRPr="00712F16">
        <w:rPr>
          <w:rFonts w:ascii="Arial" w:hAnsi="Arial" w:cs="Arial"/>
        </w:rPr>
        <w:t>with</w:t>
      </w:r>
      <w:r w:rsidR="00712F16" w:rsidRPr="00C426FB">
        <w:rPr>
          <w:rFonts w:ascii="Arial" w:hAnsi="Arial" w:cs="Arial"/>
        </w:rPr>
        <w:t xml:space="preserve"> </w:t>
      </w:r>
      <w:r w:rsidR="00712F16" w:rsidRPr="00712F16">
        <w:rPr>
          <w:rFonts w:ascii="Arial" w:hAnsi="Arial" w:cs="Arial"/>
        </w:rPr>
        <w:t>respect</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acts</w:t>
      </w:r>
      <w:r w:rsidR="00712F16" w:rsidRPr="00C426FB">
        <w:rPr>
          <w:rFonts w:ascii="Arial" w:hAnsi="Arial" w:cs="Arial"/>
        </w:rPr>
        <w:t xml:space="preserve"> </w:t>
      </w:r>
      <w:r w:rsidR="00712F16" w:rsidRPr="00712F16">
        <w:rPr>
          <w:rFonts w:ascii="Arial" w:hAnsi="Arial" w:cs="Arial"/>
        </w:rPr>
        <w:t>performed</w:t>
      </w:r>
      <w:r w:rsidR="00712F16" w:rsidRPr="00C426FB">
        <w:rPr>
          <w:rFonts w:ascii="Arial" w:hAnsi="Arial" w:cs="Arial"/>
        </w:rPr>
        <w:t xml:space="preserve"> </w:t>
      </w:r>
      <w:r w:rsidR="00712F16" w:rsidRPr="00712F16">
        <w:rPr>
          <w:rFonts w:ascii="Arial" w:hAnsi="Arial" w:cs="Arial"/>
        </w:rPr>
        <w:t>by</w:t>
      </w:r>
      <w:r w:rsidR="00712F16" w:rsidRPr="00C426FB">
        <w:rPr>
          <w:rFonts w:ascii="Arial" w:hAnsi="Arial" w:cs="Arial"/>
        </w:rPr>
        <w:t xml:space="preserve"> </w:t>
      </w:r>
      <w:r w:rsidR="00712F16" w:rsidRPr="00712F16">
        <w:rPr>
          <w:rFonts w:ascii="Arial" w:hAnsi="Arial" w:cs="Arial"/>
        </w:rPr>
        <w:t>them in their official capacity, except when the Bank waives the immunity and shall</w:t>
      </w:r>
      <w:r w:rsidR="00712F16" w:rsidRPr="00C426FB">
        <w:rPr>
          <w:rFonts w:ascii="Arial" w:hAnsi="Arial" w:cs="Arial"/>
        </w:rPr>
        <w:t xml:space="preserve"> </w:t>
      </w:r>
      <w:r w:rsidR="00712F16" w:rsidRPr="00712F16">
        <w:rPr>
          <w:rFonts w:ascii="Arial" w:hAnsi="Arial" w:cs="Arial"/>
        </w:rPr>
        <w:t>enjoy</w:t>
      </w:r>
      <w:r w:rsidR="00712F16" w:rsidRPr="00C426FB">
        <w:rPr>
          <w:rFonts w:ascii="Arial" w:hAnsi="Arial" w:cs="Arial"/>
        </w:rPr>
        <w:t xml:space="preserve"> </w:t>
      </w:r>
      <w:r w:rsidR="00712F16" w:rsidRPr="00712F16">
        <w:rPr>
          <w:rFonts w:ascii="Arial" w:hAnsi="Arial" w:cs="Arial"/>
        </w:rPr>
        <w:t>inviolability</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all</w:t>
      </w:r>
      <w:r w:rsidR="00712F16" w:rsidRPr="00C426FB">
        <w:rPr>
          <w:rFonts w:ascii="Arial" w:hAnsi="Arial" w:cs="Arial"/>
        </w:rPr>
        <w:t xml:space="preserve"> </w:t>
      </w:r>
      <w:r w:rsidR="00712F16" w:rsidRPr="00712F16">
        <w:rPr>
          <w:rFonts w:ascii="Arial" w:hAnsi="Arial" w:cs="Arial"/>
        </w:rPr>
        <w:t>their</w:t>
      </w:r>
      <w:r w:rsidR="00712F16" w:rsidRPr="00C426FB">
        <w:rPr>
          <w:rFonts w:ascii="Arial" w:hAnsi="Arial" w:cs="Arial"/>
        </w:rPr>
        <w:t xml:space="preserve"> </w:t>
      </w:r>
      <w:r w:rsidR="00712F16" w:rsidRPr="00712F16">
        <w:rPr>
          <w:rFonts w:ascii="Arial" w:hAnsi="Arial" w:cs="Arial"/>
        </w:rPr>
        <w:t>official</w:t>
      </w:r>
      <w:r w:rsidR="00712F16" w:rsidRPr="00C426FB">
        <w:rPr>
          <w:rFonts w:ascii="Arial" w:hAnsi="Arial" w:cs="Arial"/>
        </w:rPr>
        <w:t xml:space="preserve"> </w:t>
      </w:r>
      <w:r w:rsidR="00712F16" w:rsidRPr="00712F16">
        <w:rPr>
          <w:rFonts w:ascii="Arial" w:hAnsi="Arial" w:cs="Arial"/>
        </w:rPr>
        <w:t>papers,</w:t>
      </w:r>
      <w:r w:rsidR="00712F16" w:rsidRPr="00C426FB">
        <w:rPr>
          <w:rFonts w:ascii="Arial" w:hAnsi="Arial" w:cs="Arial"/>
        </w:rPr>
        <w:t xml:space="preserve"> </w:t>
      </w:r>
      <w:r w:rsidR="00712F16" w:rsidRPr="00712F16">
        <w:rPr>
          <w:rFonts w:ascii="Arial" w:hAnsi="Arial" w:cs="Arial"/>
        </w:rPr>
        <w:t>documents</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records;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where they are not local citizens or nationals, shall be accorded the same immunities from immigration restrictions, alien registration requirements and national service obligations, and the same facilities as regards exchange regulations, as are accorded by members to the representatives, officials and employees of comparable rank of other members;</w:t>
      </w:r>
      <w:r w:rsidR="00712F16" w:rsidRPr="00C426FB">
        <w:rPr>
          <w:rFonts w:ascii="Arial" w:hAnsi="Arial" w:cs="Arial"/>
        </w:rPr>
        <w:t xml:space="preserve"> </w:t>
      </w:r>
      <w:r w:rsidR="00712F16" w:rsidRPr="00712F16">
        <w:rPr>
          <w:rFonts w:ascii="Arial" w:hAnsi="Arial" w:cs="Arial"/>
        </w:rPr>
        <w:t>and</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shall be granted the same treatment in respect of travelling facilities as is accorded by members to representatives, officials and employees of comparable rank of other</w:t>
      </w:r>
      <w:r w:rsidR="00712F16" w:rsidRPr="00C426FB">
        <w:rPr>
          <w:rFonts w:ascii="Arial" w:hAnsi="Arial" w:cs="Arial"/>
        </w:rPr>
        <w:t xml:space="preserve"> </w:t>
      </w:r>
      <w:r w:rsidR="00712F16" w:rsidRPr="00712F16">
        <w:rPr>
          <w:rFonts w:ascii="Arial" w:hAnsi="Arial" w:cs="Arial"/>
        </w:rPr>
        <w:t>members.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51 Exemption from Taxation</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 xml:space="preserve">The Bank, its assets, property, income and its operations and transactions pursuant to this Agreement, shall be exempt from all taxation and from all customs </w:t>
      </w:r>
      <w:r w:rsidR="00712F16" w:rsidRPr="00712F16">
        <w:rPr>
          <w:rFonts w:ascii="Arial" w:hAnsi="Arial" w:cs="Arial"/>
        </w:rPr>
        <w:lastRenderedPageBreak/>
        <w:t>duties. The Bank shall also be exempt from any obligation for the payment, withholding or collection of any tax or</w:t>
      </w:r>
      <w:r w:rsidR="00712F16" w:rsidRPr="00576336">
        <w:rPr>
          <w:rFonts w:ascii="Arial" w:hAnsi="Arial" w:cs="Arial"/>
        </w:rPr>
        <w:t xml:space="preserve"> </w:t>
      </w:r>
      <w:r w:rsidR="00712F16" w:rsidRPr="00712F16">
        <w:rPr>
          <w:rFonts w:ascii="Arial" w:hAnsi="Arial" w:cs="Arial"/>
        </w:rPr>
        <w:t>duty.</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No tax of any kind shall be levied on or in respect of salaries,</w:t>
      </w:r>
      <w:r w:rsidR="00712F16" w:rsidRPr="00576336">
        <w:rPr>
          <w:rFonts w:ascii="Arial" w:hAnsi="Arial" w:cs="Arial"/>
        </w:rPr>
        <w:t xml:space="preserve"> </w:t>
      </w:r>
      <w:r w:rsidR="00712F16" w:rsidRPr="00712F16">
        <w:rPr>
          <w:rFonts w:ascii="Arial" w:hAnsi="Arial" w:cs="Arial"/>
        </w:rPr>
        <w:t>emoluments and expenses, as the case may be, paid by the Bank to Directors, Alternate Directors, the President, Vice-Presidents and other officers or employees of the Bank, including experts and consultants performing missions or services for the Bank, except where a member deposits with its instrument of ratification, acceptance, or approval a declaration that such member retains for itself and its political subdivisions the right to tax salaries, and emoluments, as the case may be, paid by the Bank to citizens or nationals of such</w:t>
      </w:r>
      <w:r w:rsidR="00712F16" w:rsidRPr="00576336">
        <w:rPr>
          <w:rFonts w:ascii="Arial" w:hAnsi="Arial" w:cs="Arial"/>
        </w:rPr>
        <w:t xml:space="preserve"> </w:t>
      </w:r>
      <w:r w:rsidR="00712F16" w:rsidRPr="00712F16">
        <w:rPr>
          <w:rFonts w:ascii="Arial" w:hAnsi="Arial" w:cs="Arial"/>
        </w:rPr>
        <w:t>member.</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No tax of any kind shall be levied on any obligation or security issued by the Bank, including any dividend or interest thereon, by whomsoever</w:t>
      </w:r>
      <w:r w:rsidR="00712F16" w:rsidRPr="00576336">
        <w:rPr>
          <w:rFonts w:ascii="Arial" w:hAnsi="Arial" w:cs="Arial"/>
        </w:rPr>
        <w:t xml:space="preserve"> </w:t>
      </w:r>
      <w:r w:rsidR="00712F16" w:rsidRPr="00712F16">
        <w:rPr>
          <w:rFonts w:ascii="Arial" w:hAnsi="Arial" w:cs="Arial"/>
        </w:rPr>
        <w:t>held:</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which</w:t>
      </w:r>
      <w:r w:rsidR="00712F16" w:rsidRPr="00576336">
        <w:rPr>
          <w:rFonts w:ascii="Arial" w:hAnsi="Arial" w:cs="Arial"/>
        </w:rPr>
        <w:t xml:space="preserve"> </w:t>
      </w:r>
      <w:r w:rsidR="00712F16" w:rsidRPr="00712F16">
        <w:rPr>
          <w:rFonts w:ascii="Arial" w:hAnsi="Arial" w:cs="Arial"/>
        </w:rPr>
        <w:t>discriminates</w:t>
      </w:r>
      <w:r w:rsidR="00712F16" w:rsidRPr="00576336">
        <w:rPr>
          <w:rFonts w:ascii="Arial" w:hAnsi="Arial" w:cs="Arial"/>
        </w:rPr>
        <w:t xml:space="preserve"> </w:t>
      </w:r>
      <w:r w:rsidR="00712F16" w:rsidRPr="00712F16">
        <w:rPr>
          <w:rFonts w:ascii="Arial" w:hAnsi="Arial" w:cs="Arial"/>
        </w:rPr>
        <w:t>against</w:t>
      </w:r>
      <w:r w:rsidR="00712F16" w:rsidRPr="00576336">
        <w:rPr>
          <w:rFonts w:ascii="Arial" w:hAnsi="Arial" w:cs="Arial"/>
        </w:rPr>
        <w:t xml:space="preserve"> </w:t>
      </w:r>
      <w:r w:rsidR="00712F16" w:rsidRPr="00712F16">
        <w:rPr>
          <w:rFonts w:ascii="Arial" w:hAnsi="Arial" w:cs="Arial"/>
        </w:rPr>
        <w:t>such</w:t>
      </w:r>
      <w:r w:rsidR="00712F16" w:rsidRPr="00576336">
        <w:rPr>
          <w:rFonts w:ascii="Arial" w:hAnsi="Arial" w:cs="Arial"/>
        </w:rPr>
        <w:t xml:space="preserve"> </w:t>
      </w:r>
      <w:r w:rsidR="00712F16" w:rsidRPr="00712F16">
        <w:rPr>
          <w:rFonts w:ascii="Arial" w:hAnsi="Arial" w:cs="Arial"/>
        </w:rPr>
        <w:t>obligation</w:t>
      </w:r>
      <w:r w:rsidR="00712F16" w:rsidRPr="00576336">
        <w:rPr>
          <w:rFonts w:ascii="Arial" w:hAnsi="Arial" w:cs="Arial"/>
        </w:rPr>
        <w:t xml:space="preserve"> </w:t>
      </w:r>
      <w:r w:rsidR="00712F16" w:rsidRPr="00712F16">
        <w:rPr>
          <w:rFonts w:ascii="Arial" w:hAnsi="Arial" w:cs="Arial"/>
        </w:rPr>
        <w:t>or</w:t>
      </w:r>
      <w:r w:rsidR="00712F16" w:rsidRPr="00576336">
        <w:rPr>
          <w:rFonts w:ascii="Arial" w:hAnsi="Arial" w:cs="Arial"/>
        </w:rPr>
        <w:t xml:space="preserve"> </w:t>
      </w:r>
      <w:r w:rsidR="00712F16" w:rsidRPr="00712F16">
        <w:rPr>
          <w:rFonts w:ascii="Arial" w:hAnsi="Arial" w:cs="Arial"/>
        </w:rPr>
        <w:t>security</w:t>
      </w:r>
      <w:r w:rsidR="00712F16" w:rsidRPr="00576336">
        <w:rPr>
          <w:rFonts w:ascii="Arial" w:hAnsi="Arial" w:cs="Arial"/>
        </w:rPr>
        <w:t xml:space="preserve"> </w:t>
      </w:r>
      <w:r w:rsidR="00712F16" w:rsidRPr="00712F16">
        <w:rPr>
          <w:rFonts w:ascii="Arial" w:hAnsi="Arial" w:cs="Arial"/>
        </w:rPr>
        <w:t>solely</w:t>
      </w:r>
      <w:r w:rsidR="00712F16" w:rsidRPr="00576336">
        <w:rPr>
          <w:rFonts w:ascii="Arial" w:hAnsi="Arial" w:cs="Arial"/>
        </w:rPr>
        <w:t xml:space="preserve"> </w:t>
      </w:r>
      <w:r w:rsidR="00712F16" w:rsidRPr="00712F16">
        <w:rPr>
          <w:rFonts w:ascii="Arial" w:hAnsi="Arial" w:cs="Arial"/>
        </w:rPr>
        <w:t>because</w:t>
      </w:r>
      <w:r w:rsidR="00712F16" w:rsidRPr="00576336">
        <w:rPr>
          <w:rFonts w:ascii="Arial" w:hAnsi="Arial" w:cs="Arial"/>
        </w:rPr>
        <w:t xml:space="preserve"> </w:t>
      </w:r>
      <w:r w:rsidR="00712F16" w:rsidRPr="00712F16">
        <w:rPr>
          <w:rFonts w:ascii="Arial" w:hAnsi="Arial" w:cs="Arial"/>
        </w:rPr>
        <w:t>it</w:t>
      </w:r>
      <w:r w:rsidR="00712F16" w:rsidRPr="00576336">
        <w:rPr>
          <w:rFonts w:ascii="Arial" w:hAnsi="Arial" w:cs="Arial"/>
        </w:rPr>
        <w:t xml:space="preserve"> </w:t>
      </w:r>
      <w:r w:rsidR="00712F16" w:rsidRPr="00712F16">
        <w:rPr>
          <w:rFonts w:ascii="Arial" w:hAnsi="Arial" w:cs="Arial"/>
        </w:rPr>
        <w:t>is issued by the Bank;</w:t>
      </w:r>
      <w:r w:rsidR="00712F16" w:rsidRPr="00576336">
        <w:rPr>
          <w:rFonts w:ascii="Arial" w:hAnsi="Arial" w:cs="Arial"/>
        </w:rPr>
        <w:t xml:space="preserve"> </w:t>
      </w:r>
      <w:r w:rsidR="00712F16" w:rsidRPr="00712F16">
        <w:rPr>
          <w:rFonts w:ascii="Arial" w:hAnsi="Arial" w:cs="Arial"/>
        </w:rPr>
        <w:t>or</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if the sole jurisdictional basis for such taxation is the place or currency in which it is issued, made payable or paid, or the location of any office or place of business maintained by the</w:t>
      </w:r>
      <w:r w:rsidR="00712F16" w:rsidRPr="00576336">
        <w:rPr>
          <w:rFonts w:ascii="Arial" w:hAnsi="Arial" w:cs="Arial"/>
        </w:rPr>
        <w:t xml:space="preserve"> </w:t>
      </w:r>
      <w:r w:rsidR="00712F16" w:rsidRPr="00712F16">
        <w:rPr>
          <w:rFonts w:ascii="Arial" w:hAnsi="Arial" w:cs="Arial"/>
        </w:rPr>
        <w:t>Bank.</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No</w:t>
      </w:r>
      <w:r w:rsidR="00712F16" w:rsidRPr="00576336">
        <w:rPr>
          <w:rFonts w:ascii="Arial" w:hAnsi="Arial" w:cs="Arial"/>
        </w:rPr>
        <w:t xml:space="preserve"> </w:t>
      </w:r>
      <w:r w:rsidR="00712F16" w:rsidRPr="00712F16">
        <w:rPr>
          <w:rFonts w:ascii="Arial" w:hAnsi="Arial" w:cs="Arial"/>
        </w:rPr>
        <w:t>tax</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any</w:t>
      </w:r>
      <w:r w:rsidR="00712F16" w:rsidRPr="00576336">
        <w:rPr>
          <w:rFonts w:ascii="Arial" w:hAnsi="Arial" w:cs="Arial"/>
        </w:rPr>
        <w:t xml:space="preserve"> </w:t>
      </w:r>
      <w:r w:rsidR="00712F16" w:rsidRPr="00712F16">
        <w:rPr>
          <w:rFonts w:ascii="Arial" w:hAnsi="Arial" w:cs="Arial"/>
        </w:rPr>
        <w:t>kind</w:t>
      </w:r>
      <w:r w:rsidR="00712F16" w:rsidRPr="00576336">
        <w:rPr>
          <w:rFonts w:ascii="Arial" w:hAnsi="Arial" w:cs="Arial"/>
        </w:rPr>
        <w:t xml:space="preserve"> </w:t>
      </w:r>
      <w:r w:rsidR="00712F16" w:rsidRPr="00712F16">
        <w:rPr>
          <w:rFonts w:ascii="Arial" w:hAnsi="Arial" w:cs="Arial"/>
        </w:rPr>
        <w:t>shall</w:t>
      </w:r>
      <w:r w:rsidR="00712F16" w:rsidRPr="00576336">
        <w:rPr>
          <w:rFonts w:ascii="Arial" w:hAnsi="Arial" w:cs="Arial"/>
        </w:rPr>
        <w:t xml:space="preserve"> </w:t>
      </w:r>
      <w:r w:rsidR="00712F16" w:rsidRPr="00712F16">
        <w:rPr>
          <w:rFonts w:ascii="Arial" w:hAnsi="Arial" w:cs="Arial"/>
        </w:rPr>
        <w:t>be</w:t>
      </w:r>
      <w:r w:rsidR="00712F16" w:rsidRPr="00576336">
        <w:rPr>
          <w:rFonts w:ascii="Arial" w:hAnsi="Arial" w:cs="Arial"/>
        </w:rPr>
        <w:t xml:space="preserve"> </w:t>
      </w:r>
      <w:r w:rsidR="00712F16" w:rsidRPr="00712F16">
        <w:rPr>
          <w:rFonts w:ascii="Arial" w:hAnsi="Arial" w:cs="Arial"/>
        </w:rPr>
        <w:t>levied</w:t>
      </w:r>
      <w:r w:rsidR="00712F16" w:rsidRPr="00576336">
        <w:rPr>
          <w:rFonts w:ascii="Arial" w:hAnsi="Arial" w:cs="Arial"/>
        </w:rPr>
        <w:t xml:space="preserve"> </w:t>
      </w:r>
      <w:r w:rsidR="00712F16" w:rsidRPr="00712F16">
        <w:rPr>
          <w:rFonts w:ascii="Arial" w:hAnsi="Arial" w:cs="Arial"/>
        </w:rPr>
        <w:t>on</w:t>
      </w:r>
      <w:r w:rsidR="00712F16" w:rsidRPr="00576336">
        <w:rPr>
          <w:rFonts w:ascii="Arial" w:hAnsi="Arial" w:cs="Arial"/>
        </w:rPr>
        <w:t xml:space="preserve"> </w:t>
      </w:r>
      <w:r w:rsidR="00712F16" w:rsidRPr="00712F16">
        <w:rPr>
          <w:rFonts w:ascii="Arial" w:hAnsi="Arial" w:cs="Arial"/>
        </w:rPr>
        <w:t>any</w:t>
      </w:r>
      <w:r w:rsidR="00712F16" w:rsidRPr="00576336">
        <w:rPr>
          <w:rFonts w:ascii="Arial" w:hAnsi="Arial" w:cs="Arial"/>
        </w:rPr>
        <w:t xml:space="preserve"> </w:t>
      </w:r>
      <w:r w:rsidR="00712F16" w:rsidRPr="00712F16">
        <w:rPr>
          <w:rFonts w:ascii="Arial" w:hAnsi="Arial" w:cs="Arial"/>
        </w:rPr>
        <w:t>obligation</w:t>
      </w:r>
      <w:r w:rsidR="00712F16" w:rsidRPr="00576336">
        <w:rPr>
          <w:rFonts w:ascii="Arial" w:hAnsi="Arial" w:cs="Arial"/>
        </w:rPr>
        <w:t xml:space="preserve"> </w:t>
      </w:r>
      <w:r w:rsidR="00712F16" w:rsidRPr="00712F16">
        <w:rPr>
          <w:rFonts w:ascii="Arial" w:hAnsi="Arial" w:cs="Arial"/>
        </w:rPr>
        <w:t>or</w:t>
      </w:r>
      <w:r w:rsidR="00712F16" w:rsidRPr="00576336">
        <w:rPr>
          <w:rFonts w:ascii="Arial" w:hAnsi="Arial" w:cs="Arial"/>
        </w:rPr>
        <w:t xml:space="preserve"> </w:t>
      </w:r>
      <w:r w:rsidR="00712F16" w:rsidRPr="00712F16">
        <w:rPr>
          <w:rFonts w:ascii="Arial" w:hAnsi="Arial" w:cs="Arial"/>
        </w:rPr>
        <w:t>security</w:t>
      </w:r>
      <w:r w:rsidR="00712F16" w:rsidRPr="00576336">
        <w:rPr>
          <w:rFonts w:ascii="Arial" w:hAnsi="Arial" w:cs="Arial"/>
        </w:rPr>
        <w:t xml:space="preserve"> </w:t>
      </w:r>
      <w:r w:rsidR="00712F16" w:rsidRPr="00712F16">
        <w:rPr>
          <w:rFonts w:ascii="Arial" w:hAnsi="Arial" w:cs="Arial"/>
        </w:rPr>
        <w:t>guaranteed by the Bank, including any dividend or interest thereon, by whomsoever</w:t>
      </w:r>
      <w:r w:rsidR="00712F16" w:rsidRPr="00576336">
        <w:rPr>
          <w:rFonts w:ascii="Arial" w:hAnsi="Arial" w:cs="Arial"/>
        </w:rPr>
        <w:t xml:space="preserve"> </w:t>
      </w:r>
      <w:r w:rsidR="00712F16" w:rsidRPr="00712F16">
        <w:rPr>
          <w:rFonts w:ascii="Arial" w:hAnsi="Arial" w:cs="Arial"/>
        </w:rPr>
        <w:t>held:</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which</w:t>
      </w:r>
      <w:r w:rsidR="00712F16" w:rsidRPr="00576336">
        <w:rPr>
          <w:rFonts w:ascii="Arial" w:hAnsi="Arial" w:cs="Arial"/>
        </w:rPr>
        <w:t xml:space="preserve"> </w:t>
      </w:r>
      <w:r w:rsidR="00712F16" w:rsidRPr="00712F16">
        <w:rPr>
          <w:rFonts w:ascii="Arial" w:hAnsi="Arial" w:cs="Arial"/>
        </w:rPr>
        <w:t>discriminates</w:t>
      </w:r>
      <w:r w:rsidR="00712F16" w:rsidRPr="00576336">
        <w:rPr>
          <w:rFonts w:ascii="Arial" w:hAnsi="Arial" w:cs="Arial"/>
        </w:rPr>
        <w:t xml:space="preserve"> </w:t>
      </w:r>
      <w:r w:rsidR="00712F16" w:rsidRPr="00712F16">
        <w:rPr>
          <w:rFonts w:ascii="Arial" w:hAnsi="Arial" w:cs="Arial"/>
        </w:rPr>
        <w:t>against</w:t>
      </w:r>
      <w:r w:rsidR="00712F16" w:rsidRPr="00576336">
        <w:rPr>
          <w:rFonts w:ascii="Arial" w:hAnsi="Arial" w:cs="Arial"/>
        </w:rPr>
        <w:t xml:space="preserve"> </w:t>
      </w:r>
      <w:r w:rsidR="00712F16" w:rsidRPr="00712F16">
        <w:rPr>
          <w:rFonts w:ascii="Arial" w:hAnsi="Arial" w:cs="Arial"/>
        </w:rPr>
        <w:t>such</w:t>
      </w:r>
      <w:r w:rsidR="00712F16" w:rsidRPr="00576336">
        <w:rPr>
          <w:rFonts w:ascii="Arial" w:hAnsi="Arial" w:cs="Arial"/>
        </w:rPr>
        <w:t xml:space="preserve"> </w:t>
      </w:r>
      <w:r w:rsidR="00712F16" w:rsidRPr="00712F16">
        <w:rPr>
          <w:rFonts w:ascii="Arial" w:hAnsi="Arial" w:cs="Arial"/>
        </w:rPr>
        <w:t>obligation</w:t>
      </w:r>
      <w:r w:rsidR="00712F16" w:rsidRPr="00576336">
        <w:rPr>
          <w:rFonts w:ascii="Arial" w:hAnsi="Arial" w:cs="Arial"/>
        </w:rPr>
        <w:t xml:space="preserve"> </w:t>
      </w:r>
      <w:r w:rsidR="00712F16" w:rsidRPr="00712F16">
        <w:rPr>
          <w:rFonts w:ascii="Arial" w:hAnsi="Arial" w:cs="Arial"/>
        </w:rPr>
        <w:t>or</w:t>
      </w:r>
      <w:r w:rsidR="00712F16" w:rsidRPr="00576336">
        <w:rPr>
          <w:rFonts w:ascii="Arial" w:hAnsi="Arial" w:cs="Arial"/>
        </w:rPr>
        <w:t xml:space="preserve"> </w:t>
      </w:r>
      <w:r w:rsidR="00712F16" w:rsidRPr="00712F16">
        <w:rPr>
          <w:rFonts w:ascii="Arial" w:hAnsi="Arial" w:cs="Arial"/>
        </w:rPr>
        <w:t>security</w:t>
      </w:r>
      <w:r w:rsidR="00712F16" w:rsidRPr="00576336">
        <w:rPr>
          <w:rFonts w:ascii="Arial" w:hAnsi="Arial" w:cs="Arial"/>
        </w:rPr>
        <w:t xml:space="preserve"> </w:t>
      </w:r>
      <w:r w:rsidR="00712F16" w:rsidRPr="00712F16">
        <w:rPr>
          <w:rFonts w:ascii="Arial" w:hAnsi="Arial" w:cs="Arial"/>
        </w:rPr>
        <w:t>solely</w:t>
      </w:r>
      <w:r w:rsidR="00712F16" w:rsidRPr="00576336">
        <w:rPr>
          <w:rFonts w:ascii="Arial" w:hAnsi="Arial" w:cs="Arial"/>
        </w:rPr>
        <w:t xml:space="preserve"> </w:t>
      </w:r>
      <w:r w:rsidR="00712F16" w:rsidRPr="00712F16">
        <w:rPr>
          <w:rFonts w:ascii="Arial" w:hAnsi="Arial" w:cs="Arial"/>
        </w:rPr>
        <w:t>because</w:t>
      </w:r>
      <w:r w:rsidR="00712F16" w:rsidRPr="00576336">
        <w:rPr>
          <w:rFonts w:ascii="Arial" w:hAnsi="Arial" w:cs="Arial"/>
        </w:rPr>
        <w:t xml:space="preserve"> </w:t>
      </w:r>
      <w:r w:rsidR="00712F16" w:rsidRPr="00712F16">
        <w:rPr>
          <w:rFonts w:ascii="Arial" w:hAnsi="Arial" w:cs="Arial"/>
        </w:rPr>
        <w:t>it</w:t>
      </w:r>
      <w:r w:rsidR="00712F16" w:rsidRPr="00576336">
        <w:rPr>
          <w:rFonts w:ascii="Arial" w:hAnsi="Arial" w:cs="Arial"/>
        </w:rPr>
        <w:t xml:space="preserve"> </w:t>
      </w:r>
      <w:r w:rsidR="00712F16" w:rsidRPr="00712F16">
        <w:rPr>
          <w:rFonts w:ascii="Arial" w:hAnsi="Arial" w:cs="Arial"/>
        </w:rPr>
        <w:t>is guaranteed by the Bank;</w:t>
      </w:r>
      <w:r w:rsidR="00712F16" w:rsidRPr="00576336">
        <w:rPr>
          <w:rFonts w:ascii="Arial" w:hAnsi="Arial" w:cs="Arial"/>
        </w:rPr>
        <w:t xml:space="preserve"> </w:t>
      </w:r>
      <w:r w:rsidR="00712F16" w:rsidRPr="00712F16">
        <w:rPr>
          <w:rFonts w:ascii="Arial" w:hAnsi="Arial" w:cs="Arial"/>
        </w:rPr>
        <w:t>or</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if</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sole</w:t>
      </w:r>
      <w:r w:rsidR="00712F16" w:rsidRPr="00576336">
        <w:rPr>
          <w:rFonts w:ascii="Arial" w:hAnsi="Arial" w:cs="Arial"/>
        </w:rPr>
        <w:t xml:space="preserve"> </w:t>
      </w:r>
      <w:r w:rsidR="00712F16" w:rsidRPr="00712F16">
        <w:rPr>
          <w:rFonts w:ascii="Arial" w:hAnsi="Arial" w:cs="Arial"/>
        </w:rPr>
        <w:t>jurisdictional</w:t>
      </w:r>
      <w:r w:rsidR="00712F16" w:rsidRPr="00576336">
        <w:rPr>
          <w:rFonts w:ascii="Arial" w:hAnsi="Arial" w:cs="Arial"/>
        </w:rPr>
        <w:t xml:space="preserve"> </w:t>
      </w:r>
      <w:r w:rsidR="00712F16" w:rsidRPr="00712F16">
        <w:rPr>
          <w:rFonts w:ascii="Arial" w:hAnsi="Arial" w:cs="Arial"/>
        </w:rPr>
        <w:t>basis</w:t>
      </w:r>
      <w:r w:rsidR="00712F16" w:rsidRPr="00576336">
        <w:rPr>
          <w:rFonts w:ascii="Arial" w:hAnsi="Arial" w:cs="Arial"/>
        </w:rPr>
        <w:t xml:space="preserve"> </w:t>
      </w:r>
      <w:r w:rsidR="00712F16" w:rsidRPr="00712F16">
        <w:rPr>
          <w:rFonts w:ascii="Arial" w:hAnsi="Arial" w:cs="Arial"/>
        </w:rPr>
        <w:t>for</w:t>
      </w:r>
      <w:r w:rsidR="00712F16" w:rsidRPr="00576336">
        <w:rPr>
          <w:rFonts w:ascii="Arial" w:hAnsi="Arial" w:cs="Arial"/>
        </w:rPr>
        <w:t xml:space="preserve"> </w:t>
      </w:r>
      <w:r w:rsidR="00712F16" w:rsidRPr="00712F16">
        <w:rPr>
          <w:rFonts w:ascii="Arial" w:hAnsi="Arial" w:cs="Arial"/>
        </w:rPr>
        <w:t>such</w:t>
      </w:r>
      <w:r w:rsidR="00712F16" w:rsidRPr="00576336">
        <w:rPr>
          <w:rFonts w:ascii="Arial" w:hAnsi="Arial" w:cs="Arial"/>
        </w:rPr>
        <w:t xml:space="preserve"> </w:t>
      </w:r>
      <w:r w:rsidR="00712F16" w:rsidRPr="00712F16">
        <w:rPr>
          <w:rFonts w:ascii="Arial" w:hAnsi="Arial" w:cs="Arial"/>
        </w:rPr>
        <w:t>taxation</w:t>
      </w:r>
      <w:r w:rsidR="00712F16" w:rsidRPr="00576336">
        <w:rPr>
          <w:rFonts w:ascii="Arial" w:hAnsi="Arial" w:cs="Arial"/>
        </w:rPr>
        <w:t xml:space="preserve"> </w:t>
      </w:r>
      <w:r w:rsidR="00712F16" w:rsidRPr="00712F16">
        <w:rPr>
          <w:rFonts w:ascii="Arial" w:hAnsi="Arial" w:cs="Arial"/>
        </w:rPr>
        <w:t>is</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location</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any</w:t>
      </w:r>
      <w:r w:rsidR="00712F16" w:rsidRPr="00576336">
        <w:rPr>
          <w:rFonts w:ascii="Arial" w:hAnsi="Arial" w:cs="Arial"/>
        </w:rPr>
        <w:t xml:space="preserve"> </w:t>
      </w:r>
      <w:r w:rsidR="00712F16" w:rsidRPr="00712F16">
        <w:rPr>
          <w:rFonts w:ascii="Arial" w:hAnsi="Arial" w:cs="Arial"/>
        </w:rPr>
        <w:t>office or place of business maintained by the</w:t>
      </w:r>
      <w:r w:rsidR="00712F16" w:rsidRPr="00576336">
        <w:rPr>
          <w:rFonts w:ascii="Arial" w:hAnsi="Arial" w:cs="Arial"/>
        </w:rPr>
        <w:t xml:space="preserve"> </w:t>
      </w:r>
      <w:r w:rsidR="00712F16" w:rsidRPr="00712F16">
        <w:rPr>
          <w:rFonts w:ascii="Arial" w:hAnsi="Arial" w:cs="Arial"/>
        </w:rPr>
        <w:t>Bank.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52 Waivers</w:t>
      </w:r>
    </w:p>
    <w:p w:rsidR="00712F16" w:rsidRPr="0057633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576336">
        <w:rPr>
          <w:rFonts w:ascii="Arial" w:hAnsi="Arial" w:cs="Arial"/>
        </w:rPr>
        <w:t>The Bank at its discretion may waive any of the privileges, immunities and exemptions conferred under this Chapter in any case or instance, in such manner and upon such conditions as it may determine to be appropriate in the best interests of the Bank.</w:t>
      </w:r>
    </w:p>
    <w:p w:rsidR="00712F16" w:rsidRPr="002A457F" w:rsidRDefault="00712F16" w:rsidP="002A457F">
      <w:pPr>
        <w:pStyle w:val="GLAVA"/>
        <w:ind w:left="0" w:right="27"/>
      </w:pPr>
      <w:r w:rsidRPr="002A457F">
        <w:t>CHAPTER X</w:t>
      </w:r>
    </w:p>
    <w:p w:rsidR="00712F16" w:rsidRPr="002A457F" w:rsidRDefault="00712F16" w:rsidP="002A457F">
      <w:pPr>
        <w:pStyle w:val="GLAVA"/>
        <w:ind w:left="0" w:right="27"/>
      </w:pPr>
      <w:r w:rsidRPr="002A457F">
        <w:t>AMENDMENT, INTERPRETATION AND ARBITRATION</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w:t>
      </w:r>
      <w:r w:rsidRPr="002A457F">
        <w:rPr>
          <w:rFonts w:ascii="Arial" w:hAnsi="Arial" w:cs="Arial"/>
          <w:b/>
        </w:rPr>
        <w:t xml:space="preserve"> </w:t>
      </w:r>
      <w:r w:rsidR="002A457F">
        <w:rPr>
          <w:rFonts w:ascii="Arial" w:hAnsi="Arial" w:cs="Arial"/>
          <w:b/>
        </w:rPr>
        <w:t xml:space="preserve">53 </w:t>
      </w:r>
      <w:r w:rsidRPr="00712F16">
        <w:rPr>
          <w:rFonts w:ascii="Arial" w:hAnsi="Arial" w:cs="Arial"/>
          <w:b/>
        </w:rPr>
        <w:t>Amendments</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This Agreement may be amended only by a resolution of the Board of Governors approved by a Super Majority vote as provided in Article</w:t>
      </w:r>
      <w:r w:rsidR="00712F16" w:rsidRPr="00576336">
        <w:rPr>
          <w:rFonts w:ascii="Arial" w:hAnsi="Arial" w:cs="Arial"/>
        </w:rPr>
        <w:t xml:space="preserve"> </w:t>
      </w:r>
      <w:r w:rsidR="00712F16" w:rsidRPr="00712F16">
        <w:rPr>
          <w:rFonts w:ascii="Arial" w:hAnsi="Arial" w:cs="Arial"/>
        </w:rPr>
        <w:t>28.</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Notwithstanding the provisions of paragraph 1 of this Article, the unanimous agreement of the Board of Governors shall be required for the approval of any amendment</w:t>
      </w:r>
      <w:r w:rsidR="00712F16" w:rsidRPr="00576336">
        <w:rPr>
          <w:rFonts w:ascii="Arial" w:hAnsi="Arial" w:cs="Arial"/>
        </w:rPr>
        <w:t xml:space="preserve"> </w:t>
      </w:r>
      <w:r w:rsidR="00712F16" w:rsidRPr="00712F16">
        <w:rPr>
          <w:rFonts w:ascii="Arial" w:hAnsi="Arial" w:cs="Arial"/>
        </w:rPr>
        <w:t>modifying:</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the right to withdraw from the</w:t>
      </w:r>
      <w:r w:rsidR="00712F16" w:rsidRPr="00576336">
        <w:rPr>
          <w:rFonts w:ascii="Arial" w:hAnsi="Arial" w:cs="Arial"/>
        </w:rPr>
        <w:t xml:space="preserve"> </w:t>
      </w:r>
      <w:r w:rsidR="00712F16" w:rsidRPr="00712F16">
        <w:rPr>
          <w:rFonts w:ascii="Arial" w:hAnsi="Arial" w:cs="Arial"/>
        </w:rPr>
        <w:t>Bank;</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limitations</w:t>
      </w:r>
      <w:r w:rsidR="00712F16" w:rsidRPr="00576336">
        <w:rPr>
          <w:rFonts w:ascii="Arial" w:hAnsi="Arial" w:cs="Arial"/>
        </w:rPr>
        <w:t xml:space="preserve"> </w:t>
      </w:r>
      <w:r w:rsidR="00712F16" w:rsidRPr="00712F16">
        <w:rPr>
          <w:rFonts w:ascii="Arial" w:hAnsi="Arial" w:cs="Arial"/>
        </w:rPr>
        <w:t>on</w:t>
      </w:r>
      <w:r w:rsidR="00712F16" w:rsidRPr="00576336">
        <w:rPr>
          <w:rFonts w:ascii="Arial" w:hAnsi="Arial" w:cs="Arial"/>
        </w:rPr>
        <w:t xml:space="preserve"> </w:t>
      </w:r>
      <w:r w:rsidR="00712F16" w:rsidRPr="00712F16">
        <w:rPr>
          <w:rFonts w:ascii="Arial" w:hAnsi="Arial" w:cs="Arial"/>
        </w:rPr>
        <w:t>liability</w:t>
      </w:r>
      <w:r w:rsidR="00712F16" w:rsidRPr="00576336">
        <w:rPr>
          <w:rFonts w:ascii="Arial" w:hAnsi="Arial" w:cs="Arial"/>
        </w:rPr>
        <w:t xml:space="preserve"> </w:t>
      </w:r>
      <w:r w:rsidR="00712F16" w:rsidRPr="00712F16">
        <w:rPr>
          <w:rFonts w:ascii="Arial" w:hAnsi="Arial" w:cs="Arial"/>
        </w:rPr>
        <w:t>provided</w:t>
      </w:r>
      <w:r w:rsidR="00712F16" w:rsidRPr="00576336">
        <w:rPr>
          <w:rFonts w:ascii="Arial" w:hAnsi="Arial" w:cs="Arial"/>
        </w:rPr>
        <w:t xml:space="preserve"> </w:t>
      </w:r>
      <w:r w:rsidR="00712F16" w:rsidRPr="00712F16">
        <w:rPr>
          <w:rFonts w:ascii="Arial" w:hAnsi="Arial" w:cs="Arial"/>
        </w:rPr>
        <w:t>in</w:t>
      </w:r>
      <w:r w:rsidR="00712F16" w:rsidRPr="00576336">
        <w:rPr>
          <w:rFonts w:ascii="Arial" w:hAnsi="Arial" w:cs="Arial"/>
        </w:rPr>
        <w:t xml:space="preserve"> </w:t>
      </w:r>
      <w:r w:rsidR="00712F16" w:rsidRPr="00712F16">
        <w:rPr>
          <w:rFonts w:ascii="Arial" w:hAnsi="Arial" w:cs="Arial"/>
        </w:rPr>
        <w:t>paragraphs</w:t>
      </w:r>
      <w:r w:rsidR="00712F16" w:rsidRPr="00576336">
        <w:rPr>
          <w:rFonts w:ascii="Arial" w:hAnsi="Arial" w:cs="Arial"/>
        </w:rPr>
        <w:t xml:space="preserve"> </w:t>
      </w:r>
      <w:r w:rsidR="00712F16" w:rsidRPr="00712F16">
        <w:rPr>
          <w:rFonts w:ascii="Arial" w:hAnsi="Arial" w:cs="Arial"/>
        </w:rPr>
        <w:t>3</w:t>
      </w:r>
      <w:r w:rsidR="00712F16" w:rsidRPr="00576336">
        <w:rPr>
          <w:rFonts w:ascii="Arial" w:hAnsi="Arial" w:cs="Arial"/>
        </w:rPr>
        <w:t xml:space="preserve"> </w:t>
      </w:r>
      <w:r w:rsidR="00712F16" w:rsidRPr="00712F16">
        <w:rPr>
          <w:rFonts w:ascii="Arial" w:hAnsi="Arial" w:cs="Arial"/>
        </w:rPr>
        <w:t>and</w:t>
      </w:r>
      <w:r w:rsidR="00712F16" w:rsidRPr="00576336">
        <w:rPr>
          <w:rFonts w:ascii="Arial" w:hAnsi="Arial" w:cs="Arial"/>
        </w:rPr>
        <w:t xml:space="preserve"> </w:t>
      </w:r>
      <w:r w:rsidR="00712F16" w:rsidRPr="00712F16">
        <w:rPr>
          <w:rFonts w:ascii="Arial" w:hAnsi="Arial" w:cs="Arial"/>
        </w:rPr>
        <w:t>4</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Article</w:t>
      </w:r>
      <w:r w:rsidR="00712F16" w:rsidRPr="00576336">
        <w:rPr>
          <w:rFonts w:ascii="Arial" w:hAnsi="Arial" w:cs="Arial"/>
        </w:rPr>
        <w:t xml:space="preserve"> </w:t>
      </w:r>
      <w:r w:rsidR="00712F16" w:rsidRPr="00712F16">
        <w:rPr>
          <w:rFonts w:ascii="Arial" w:hAnsi="Arial" w:cs="Arial"/>
        </w:rPr>
        <w:t>7; and</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sidR="00890CB1">
        <w:rPr>
          <w:rFonts w:ascii="Arial" w:hAnsi="Arial" w:cs="Arial"/>
        </w:rPr>
        <w:t>i</w:t>
      </w:r>
      <w:r>
        <w:rPr>
          <w:rFonts w:ascii="Arial" w:hAnsi="Arial" w:cs="Arial"/>
        </w:rPr>
        <w:t>)</w:t>
      </w:r>
      <w:r>
        <w:rPr>
          <w:rFonts w:ascii="Arial" w:hAnsi="Arial" w:cs="Arial"/>
        </w:rPr>
        <w:tab/>
      </w:r>
      <w:r w:rsidR="00712F16" w:rsidRPr="00712F16">
        <w:rPr>
          <w:rFonts w:ascii="Arial" w:hAnsi="Arial" w:cs="Arial"/>
        </w:rPr>
        <w:t>the rights pertaining to purchase of capital stock provided in paragraph 4 of Article</w:t>
      </w:r>
      <w:r w:rsidR="00712F16" w:rsidRPr="00576336">
        <w:rPr>
          <w:rFonts w:ascii="Arial" w:hAnsi="Arial" w:cs="Arial"/>
        </w:rPr>
        <w:t xml:space="preserve"> </w:t>
      </w:r>
      <w:r w:rsidR="00712F16" w:rsidRPr="00712F16">
        <w:rPr>
          <w:rFonts w:ascii="Arial" w:hAnsi="Arial" w:cs="Arial"/>
        </w:rPr>
        <w:t>5.</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Any proposal to amend this Agreement, whether emanating from a member</w:t>
      </w:r>
      <w:r w:rsidR="00712F16" w:rsidRPr="00576336">
        <w:rPr>
          <w:rFonts w:ascii="Arial" w:hAnsi="Arial" w:cs="Arial"/>
        </w:rPr>
        <w:t xml:space="preserve"> </w:t>
      </w:r>
      <w:r w:rsidR="00712F16" w:rsidRPr="00712F16">
        <w:rPr>
          <w:rFonts w:ascii="Arial" w:hAnsi="Arial" w:cs="Arial"/>
        </w:rPr>
        <w:t>or</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Board</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Directors,</w:t>
      </w:r>
      <w:r w:rsidR="00712F16" w:rsidRPr="00576336">
        <w:rPr>
          <w:rFonts w:ascii="Arial" w:hAnsi="Arial" w:cs="Arial"/>
        </w:rPr>
        <w:t xml:space="preserve"> </w:t>
      </w:r>
      <w:r w:rsidR="00712F16" w:rsidRPr="00712F16">
        <w:rPr>
          <w:rFonts w:ascii="Arial" w:hAnsi="Arial" w:cs="Arial"/>
        </w:rPr>
        <w:t>shall</w:t>
      </w:r>
      <w:r w:rsidR="00712F16" w:rsidRPr="00576336">
        <w:rPr>
          <w:rFonts w:ascii="Arial" w:hAnsi="Arial" w:cs="Arial"/>
        </w:rPr>
        <w:t xml:space="preserve"> </w:t>
      </w:r>
      <w:r w:rsidR="00712F16" w:rsidRPr="00712F16">
        <w:rPr>
          <w:rFonts w:ascii="Arial" w:hAnsi="Arial" w:cs="Arial"/>
        </w:rPr>
        <w:t>be</w:t>
      </w:r>
      <w:r w:rsidR="00712F16" w:rsidRPr="00576336">
        <w:rPr>
          <w:rFonts w:ascii="Arial" w:hAnsi="Arial" w:cs="Arial"/>
        </w:rPr>
        <w:t xml:space="preserve"> </w:t>
      </w:r>
      <w:r w:rsidR="00712F16" w:rsidRPr="00712F16">
        <w:rPr>
          <w:rFonts w:ascii="Arial" w:hAnsi="Arial" w:cs="Arial"/>
        </w:rPr>
        <w:t>communicated</w:t>
      </w:r>
      <w:r w:rsidR="00712F16" w:rsidRPr="00576336">
        <w:rPr>
          <w:rFonts w:ascii="Arial" w:hAnsi="Arial" w:cs="Arial"/>
        </w:rPr>
        <w:t xml:space="preserve"> </w:t>
      </w:r>
      <w:r w:rsidR="00712F16" w:rsidRPr="00712F16">
        <w:rPr>
          <w:rFonts w:ascii="Arial" w:hAnsi="Arial" w:cs="Arial"/>
        </w:rPr>
        <w:t>to</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Chairman</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the Board</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Governors,</w:t>
      </w:r>
      <w:r w:rsidR="00712F16" w:rsidRPr="00576336">
        <w:rPr>
          <w:rFonts w:ascii="Arial" w:hAnsi="Arial" w:cs="Arial"/>
        </w:rPr>
        <w:t xml:space="preserve"> </w:t>
      </w:r>
      <w:r w:rsidR="00712F16" w:rsidRPr="00712F16">
        <w:rPr>
          <w:rFonts w:ascii="Arial" w:hAnsi="Arial" w:cs="Arial"/>
        </w:rPr>
        <w:t>who</w:t>
      </w:r>
      <w:r w:rsidR="00712F16" w:rsidRPr="00576336">
        <w:rPr>
          <w:rFonts w:ascii="Arial" w:hAnsi="Arial" w:cs="Arial"/>
        </w:rPr>
        <w:t xml:space="preserve"> </w:t>
      </w:r>
      <w:r w:rsidR="00712F16" w:rsidRPr="00712F16">
        <w:rPr>
          <w:rFonts w:ascii="Arial" w:hAnsi="Arial" w:cs="Arial"/>
        </w:rPr>
        <w:t>shall</w:t>
      </w:r>
      <w:r w:rsidR="00712F16" w:rsidRPr="00576336">
        <w:rPr>
          <w:rFonts w:ascii="Arial" w:hAnsi="Arial" w:cs="Arial"/>
        </w:rPr>
        <w:t xml:space="preserve"> </w:t>
      </w:r>
      <w:r w:rsidR="00712F16" w:rsidRPr="00712F16">
        <w:rPr>
          <w:rFonts w:ascii="Arial" w:hAnsi="Arial" w:cs="Arial"/>
        </w:rPr>
        <w:t>bring</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proposal</w:t>
      </w:r>
      <w:r w:rsidR="00712F16" w:rsidRPr="00576336">
        <w:rPr>
          <w:rFonts w:ascii="Arial" w:hAnsi="Arial" w:cs="Arial"/>
        </w:rPr>
        <w:t xml:space="preserve"> </w:t>
      </w:r>
      <w:r w:rsidR="00712F16" w:rsidRPr="00712F16">
        <w:rPr>
          <w:rFonts w:ascii="Arial" w:hAnsi="Arial" w:cs="Arial"/>
        </w:rPr>
        <w:t>before</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Board</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Governors. When an amendment has been adopted, the Bank shall so certify in an official communication</w:t>
      </w:r>
      <w:r w:rsidR="00712F16" w:rsidRPr="00576336">
        <w:rPr>
          <w:rFonts w:ascii="Arial" w:hAnsi="Arial" w:cs="Arial"/>
        </w:rPr>
        <w:t xml:space="preserve"> </w:t>
      </w:r>
      <w:r w:rsidR="00712F16" w:rsidRPr="00712F16">
        <w:rPr>
          <w:rFonts w:ascii="Arial" w:hAnsi="Arial" w:cs="Arial"/>
        </w:rPr>
        <w:t>addressed</w:t>
      </w:r>
      <w:r w:rsidR="00712F16" w:rsidRPr="00576336">
        <w:rPr>
          <w:rFonts w:ascii="Arial" w:hAnsi="Arial" w:cs="Arial"/>
        </w:rPr>
        <w:t xml:space="preserve"> </w:t>
      </w:r>
      <w:r w:rsidR="00712F16" w:rsidRPr="00712F16">
        <w:rPr>
          <w:rFonts w:ascii="Arial" w:hAnsi="Arial" w:cs="Arial"/>
        </w:rPr>
        <w:t>to</w:t>
      </w:r>
      <w:r w:rsidR="00712F16" w:rsidRPr="00576336">
        <w:rPr>
          <w:rFonts w:ascii="Arial" w:hAnsi="Arial" w:cs="Arial"/>
        </w:rPr>
        <w:t xml:space="preserve"> </w:t>
      </w:r>
      <w:r w:rsidR="00712F16" w:rsidRPr="00712F16">
        <w:rPr>
          <w:rFonts w:ascii="Arial" w:hAnsi="Arial" w:cs="Arial"/>
        </w:rPr>
        <w:t>all</w:t>
      </w:r>
      <w:r w:rsidR="00712F16" w:rsidRPr="00576336">
        <w:rPr>
          <w:rFonts w:ascii="Arial" w:hAnsi="Arial" w:cs="Arial"/>
        </w:rPr>
        <w:t xml:space="preserve"> </w:t>
      </w:r>
      <w:r w:rsidR="00712F16" w:rsidRPr="00712F16">
        <w:rPr>
          <w:rFonts w:ascii="Arial" w:hAnsi="Arial" w:cs="Arial"/>
        </w:rPr>
        <w:t>members.</w:t>
      </w:r>
      <w:r w:rsidR="00712F16" w:rsidRPr="00576336">
        <w:rPr>
          <w:rFonts w:ascii="Arial" w:hAnsi="Arial" w:cs="Arial"/>
        </w:rPr>
        <w:t xml:space="preserve"> </w:t>
      </w:r>
      <w:r w:rsidR="00712F16" w:rsidRPr="00712F16">
        <w:rPr>
          <w:rFonts w:ascii="Arial" w:hAnsi="Arial" w:cs="Arial"/>
        </w:rPr>
        <w:t>Amendments</w:t>
      </w:r>
      <w:r w:rsidR="00712F16" w:rsidRPr="00576336">
        <w:rPr>
          <w:rFonts w:ascii="Arial" w:hAnsi="Arial" w:cs="Arial"/>
        </w:rPr>
        <w:t xml:space="preserve"> </w:t>
      </w:r>
      <w:r w:rsidR="00712F16" w:rsidRPr="00712F16">
        <w:rPr>
          <w:rFonts w:ascii="Arial" w:hAnsi="Arial" w:cs="Arial"/>
        </w:rPr>
        <w:t>shall</w:t>
      </w:r>
      <w:r w:rsidR="00712F16" w:rsidRPr="00576336">
        <w:rPr>
          <w:rFonts w:ascii="Arial" w:hAnsi="Arial" w:cs="Arial"/>
        </w:rPr>
        <w:t xml:space="preserve"> </w:t>
      </w:r>
      <w:r w:rsidR="00712F16" w:rsidRPr="00712F16">
        <w:rPr>
          <w:rFonts w:ascii="Arial" w:hAnsi="Arial" w:cs="Arial"/>
        </w:rPr>
        <w:t>enter</w:t>
      </w:r>
      <w:r w:rsidR="00712F16" w:rsidRPr="00576336">
        <w:rPr>
          <w:rFonts w:ascii="Arial" w:hAnsi="Arial" w:cs="Arial"/>
        </w:rPr>
        <w:t xml:space="preserve"> </w:t>
      </w:r>
      <w:r w:rsidR="00712F16" w:rsidRPr="00712F16">
        <w:rPr>
          <w:rFonts w:ascii="Arial" w:hAnsi="Arial" w:cs="Arial"/>
        </w:rPr>
        <w:t>into</w:t>
      </w:r>
      <w:r w:rsidR="00712F16" w:rsidRPr="00576336">
        <w:rPr>
          <w:rFonts w:ascii="Arial" w:hAnsi="Arial" w:cs="Arial"/>
        </w:rPr>
        <w:t xml:space="preserve"> </w:t>
      </w:r>
      <w:r w:rsidR="00712F16" w:rsidRPr="00712F16">
        <w:rPr>
          <w:rFonts w:ascii="Arial" w:hAnsi="Arial" w:cs="Arial"/>
        </w:rPr>
        <w:t>force</w:t>
      </w:r>
      <w:r w:rsidR="00712F16" w:rsidRPr="00576336">
        <w:rPr>
          <w:rFonts w:ascii="Arial" w:hAnsi="Arial" w:cs="Arial"/>
        </w:rPr>
        <w:t xml:space="preserve"> </w:t>
      </w:r>
      <w:r w:rsidR="00712F16" w:rsidRPr="00712F16">
        <w:rPr>
          <w:rFonts w:ascii="Arial" w:hAnsi="Arial" w:cs="Arial"/>
        </w:rPr>
        <w:t xml:space="preserve">for all members three (3) months after the date of the official communication unless the Board of Governors </w:t>
      </w:r>
      <w:r w:rsidR="00712F16" w:rsidRPr="00712F16">
        <w:rPr>
          <w:rFonts w:ascii="Arial" w:hAnsi="Arial" w:cs="Arial"/>
        </w:rPr>
        <w:lastRenderedPageBreak/>
        <w:t>specifies therein a different</w:t>
      </w:r>
      <w:r w:rsidR="00712F16" w:rsidRPr="00576336">
        <w:rPr>
          <w:rFonts w:ascii="Arial" w:hAnsi="Arial" w:cs="Arial"/>
        </w:rPr>
        <w:t xml:space="preserve"> </w:t>
      </w:r>
      <w:r w:rsidR="00712F16" w:rsidRPr="00712F16">
        <w:rPr>
          <w:rFonts w:ascii="Arial" w:hAnsi="Arial" w:cs="Arial"/>
        </w:rPr>
        <w:t>period.</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54 Interpretation</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Any question of interpretation or application of the provisions of this Agreement arising between any member and the Bank, or between two or more members of the Bank, shall be submitted to the Board of Directors for decision. If there is no Director of its nationality on that Board, a member particularly affected by the question under consideration shall be entitled to direct representation in the Board of Directors during such consideration; the representative of such member shall, however, have no vote. Such right of representation shall be regulated by the Board of</w:t>
      </w:r>
      <w:r w:rsidR="00712F16" w:rsidRPr="00576336">
        <w:rPr>
          <w:rFonts w:ascii="Arial" w:hAnsi="Arial" w:cs="Arial"/>
        </w:rPr>
        <w:t xml:space="preserve"> </w:t>
      </w:r>
      <w:r w:rsidR="00712F16" w:rsidRPr="00712F16">
        <w:rPr>
          <w:rFonts w:ascii="Arial" w:hAnsi="Arial" w:cs="Arial"/>
        </w:rPr>
        <w:t>Governors.</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In any case where the Board of Directors has given a decision under paragraph</w:t>
      </w:r>
      <w:r w:rsidR="00712F16" w:rsidRPr="00576336">
        <w:rPr>
          <w:rFonts w:ascii="Arial" w:hAnsi="Arial" w:cs="Arial"/>
        </w:rPr>
        <w:t xml:space="preserve"> </w:t>
      </w:r>
      <w:r w:rsidR="00712F16" w:rsidRPr="00712F16">
        <w:rPr>
          <w:rFonts w:ascii="Arial" w:hAnsi="Arial" w:cs="Arial"/>
        </w:rPr>
        <w:t>1</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this</w:t>
      </w:r>
      <w:r w:rsidR="00712F16" w:rsidRPr="00576336">
        <w:rPr>
          <w:rFonts w:ascii="Arial" w:hAnsi="Arial" w:cs="Arial"/>
        </w:rPr>
        <w:t xml:space="preserve"> </w:t>
      </w:r>
      <w:r w:rsidR="00712F16" w:rsidRPr="00712F16">
        <w:rPr>
          <w:rFonts w:ascii="Arial" w:hAnsi="Arial" w:cs="Arial"/>
        </w:rPr>
        <w:t>Article,</w:t>
      </w:r>
      <w:r w:rsidR="00712F16" w:rsidRPr="00576336">
        <w:rPr>
          <w:rFonts w:ascii="Arial" w:hAnsi="Arial" w:cs="Arial"/>
        </w:rPr>
        <w:t xml:space="preserve"> </w:t>
      </w:r>
      <w:r w:rsidR="00712F16" w:rsidRPr="00712F16">
        <w:rPr>
          <w:rFonts w:ascii="Arial" w:hAnsi="Arial" w:cs="Arial"/>
        </w:rPr>
        <w:t>any</w:t>
      </w:r>
      <w:r w:rsidR="00712F16" w:rsidRPr="00576336">
        <w:rPr>
          <w:rFonts w:ascii="Arial" w:hAnsi="Arial" w:cs="Arial"/>
        </w:rPr>
        <w:t xml:space="preserve"> </w:t>
      </w:r>
      <w:r w:rsidR="00712F16" w:rsidRPr="00712F16">
        <w:rPr>
          <w:rFonts w:ascii="Arial" w:hAnsi="Arial" w:cs="Arial"/>
        </w:rPr>
        <w:t>member</w:t>
      </w:r>
      <w:r w:rsidR="00712F16" w:rsidRPr="00576336">
        <w:rPr>
          <w:rFonts w:ascii="Arial" w:hAnsi="Arial" w:cs="Arial"/>
        </w:rPr>
        <w:t xml:space="preserve"> </w:t>
      </w:r>
      <w:r w:rsidR="00712F16" w:rsidRPr="00712F16">
        <w:rPr>
          <w:rFonts w:ascii="Arial" w:hAnsi="Arial" w:cs="Arial"/>
        </w:rPr>
        <w:t>may</w:t>
      </w:r>
      <w:r w:rsidR="00712F16" w:rsidRPr="00576336">
        <w:rPr>
          <w:rFonts w:ascii="Arial" w:hAnsi="Arial" w:cs="Arial"/>
        </w:rPr>
        <w:t xml:space="preserve"> </w:t>
      </w:r>
      <w:r w:rsidR="00712F16" w:rsidRPr="00712F16">
        <w:rPr>
          <w:rFonts w:ascii="Arial" w:hAnsi="Arial" w:cs="Arial"/>
        </w:rPr>
        <w:t>require</w:t>
      </w:r>
      <w:r w:rsidR="00712F16" w:rsidRPr="00576336">
        <w:rPr>
          <w:rFonts w:ascii="Arial" w:hAnsi="Arial" w:cs="Arial"/>
        </w:rPr>
        <w:t xml:space="preserve"> </w:t>
      </w:r>
      <w:r w:rsidR="00712F16" w:rsidRPr="00712F16">
        <w:rPr>
          <w:rFonts w:ascii="Arial" w:hAnsi="Arial" w:cs="Arial"/>
        </w:rPr>
        <w:t>that</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question</w:t>
      </w:r>
      <w:r w:rsidR="00712F16" w:rsidRPr="00576336">
        <w:rPr>
          <w:rFonts w:ascii="Arial" w:hAnsi="Arial" w:cs="Arial"/>
        </w:rPr>
        <w:t xml:space="preserve"> </w:t>
      </w:r>
      <w:r w:rsidR="00712F16" w:rsidRPr="00712F16">
        <w:rPr>
          <w:rFonts w:ascii="Arial" w:hAnsi="Arial" w:cs="Arial"/>
        </w:rPr>
        <w:t>be</w:t>
      </w:r>
      <w:r w:rsidR="00712F16" w:rsidRPr="00576336">
        <w:rPr>
          <w:rFonts w:ascii="Arial" w:hAnsi="Arial" w:cs="Arial"/>
        </w:rPr>
        <w:t xml:space="preserve"> </w:t>
      </w:r>
      <w:r w:rsidR="00712F16" w:rsidRPr="00712F16">
        <w:rPr>
          <w:rFonts w:ascii="Arial" w:hAnsi="Arial" w:cs="Arial"/>
        </w:rPr>
        <w:t>referred to</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Board</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Governors,</w:t>
      </w:r>
      <w:r w:rsidR="00712F16" w:rsidRPr="00576336">
        <w:rPr>
          <w:rFonts w:ascii="Arial" w:hAnsi="Arial" w:cs="Arial"/>
        </w:rPr>
        <w:t xml:space="preserve"> </w:t>
      </w:r>
      <w:r w:rsidR="00712F16" w:rsidRPr="00712F16">
        <w:rPr>
          <w:rFonts w:ascii="Arial" w:hAnsi="Arial" w:cs="Arial"/>
        </w:rPr>
        <w:t>whose</w:t>
      </w:r>
      <w:r w:rsidR="00712F16" w:rsidRPr="00576336">
        <w:rPr>
          <w:rFonts w:ascii="Arial" w:hAnsi="Arial" w:cs="Arial"/>
        </w:rPr>
        <w:t xml:space="preserve"> </w:t>
      </w:r>
      <w:r w:rsidR="00712F16" w:rsidRPr="00712F16">
        <w:rPr>
          <w:rFonts w:ascii="Arial" w:hAnsi="Arial" w:cs="Arial"/>
        </w:rPr>
        <w:t>decision</w:t>
      </w:r>
      <w:r w:rsidR="00712F16" w:rsidRPr="00576336">
        <w:rPr>
          <w:rFonts w:ascii="Arial" w:hAnsi="Arial" w:cs="Arial"/>
        </w:rPr>
        <w:t xml:space="preserve"> </w:t>
      </w:r>
      <w:r w:rsidR="00712F16" w:rsidRPr="00712F16">
        <w:rPr>
          <w:rFonts w:ascii="Arial" w:hAnsi="Arial" w:cs="Arial"/>
        </w:rPr>
        <w:t>shall</w:t>
      </w:r>
      <w:r w:rsidR="00712F16" w:rsidRPr="00576336">
        <w:rPr>
          <w:rFonts w:ascii="Arial" w:hAnsi="Arial" w:cs="Arial"/>
        </w:rPr>
        <w:t xml:space="preserve"> </w:t>
      </w:r>
      <w:r w:rsidR="00712F16" w:rsidRPr="00712F16">
        <w:rPr>
          <w:rFonts w:ascii="Arial" w:hAnsi="Arial" w:cs="Arial"/>
        </w:rPr>
        <w:t>be</w:t>
      </w:r>
      <w:r w:rsidR="00712F16" w:rsidRPr="00576336">
        <w:rPr>
          <w:rFonts w:ascii="Arial" w:hAnsi="Arial" w:cs="Arial"/>
        </w:rPr>
        <w:t xml:space="preserve"> </w:t>
      </w:r>
      <w:r w:rsidR="00712F16" w:rsidRPr="00712F16">
        <w:rPr>
          <w:rFonts w:ascii="Arial" w:hAnsi="Arial" w:cs="Arial"/>
        </w:rPr>
        <w:t>final.</w:t>
      </w:r>
      <w:r w:rsidR="00712F16" w:rsidRPr="00576336">
        <w:rPr>
          <w:rFonts w:ascii="Arial" w:hAnsi="Arial" w:cs="Arial"/>
        </w:rPr>
        <w:t xml:space="preserve"> </w:t>
      </w:r>
      <w:r w:rsidR="00712F16" w:rsidRPr="00712F16">
        <w:rPr>
          <w:rFonts w:ascii="Arial" w:hAnsi="Arial" w:cs="Arial"/>
        </w:rPr>
        <w:t>Pending</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decision</w:t>
      </w:r>
      <w:r w:rsidR="00712F16" w:rsidRPr="00576336">
        <w:rPr>
          <w:rFonts w:ascii="Arial" w:hAnsi="Arial" w:cs="Arial"/>
        </w:rPr>
        <w:t xml:space="preserve"> </w:t>
      </w:r>
      <w:r w:rsidR="00712F16" w:rsidRPr="00712F16">
        <w:rPr>
          <w:rFonts w:ascii="Arial" w:hAnsi="Arial" w:cs="Arial"/>
        </w:rPr>
        <w:t>of the Board of Governors, the Bank may, so far as it deems necessary, act on the basis of the decision of the Board of</w:t>
      </w:r>
      <w:r w:rsidR="00712F16" w:rsidRPr="00576336">
        <w:rPr>
          <w:rFonts w:ascii="Arial" w:hAnsi="Arial" w:cs="Arial"/>
        </w:rPr>
        <w:t xml:space="preserve"> </w:t>
      </w:r>
      <w:r w:rsidR="00712F16" w:rsidRPr="00712F16">
        <w:rPr>
          <w:rFonts w:ascii="Arial" w:hAnsi="Arial" w:cs="Arial"/>
        </w:rPr>
        <w:t>Directors.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55 Arbitration</w:t>
      </w:r>
    </w:p>
    <w:p w:rsidR="00712F16" w:rsidRPr="00576336" w:rsidRDefault="00712F16" w:rsidP="00576336">
      <w:pPr>
        <w:widowControl w:val="0"/>
        <w:tabs>
          <w:tab w:val="left" w:pos="432"/>
        </w:tabs>
        <w:autoSpaceDE w:val="0"/>
        <w:autoSpaceDN w:val="0"/>
        <w:spacing w:before="120" w:after="120" w:line="240" w:lineRule="auto"/>
        <w:jc w:val="both"/>
        <w:rPr>
          <w:rFonts w:ascii="Arial" w:hAnsi="Arial" w:cs="Arial"/>
        </w:rPr>
      </w:pPr>
      <w:r w:rsidRPr="00576336">
        <w:rPr>
          <w:rFonts w:ascii="Arial" w:hAnsi="Arial" w:cs="Arial"/>
        </w:rPr>
        <w:t>If a disagreement should arise between the Bank and a country which has ceased to be a member, or between the Bank and any member after adoption of a resolution to terminate the operations of the Bank, such disagreement shall be submitted to arbitration by a tribunal of three arbitrators. One of the arbitrators shall be appointed by the Bank, another by the country concerned, and the third, unless the parties otherwise agree, by the President of the International Court of Justice or such other authority as may have been prescribed by regulations adopted by the Board of Governors. A majority vote of the arbitrators shall be sufficient to reach a decision which shall be final and binding upon the parties. The third arbitrator shall be empowered to settle all questions of procedure in any case where the parties are in disagreement with respect thereto.</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56 Approval Deemed Given</w:t>
      </w:r>
    </w:p>
    <w:p w:rsidR="00712F16" w:rsidRPr="00576336" w:rsidRDefault="00712F16" w:rsidP="00576336">
      <w:pPr>
        <w:widowControl w:val="0"/>
        <w:tabs>
          <w:tab w:val="left" w:pos="432"/>
        </w:tabs>
        <w:autoSpaceDE w:val="0"/>
        <w:autoSpaceDN w:val="0"/>
        <w:spacing w:before="120" w:after="120" w:line="240" w:lineRule="auto"/>
        <w:jc w:val="both"/>
        <w:rPr>
          <w:rFonts w:ascii="Arial" w:hAnsi="Arial" w:cs="Arial"/>
        </w:rPr>
      </w:pPr>
      <w:r w:rsidRPr="00576336">
        <w:rPr>
          <w:rFonts w:ascii="Arial" w:hAnsi="Arial" w:cs="Arial"/>
        </w:rPr>
        <w:t>Whenever the approval of any member is required before any act may be done by the Bank except under paragraph 2 of Article 53, approval shall be deemed to have been given unless the member presents an objection within such reasonable period as the Bank may fix in notifying the member of the proposed act.</w:t>
      </w:r>
    </w:p>
    <w:p w:rsidR="00712F16" w:rsidRPr="002A457F" w:rsidRDefault="00712F16" w:rsidP="002A457F">
      <w:pPr>
        <w:pStyle w:val="GLAVA"/>
        <w:ind w:left="0" w:right="27"/>
      </w:pPr>
      <w:r w:rsidRPr="002A457F">
        <w:t xml:space="preserve">CHAPTER XI </w:t>
      </w:r>
    </w:p>
    <w:p w:rsidR="00712F16" w:rsidRPr="002A457F" w:rsidRDefault="00712F16" w:rsidP="002A457F">
      <w:pPr>
        <w:pStyle w:val="GLAVA"/>
        <w:ind w:left="0" w:right="27"/>
      </w:pPr>
      <w:r w:rsidRPr="002A457F">
        <w:t>FINAL PROVISIONS</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 57 Signature and Deposit</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This Agreement, deposited with the Government of the People’s Republic of</w:t>
      </w:r>
      <w:r w:rsidR="00712F16" w:rsidRPr="00576336">
        <w:rPr>
          <w:rFonts w:ascii="Arial" w:hAnsi="Arial" w:cs="Arial"/>
        </w:rPr>
        <w:t xml:space="preserve"> </w:t>
      </w:r>
      <w:r w:rsidR="00712F16" w:rsidRPr="00712F16">
        <w:rPr>
          <w:rFonts w:ascii="Arial" w:hAnsi="Arial" w:cs="Arial"/>
        </w:rPr>
        <w:t>China</w:t>
      </w:r>
      <w:r w:rsidR="00712F16" w:rsidRPr="00576336">
        <w:rPr>
          <w:rFonts w:ascii="Arial" w:hAnsi="Arial" w:cs="Arial"/>
        </w:rPr>
        <w:t xml:space="preserve"> </w:t>
      </w:r>
      <w:r w:rsidR="00712F16" w:rsidRPr="00712F16">
        <w:rPr>
          <w:rFonts w:ascii="Arial" w:hAnsi="Arial" w:cs="Arial"/>
        </w:rPr>
        <w:t>(hereinafter</w:t>
      </w:r>
      <w:r w:rsidR="00712F16" w:rsidRPr="00576336">
        <w:rPr>
          <w:rFonts w:ascii="Arial" w:hAnsi="Arial" w:cs="Arial"/>
        </w:rPr>
        <w:t xml:space="preserve"> </w:t>
      </w:r>
      <w:r w:rsidR="00712F16" w:rsidRPr="00712F16">
        <w:rPr>
          <w:rFonts w:ascii="Arial" w:hAnsi="Arial" w:cs="Arial"/>
        </w:rPr>
        <w:t>called</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“Depository”),</w:t>
      </w:r>
      <w:r w:rsidR="00712F16" w:rsidRPr="00576336">
        <w:rPr>
          <w:rFonts w:ascii="Arial" w:hAnsi="Arial" w:cs="Arial"/>
        </w:rPr>
        <w:t xml:space="preserve"> </w:t>
      </w:r>
      <w:r w:rsidR="00712F16" w:rsidRPr="00712F16">
        <w:rPr>
          <w:rFonts w:ascii="Arial" w:hAnsi="Arial" w:cs="Arial"/>
        </w:rPr>
        <w:t>shall</w:t>
      </w:r>
      <w:r w:rsidR="00712F16" w:rsidRPr="00576336">
        <w:rPr>
          <w:rFonts w:ascii="Arial" w:hAnsi="Arial" w:cs="Arial"/>
        </w:rPr>
        <w:t xml:space="preserve"> </w:t>
      </w:r>
      <w:r w:rsidR="00712F16" w:rsidRPr="00712F16">
        <w:rPr>
          <w:rFonts w:ascii="Arial" w:hAnsi="Arial" w:cs="Arial"/>
        </w:rPr>
        <w:t>remain</w:t>
      </w:r>
      <w:r w:rsidR="00712F16" w:rsidRPr="00576336">
        <w:rPr>
          <w:rFonts w:ascii="Arial" w:hAnsi="Arial" w:cs="Arial"/>
        </w:rPr>
        <w:t xml:space="preserve"> </w:t>
      </w:r>
      <w:r w:rsidR="00712F16" w:rsidRPr="00712F16">
        <w:rPr>
          <w:rFonts w:ascii="Arial" w:hAnsi="Arial" w:cs="Arial"/>
        </w:rPr>
        <w:t>open</w:t>
      </w:r>
      <w:r w:rsidR="00712F16" w:rsidRPr="00576336">
        <w:rPr>
          <w:rFonts w:ascii="Arial" w:hAnsi="Arial" w:cs="Arial"/>
        </w:rPr>
        <w:t xml:space="preserve"> </w:t>
      </w:r>
      <w:r w:rsidR="00712F16" w:rsidRPr="00712F16">
        <w:rPr>
          <w:rFonts w:ascii="Arial" w:hAnsi="Arial" w:cs="Arial"/>
        </w:rPr>
        <w:t>until</w:t>
      </w:r>
      <w:r w:rsidR="00712F16" w:rsidRPr="00576336">
        <w:rPr>
          <w:rFonts w:ascii="Arial" w:hAnsi="Arial" w:cs="Arial"/>
        </w:rPr>
        <w:t xml:space="preserve"> </w:t>
      </w:r>
      <w:r w:rsidR="00712F16" w:rsidRPr="00712F16">
        <w:rPr>
          <w:rFonts w:ascii="Arial" w:hAnsi="Arial" w:cs="Arial"/>
        </w:rPr>
        <w:t>December 31,</w:t>
      </w:r>
      <w:r w:rsidR="00712F16" w:rsidRPr="00576336">
        <w:rPr>
          <w:rFonts w:ascii="Arial" w:hAnsi="Arial" w:cs="Arial"/>
        </w:rPr>
        <w:t xml:space="preserve"> </w:t>
      </w:r>
      <w:r w:rsidR="00712F16" w:rsidRPr="00712F16">
        <w:rPr>
          <w:rFonts w:ascii="Arial" w:hAnsi="Arial" w:cs="Arial"/>
        </w:rPr>
        <w:t>2015</w:t>
      </w:r>
      <w:r w:rsidR="00712F16" w:rsidRPr="00576336">
        <w:rPr>
          <w:rFonts w:ascii="Arial" w:hAnsi="Arial" w:cs="Arial"/>
        </w:rPr>
        <w:t xml:space="preserve"> </w:t>
      </w:r>
      <w:r w:rsidR="00712F16" w:rsidRPr="00712F16">
        <w:rPr>
          <w:rFonts w:ascii="Arial" w:hAnsi="Arial" w:cs="Arial"/>
        </w:rPr>
        <w:t>for</w:t>
      </w:r>
      <w:r w:rsidR="00712F16" w:rsidRPr="00576336">
        <w:rPr>
          <w:rFonts w:ascii="Arial" w:hAnsi="Arial" w:cs="Arial"/>
        </w:rPr>
        <w:t xml:space="preserve"> </w:t>
      </w:r>
      <w:r w:rsidR="00712F16" w:rsidRPr="00712F16">
        <w:rPr>
          <w:rFonts w:ascii="Arial" w:hAnsi="Arial" w:cs="Arial"/>
        </w:rPr>
        <w:t>signature</w:t>
      </w:r>
      <w:r w:rsidR="00712F16" w:rsidRPr="00576336">
        <w:rPr>
          <w:rFonts w:ascii="Arial" w:hAnsi="Arial" w:cs="Arial"/>
        </w:rPr>
        <w:t xml:space="preserve"> </w:t>
      </w:r>
      <w:r w:rsidR="00712F16" w:rsidRPr="00712F16">
        <w:rPr>
          <w:rFonts w:ascii="Arial" w:hAnsi="Arial" w:cs="Arial"/>
        </w:rPr>
        <w:t>by</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Governments</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countries</w:t>
      </w:r>
      <w:r w:rsidR="00712F16" w:rsidRPr="00576336">
        <w:rPr>
          <w:rFonts w:ascii="Arial" w:hAnsi="Arial" w:cs="Arial"/>
        </w:rPr>
        <w:t xml:space="preserve"> </w:t>
      </w:r>
      <w:r w:rsidR="00712F16" w:rsidRPr="00712F16">
        <w:rPr>
          <w:rFonts w:ascii="Arial" w:hAnsi="Arial" w:cs="Arial"/>
        </w:rPr>
        <w:t>whose</w:t>
      </w:r>
      <w:r w:rsidR="00712F16" w:rsidRPr="00576336">
        <w:rPr>
          <w:rFonts w:ascii="Arial" w:hAnsi="Arial" w:cs="Arial"/>
        </w:rPr>
        <w:t xml:space="preserve"> </w:t>
      </w:r>
      <w:r w:rsidR="00712F16" w:rsidRPr="00712F16">
        <w:rPr>
          <w:rFonts w:ascii="Arial" w:hAnsi="Arial" w:cs="Arial"/>
        </w:rPr>
        <w:t>names</w:t>
      </w:r>
      <w:r w:rsidR="00712F16" w:rsidRPr="00576336">
        <w:rPr>
          <w:rFonts w:ascii="Arial" w:hAnsi="Arial" w:cs="Arial"/>
        </w:rPr>
        <w:t xml:space="preserve"> </w:t>
      </w:r>
      <w:r w:rsidR="00712F16" w:rsidRPr="00712F16">
        <w:rPr>
          <w:rFonts w:ascii="Arial" w:hAnsi="Arial" w:cs="Arial"/>
        </w:rPr>
        <w:t>are</w:t>
      </w:r>
      <w:r w:rsidR="00712F16" w:rsidRPr="00576336">
        <w:rPr>
          <w:rFonts w:ascii="Arial" w:hAnsi="Arial" w:cs="Arial"/>
        </w:rPr>
        <w:t xml:space="preserve"> </w:t>
      </w:r>
      <w:r w:rsidR="00712F16" w:rsidRPr="00712F16">
        <w:rPr>
          <w:rFonts w:ascii="Arial" w:hAnsi="Arial" w:cs="Arial"/>
        </w:rPr>
        <w:t>set</w:t>
      </w:r>
      <w:r w:rsidR="00712F16" w:rsidRPr="00576336">
        <w:rPr>
          <w:rFonts w:ascii="Arial" w:hAnsi="Arial" w:cs="Arial"/>
        </w:rPr>
        <w:t xml:space="preserve"> </w:t>
      </w:r>
      <w:r w:rsidR="00712F16" w:rsidRPr="00712F16">
        <w:rPr>
          <w:rFonts w:ascii="Arial" w:hAnsi="Arial" w:cs="Arial"/>
        </w:rPr>
        <w:t>forth in Schedule A.</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 xml:space="preserve">The Depository shall send certified copies of this Agreement to all the Signatories and other countries which become members of </w:t>
      </w:r>
      <w:r w:rsidR="00712F16" w:rsidRPr="00576336">
        <w:rPr>
          <w:rFonts w:ascii="Arial" w:hAnsi="Arial" w:cs="Arial"/>
        </w:rPr>
        <w:t xml:space="preserve">the </w:t>
      </w:r>
      <w:r w:rsidR="00712F16" w:rsidRPr="00712F16">
        <w:rPr>
          <w:rFonts w:ascii="Arial" w:hAnsi="Arial" w:cs="Arial"/>
        </w:rPr>
        <w:t>Bank.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58 Ratification, Acceptance or Approval</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This Agreement shall be subject to ratification, acceptance or approval by the Signatories. Instruments of ratification, acceptance or approval shall be deposited with the Depository not later than December 31, 2016, or if necessary, until such later date as may be decided by the Board of Governors by a Special Majority</w:t>
      </w:r>
      <w:r w:rsidR="00712F16" w:rsidRPr="00576336">
        <w:rPr>
          <w:rFonts w:ascii="Arial" w:hAnsi="Arial" w:cs="Arial"/>
        </w:rPr>
        <w:t xml:space="preserve"> </w:t>
      </w:r>
      <w:r w:rsidR="00712F16" w:rsidRPr="00712F16">
        <w:rPr>
          <w:rFonts w:ascii="Arial" w:hAnsi="Arial" w:cs="Arial"/>
        </w:rPr>
        <w:t>vote</w:t>
      </w:r>
      <w:r w:rsidR="00712F16" w:rsidRPr="00576336">
        <w:rPr>
          <w:rFonts w:ascii="Arial" w:hAnsi="Arial" w:cs="Arial"/>
        </w:rPr>
        <w:t xml:space="preserve"> </w:t>
      </w:r>
      <w:r w:rsidR="00712F16" w:rsidRPr="00712F16">
        <w:rPr>
          <w:rFonts w:ascii="Arial" w:hAnsi="Arial" w:cs="Arial"/>
        </w:rPr>
        <w:t>as</w:t>
      </w:r>
      <w:r w:rsidR="00712F16" w:rsidRPr="00576336">
        <w:rPr>
          <w:rFonts w:ascii="Arial" w:hAnsi="Arial" w:cs="Arial"/>
        </w:rPr>
        <w:t xml:space="preserve"> </w:t>
      </w:r>
      <w:r w:rsidR="00712F16" w:rsidRPr="00712F16">
        <w:rPr>
          <w:rFonts w:ascii="Arial" w:hAnsi="Arial" w:cs="Arial"/>
        </w:rPr>
        <w:t>provided</w:t>
      </w:r>
      <w:r w:rsidR="00712F16" w:rsidRPr="00576336">
        <w:rPr>
          <w:rFonts w:ascii="Arial" w:hAnsi="Arial" w:cs="Arial"/>
        </w:rPr>
        <w:t xml:space="preserve"> </w:t>
      </w:r>
      <w:r w:rsidR="00712F16" w:rsidRPr="00712F16">
        <w:rPr>
          <w:rFonts w:ascii="Arial" w:hAnsi="Arial" w:cs="Arial"/>
        </w:rPr>
        <w:t>in</w:t>
      </w:r>
      <w:r w:rsidR="00712F16" w:rsidRPr="00576336">
        <w:rPr>
          <w:rFonts w:ascii="Arial" w:hAnsi="Arial" w:cs="Arial"/>
        </w:rPr>
        <w:t xml:space="preserve"> </w:t>
      </w:r>
      <w:r w:rsidR="00712F16" w:rsidRPr="00712F16">
        <w:rPr>
          <w:rFonts w:ascii="Arial" w:hAnsi="Arial" w:cs="Arial"/>
        </w:rPr>
        <w:t>Article</w:t>
      </w:r>
      <w:r w:rsidR="00712F16" w:rsidRPr="00576336">
        <w:rPr>
          <w:rFonts w:ascii="Arial" w:hAnsi="Arial" w:cs="Arial"/>
        </w:rPr>
        <w:t xml:space="preserve"> </w:t>
      </w:r>
      <w:r w:rsidR="00712F16" w:rsidRPr="00712F16">
        <w:rPr>
          <w:rFonts w:ascii="Arial" w:hAnsi="Arial" w:cs="Arial"/>
        </w:rPr>
        <w:t>28.</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Depository</w:t>
      </w:r>
      <w:r w:rsidR="00712F16" w:rsidRPr="00576336">
        <w:rPr>
          <w:rFonts w:ascii="Arial" w:hAnsi="Arial" w:cs="Arial"/>
        </w:rPr>
        <w:t xml:space="preserve"> </w:t>
      </w:r>
      <w:r w:rsidR="00712F16" w:rsidRPr="00712F16">
        <w:rPr>
          <w:rFonts w:ascii="Arial" w:hAnsi="Arial" w:cs="Arial"/>
        </w:rPr>
        <w:t>shall</w:t>
      </w:r>
      <w:r w:rsidR="00712F16" w:rsidRPr="00576336">
        <w:rPr>
          <w:rFonts w:ascii="Arial" w:hAnsi="Arial" w:cs="Arial"/>
        </w:rPr>
        <w:t xml:space="preserve"> </w:t>
      </w:r>
      <w:r w:rsidR="00712F16" w:rsidRPr="00712F16">
        <w:rPr>
          <w:rFonts w:ascii="Arial" w:hAnsi="Arial" w:cs="Arial"/>
        </w:rPr>
        <w:t>duly</w:t>
      </w:r>
      <w:r w:rsidR="00712F16" w:rsidRPr="00576336">
        <w:rPr>
          <w:rFonts w:ascii="Arial" w:hAnsi="Arial" w:cs="Arial"/>
        </w:rPr>
        <w:t xml:space="preserve"> </w:t>
      </w:r>
      <w:r w:rsidR="00712F16" w:rsidRPr="00712F16">
        <w:rPr>
          <w:rFonts w:ascii="Arial" w:hAnsi="Arial" w:cs="Arial"/>
        </w:rPr>
        <w:t>notify</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other Signatories of each deposit and the date</w:t>
      </w:r>
      <w:r w:rsidR="00712F16" w:rsidRPr="00576336">
        <w:rPr>
          <w:rFonts w:ascii="Arial" w:hAnsi="Arial" w:cs="Arial"/>
        </w:rPr>
        <w:t xml:space="preserve"> </w:t>
      </w:r>
      <w:r w:rsidR="00712F16" w:rsidRPr="00712F16">
        <w:rPr>
          <w:rFonts w:ascii="Arial" w:hAnsi="Arial" w:cs="Arial"/>
        </w:rPr>
        <w:t>thereof.</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lastRenderedPageBreak/>
        <w:t>2.</w:t>
      </w:r>
      <w:r>
        <w:rPr>
          <w:rFonts w:ascii="Arial" w:hAnsi="Arial" w:cs="Arial"/>
        </w:rPr>
        <w:tab/>
      </w:r>
      <w:r w:rsidR="00712F16" w:rsidRPr="00712F16">
        <w:rPr>
          <w:rFonts w:ascii="Arial" w:hAnsi="Arial" w:cs="Arial"/>
        </w:rPr>
        <w:t>A Signatory whose instrument of ratification, acceptance or approval is deposited</w:t>
      </w:r>
      <w:r w:rsidR="00712F16" w:rsidRPr="00576336">
        <w:rPr>
          <w:rFonts w:ascii="Arial" w:hAnsi="Arial" w:cs="Arial"/>
        </w:rPr>
        <w:t xml:space="preserve"> </w:t>
      </w:r>
      <w:r w:rsidR="00712F16" w:rsidRPr="00712F16">
        <w:rPr>
          <w:rFonts w:ascii="Arial" w:hAnsi="Arial" w:cs="Arial"/>
        </w:rPr>
        <w:t>before</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date</w:t>
      </w:r>
      <w:r w:rsidR="00712F16" w:rsidRPr="00576336">
        <w:rPr>
          <w:rFonts w:ascii="Arial" w:hAnsi="Arial" w:cs="Arial"/>
        </w:rPr>
        <w:t xml:space="preserve"> </w:t>
      </w:r>
      <w:r w:rsidR="00712F16" w:rsidRPr="00712F16">
        <w:rPr>
          <w:rFonts w:ascii="Arial" w:hAnsi="Arial" w:cs="Arial"/>
        </w:rPr>
        <w:t>on</w:t>
      </w:r>
      <w:r w:rsidR="00712F16" w:rsidRPr="00576336">
        <w:rPr>
          <w:rFonts w:ascii="Arial" w:hAnsi="Arial" w:cs="Arial"/>
        </w:rPr>
        <w:t xml:space="preserve"> </w:t>
      </w:r>
      <w:r w:rsidR="00712F16" w:rsidRPr="00712F16">
        <w:rPr>
          <w:rFonts w:ascii="Arial" w:hAnsi="Arial" w:cs="Arial"/>
        </w:rPr>
        <w:t>which</w:t>
      </w:r>
      <w:r w:rsidR="00712F16" w:rsidRPr="00576336">
        <w:rPr>
          <w:rFonts w:ascii="Arial" w:hAnsi="Arial" w:cs="Arial"/>
        </w:rPr>
        <w:t xml:space="preserve"> </w:t>
      </w:r>
      <w:r w:rsidR="00712F16" w:rsidRPr="00712F16">
        <w:rPr>
          <w:rFonts w:ascii="Arial" w:hAnsi="Arial" w:cs="Arial"/>
        </w:rPr>
        <w:t>this</w:t>
      </w:r>
      <w:r w:rsidR="00712F16" w:rsidRPr="00576336">
        <w:rPr>
          <w:rFonts w:ascii="Arial" w:hAnsi="Arial" w:cs="Arial"/>
        </w:rPr>
        <w:t xml:space="preserve"> </w:t>
      </w:r>
      <w:r w:rsidR="00712F16" w:rsidRPr="00712F16">
        <w:rPr>
          <w:rFonts w:ascii="Arial" w:hAnsi="Arial" w:cs="Arial"/>
        </w:rPr>
        <w:t>Agreement</w:t>
      </w:r>
      <w:r w:rsidR="00712F16" w:rsidRPr="00576336">
        <w:rPr>
          <w:rFonts w:ascii="Arial" w:hAnsi="Arial" w:cs="Arial"/>
        </w:rPr>
        <w:t xml:space="preserve"> </w:t>
      </w:r>
      <w:r w:rsidR="00712F16" w:rsidRPr="00712F16">
        <w:rPr>
          <w:rFonts w:ascii="Arial" w:hAnsi="Arial" w:cs="Arial"/>
        </w:rPr>
        <w:t>enters</w:t>
      </w:r>
      <w:r w:rsidR="00712F16" w:rsidRPr="00576336">
        <w:rPr>
          <w:rFonts w:ascii="Arial" w:hAnsi="Arial" w:cs="Arial"/>
        </w:rPr>
        <w:t xml:space="preserve"> </w:t>
      </w:r>
      <w:r w:rsidR="00712F16" w:rsidRPr="00712F16">
        <w:rPr>
          <w:rFonts w:ascii="Arial" w:hAnsi="Arial" w:cs="Arial"/>
        </w:rPr>
        <w:t>into</w:t>
      </w:r>
      <w:r w:rsidR="00712F16" w:rsidRPr="00576336">
        <w:rPr>
          <w:rFonts w:ascii="Arial" w:hAnsi="Arial" w:cs="Arial"/>
        </w:rPr>
        <w:t xml:space="preserve"> </w:t>
      </w:r>
      <w:r w:rsidR="00712F16" w:rsidRPr="00712F16">
        <w:rPr>
          <w:rFonts w:ascii="Arial" w:hAnsi="Arial" w:cs="Arial"/>
        </w:rPr>
        <w:t>force,</w:t>
      </w:r>
      <w:r w:rsidR="00712F16" w:rsidRPr="00576336">
        <w:rPr>
          <w:rFonts w:ascii="Arial" w:hAnsi="Arial" w:cs="Arial"/>
        </w:rPr>
        <w:t xml:space="preserve"> </w:t>
      </w:r>
      <w:r w:rsidR="00712F16" w:rsidRPr="00712F16">
        <w:rPr>
          <w:rFonts w:ascii="Arial" w:hAnsi="Arial" w:cs="Arial"/>
        </w:rPr>
        <w:t>shall</w:t>
      </w:r>
      <w:r w:rsidR="00712F16" w:rsidRPr="00576336">
        <w:rPr>
          <w:rFonts w:ascii="Arial" w:hAnsi="Arial" w:cs="Arial"/>
        </w:rPr>
        <w:t xml:space="preserve"> </w:t>
      </w:r>
      <w:r w:rsidR="00712F16" w:rsidRPr="00712F16">
        <w:rPr>
          <w:rFonts w:ascii="Arial" w:hAnsi="Arial" w:cs="Arial"/>
        </w:rPr>
        <w:t>become a member of the Bank, on that date. Any other Signatory which complies with the provisions of the preceding paragraph, shall become a member of the Bank on the date on which its instrument of ratification, acceptance or approval is deposited.</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59 Entry into Force</w:t>
      </w:r>
    </w:p>
    <w:p w:rsidR="00712F16" w:rsidRPr="00576336" w:rsidRDefault="00712F16" w:rsidP="00576336">
      <w:pPr>
        <w:widowControl w:val="0"/>
        <w:tabs>
          <w:tab w:val="left" w:pos="432"/>
        </w:tabs>
        <w:autoSpaceDE w:val="0"/>
        <w:autoSpaceDN w:val="0"/>
        <w:spacing w:before="120" w:after="120" w:line="240" w:lineRule="auto"/>
        <w:jc w:val="both"/>
        <w:rPr>
          <w:rFonts w:ascii="Arial" w:hAnsi="Arial" w:cs="Arial"/>
        </w:rPr>
      </w:pPr>
      <w:r w:rsidRPr="00576336">
        <w:rPr>
          <w:rFonts w:ascii="Arial" w:hAnsi="Arial" w:cs="Arial"/>
        </w:rPr>
        <w:t>This Agreement shall enter into force when instruments of ratification, acceptance or approval have been deposited by at least ten (10) Signatories whose initial subscriptions, as set forth in Schedule A to this Agreement, in the aggregate comprise not less than fifty (50) per cent of total of such subscriptions.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60</w:t>
      </w:r>
      <w:r w:rsidR="00F73E3D" w:rsidRPr="002A457F">
        <w:rPr>
          <w:rFonts w:ascii="Arial" w:hAnsi="Arial" w:cs="Arial"/>
          <w:b/>
        </w:rPr>
        <w:t xml:space="preserve"> </w:t>
      </w:r>
      <w:r w:rsidRPr="002A457F">
        <w:rPr>
          <w:rFonts w:ascii="Arial" w:hAnsi="Arial" w:cs="Arial"/>
          <w:b/>
        </w:rPr>
        <w:t>Inaugural Meeting and Commencement of Operations</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As soon as this Agreement enters into force, each member shall appoint a Governor, and the Depository shall call the inaugural meeting of the Board of Governors.</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At its inaugural meeting, the Board of</w:t>
      </w:r>
      <w:r w:rsidR="00712F16" w:rsidRPr="00576336">
        <w:rPr>
          <w:rFonts w:ascii="Arial" w:hAnsi="Arial" w:cs="Arial"/>
        </w:rPr>
        <w:t xml:space="preserve"> </w:t>
      </w:r>
      <w:r w:rsidR="00712F16" w:rsidRPr="00712F16">
        <w:rPr>
          <w:rFonts w:ascii="Arial" w:hAnsi="Arial" w:cs="Arial"/>
        </w:rPr>
        <w:t>Governors:</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shall elect the</w:t>
      </w:r>
      <w:r w:rsidR="00712F16" w:rsidRPr="00576336">
        <w:rPr>
          <w:rFonts w:ascii="Arial" w:hAnsi="Arial" w:cs="Arial"/>
        </w:rPr>
        <w:t xml:space="preserve"> </w:t>
      </w:r>
      <w:r w:rsidR="00712F16" w:rsidRPr="00712F16">
        <w:rPr>
          <w:rFonts w:ascii="Arial" w:hAnsi="Arial" w:cs="Arial"/>
        </w:rPr>
        <w:t>President;</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shall elect the Directors of the Bank in accordance with paragraph 1 of Article</w:t>
      </w:r>
      <w:r w:rsidR="00712F16" w:rsidRPr="00576336">
        <w:rPr>
          <w:rFonts w:ascii="Arial" w:hAnsi="Arial" w:cs="Arial"/>
        </w:rPr>
        <w:t xml:space="preserve"> </w:t>
      </w:r>
      <w:r w:rsidR="00712F16" w:rsidRPr="00712F16">
        <w:rPr>
          <w:rFonts w:ascii="Arial" w:hAnsi="Arial" w:cs="Arial"/>
        </w:rPr>
        <w:t>25,</w:t>
      </w:r>
      <w:r w:rsidR="00712F16" w:rsidRPr="00576336">
        <w:rPr>
          <w:rFonts w:ascii="Arial" w:hAnsi="Arial" w:cs="Arial"/>
        </w:rPr>
        <w:t xml:space="preserve"> </w:t>
      </w:r>
      <w:r w:rsidR="00712F16" w:rsidRPr="00712F16">
        <w:rPr>
          <w:rFonts w:ascii="Arial" w:hAnsi="Arial" w:cs="Arial"/>
        </w:rPr>
        <w:t>provided</w:t>
      </w:r>
      <w:r w:rsidR="00712F16" w:rsidRPr="00576336">
        <w:rPr>
          <w:rFonts w:ascii="Arial" w:hAnsi="Arial" w:cs="Arial"/>
        </w:rPr>
        <w:t xml:space="preserve"> </w:t>
      </w:r>
      <w:r w:rsidR="00712F16" w:rsidRPr="00712F16">
        <w:rPr>
          <w:rFonts w:ascii="Arial" w:hAnsi="Arial" w:cs="Arial"/>
        </w:rPr>
        <w:t>that</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Board</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Governors</w:t>
      </w:r>
      <w:r w:rsidR="00712F16" w:rsidRPr="00576336">
        <w:rPr>
          <w:rFonts w:ascii="Arial" w:hAnsi="Arial" w:cs="Arial"/>
        </w:rPr>
        <w:t xml:space="preserve"> </w:t>
      </w:r>
      <w:r w:rsidR="00712F16" w:rsidRPr="00712F16">
        <w:rPr>
          <w:rFonts w:ascii="Arial" w:hAnsi="Arial" w:cs="Arial"/>
        </w:rPr>
        <w:t>may</w:t>
      </w:r>
      <w:r w:rsidR="00712F16" w:rsidRPr="00576336">
        <w:rPr>
          <w:rFonts w:ascii="Arial" w:hAnsi="Arial" w:cs="Arial"/>
        </w:rPr>
        <w:t xml:space="preserve"> </w:t>
      </w:r>
      <w:r w:rsidR="00712F16" w:rsidRPr="00712F16">
        <w:rPr>
          <w:rFonts w:ascii="Arial" w:hAnsi="Arial" w:cs="Arial"/>
        </w:rPr>
        <w:t>decide</w:t>
      </w:r>
      <w:r w:rsidR="00712F16" w:rsidRPr="00576336">
        <w:rPr>
          <w:rFonts w:ascii="Arial" w:hAnsi="Arial" w:cs="Arial"/>
        </w:rPr>
        <w:t xml:space="preserve"> </w:t>
      </w:r>
      <w:r w:rsidR="00712F16" w:rsidRPr="00712F16">
        <w:rPr>
          <w:rFonts w:ascii="Arial" w:hAnsi="Arial" w:cs="Arial"/>
        </w:rPr>
        <w:t>to</w:t>
      </w:r>
      <w:r w:rsidR="00712F16" w:rsidRPr="00576336">
        <w:rPr>
          <w:rFonts w:ascii="Arial" w:hAnsi="Arial" w:cs="Arial"/>
        </w:rPr>
        <w:t xml:space="preserve"> </w:t>
      </w:r>
      <w:r w:rsidR="00712F16" w:rsidRPr="00712F16">
        <w:rPr>
          <w:rFonts w:ascii="Arial" w:hAnsi="Arial" w:cs="Arial"/>
        </w:rPr>
        <w:t>elect</w:t>
      </w:r>
      <w:r w:rsidR="00712F16" w:rsidRPr="00576336">
        <w:rPr>
          <w:rFonts w:ascii="Arial" w:hAnsi="Arial" w:cs="Arial"/>
        </w:rPr>
        <w:t xml:space="preserve"> </w:t>
      </w:r>
      <w:r w:rsidR="00712F16" w:rsidRPr="00712F16">
        <w:rPr>
          <w:rFonts w:ascii="Arial" w:hAnsi="Arial" w:cs="Arial"/>
        </w:rPr>
        <w:t>fewer Directors</w:t>
      </w:r>
      <w:r w:rsidR="00712F16" w:rsidRPr="00576336">
        <w:rPr>
          <w:rFonts w:ascii="Arial" w:hAnsi="Arial" w:cs="Arial"/>
        </w:rPr>
        <w:t xml:space="preserve"> </w:t>
      </w:r>
      <w:r w:rsidR="00712F16" w:rsidRPr="00712F16">
        <w:rPr>
          <w:rFonts w:ascii="Arial" w:hAnsi="Arial" w:cs="Arial"/>
        </w:rPr>
        <w:t>for</w:t>
      </w:r>
      <w:r w:rsidR="00712F16" w:rsidRPr="00576336">
        <w:rPr>
          <w:rFonts w:ascii="Arial" w:hAnsi="Arial" w:cs="Arial"/>
        </w:rPr>
        <w:t xml:space="preserve"> </w:t>
      </w:r>
      <w:r w:rsidR="00712F16" w:rsidRPr="00712F16">
        <w:rPr>
          <w:rFonts w:ascii="Arial" w:hAnsi="Arial" w:cs="Arial"/>
        </w:rPr>
        <w:t>an</w:t>
      </w:r>
      <w:r w:rsidR="00712F16" w:rsidRPr="00576336">
        <w:rPr>
          <w:rFonts w:ascii="Arial" w:hAnsi="Arial" w:cs="Arial"/>
        </w:rPr>
        <w:t xml:space="preserve"> </w:t>
      </w:r>
      <w:r w:rsidR="00712F16" w:rsidRPr="00712F16">
        <w:rPr>
          <w:rFonts w:ascii="Arial" w:hAnsi="Arial" w:cs="Arial"/>
        </w:rPr>
        <w:t>initial</w:t>
      </w:r>
      <w:r w:rsidR="00712F16" w:rsidRPr="00576336">
        <w:rPr>
          <w:rFonts w:ascii="Arial" w:hAnsi="Arial" w:cs="Arial"/>
        </w:rPr>
        <w:t xml:space="preserve"> </w:t>
      </w:r>
      <w:r w:rsidR="00712F16" w:rsidRPr="00712F16">
        <w:rPr>
          <w:rFonts w:ascii="Arial" w:hAnsi="Arial" w:cs="Arial"/>
        </w:rPr>
        <w:t>period</w:t>
      </w:r>
      <w:r w:rsidR="00712F16" w:rsidRPr="00576336">
        <w:rPr>
          <w:rFonts w:ascii="Arial" w:hAnsi="Arial" w:cs="Arial"/>
        </w:rPr>
        <w:t xml:space="preserve"> </w:t>
      </w:r>
      <w:r w:rsidR="00712F16" w:rsidRPr="00712F16">
        <w:rPr>
          <w:rFonts w:ascii="Arial" w:hAnsi="Arial" w:cs="Arial"/>
        </w:rPr>
        <w:t>shorter</w:t>
      </w:r>
      <w:r w:rsidR="00712F16" w:rsidRPr="00576336">
        <w:rPr>
          <w:rFonts w:ascii="Arial" w:hAnsi="Arial" w:cs="Arial"/>
        </w:rPr>
        <w:t xml:space="preserve"> </w:t>
      </w:r>
      <w:r w:rsidR="00712F16" w:rsidRPr="00712F16">
        <w:rPr>
          <w:rFonts w:ascii="Arial" w:hAnsi="Arial" w:cs="Arial"/>
        </w:rPr>
        <w:t>than</w:t>
      </w:r>
      <w:r w:rsidR="00712F16" w:rsidRPr="00576336">
        <w:rPr>
          <w:rFonts w:ascii="Arial" w:hAnsi="Arial" w:cs="Arial"/>
        </w:rPr>
        <w:t xml:space="preserve"> </w:t>
      </w:r>
      <w:r w:rsidR="00712F16" w:rsidRPr="00712F16">
        <w:rPr>
          <w:rFonts w:ascii="Arial" w:hAnsi="Arial" w:cs="Arial"/>
        </w:rPr>
        <w:t>two</w:t>
      </w:r>
      <w:r w:rsidR="00712F16" w:rsidRPr="00576336">
        <w:rPr>
          <w:rFonts w:ascii="Arial" w:hAnsi="Arial" w:cs="Arial"/>
        </w:rPr>
        <w:t xml:space="preserve"> </w:t>
      </w:r>
      <w:r w:rsidR="00712F16" w:rsidRPr="00712F16">
        <w:rPr>
          <w:rFonts w:ascii="Arial" w:hAnsi="Arial" w:cs="Arial"/>
        </w:rPr>
        <w:t>years</w:t>
      </w:r>
      <w:r w:rsidR="00712F16" w:rsidRPr="00576336">
        <w:rPr>
          <w:rFonts w:ascii="Arial" w:hAnsi="Arial" w:cs="Arial"/>
        </w:rPr>
        <w:t xml:space="preserve"> </w:t>
      </w:r>
      <w:r w:rsidR="00712F16" w:rsidRPr="00712F16">
        <w:rPr>
          <w:rFonts w:ascii="Arial" w:hAnsi="Arial" w:cs="Arial"/>
        </w:rPr>
        <w:t>in</w:t>
      </w:r>
      <w:r w:rsidR="00712F16" w:rsidRPr="00576336">
        <w:rPr>
          <w:rFonts w:ascii="Arial" w:hAnsi="Arial" w:cs="Arial"/>
        </w:rPr>
        <w:t xml:space="preserve"> </w:t>
      </w:r>
      <w:r w:rsidR="00712F16" w:rsidRPr="00712F16">
        <w:rPr>
          <w:rFonts w:ascii="Arial" w:hAnsi="Arial" w:cs="Arial"/>
        </w:rPr>
        <w:t>consideration</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the number</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members</w:t>
      </w:r>
      <w:r w:rsidR="00712F16" w:rsidRPr="00576336">
        <w:rPr>
          <w:rFonts w:ascii="Arial" w:hAnsi="Arial" w:cs="Arial"/>
        </w:rPr>
        <w:t xml:space="preserve"> </w:t>
      </w:r>
      <w:r w:rsidR="00712F16" w:rsidRPr="00712F16">
        <w:rPr>
          <w:rFonts w:ascii="Arial" w:hAnsi="Arial" w:cs="Arial"/>
        </w:rPr>
        <w:t>and</w:t>
      </w:r>
      <w:r w:rsidR="00712F16" w:rsidRPr="00576336">
        <w:rPr>
          <w:rFonts w:ascii="Arial" w:hAnsi="Arial" w:cs="Arial"/>
        </w:rPr>
        <w:t xml:space="preserve"> </w:t>
      </w:r>
      <w:r w:rsidR="00712F16" w:rsidRPr="00712F16">
        <w:rPr>
          <w:rFonts w:ascii="Arial" w:hAnsi="Arial" w:cs="Arial"/>
        </w:rPr>
        <w:t>Signatories</w:t>
      </w:r>
      <w:r w:rsidR="00712F16" w:rsidRPr="00576336">
        <w:rPr>
          <w:rFonts w:ascii="Arial" w:hAnsi="Arial" w:cs="Arial"/>
        </w:rPr>
        <w:t xml:space="preserve"> </w:t>
      </w:r>
      <w:r w:rsidR="00712F16" w:rsidRPr="00712F16">
        <w:rPr>
          <w:rFonts w:ascii="Arial" w:hAnsi="Arial" w:cs="Arial"/>
        </w:rPr>
        <w:t>which</w:t>
      </w:r>
      <w:r w:rsidR="00712F16" w:rsidRPr="00576336">
        <w:rPr>
          <w:rFonts w:ascii="Arial" w:hAnsi="Arial" w:cs="Arial"/>
        </w:rPr>
        <w:t xml:space="preserve"> </w:t>
      </w:r>
      <w:r w:rsidR="00712F16" w:rsidRPr="00712F16">
        <w:rPr>
          <w:rFonts w:ascii="Arial" w:hAnsi="Arial" w:cs="Arial"/>
        </w:rPr>
        <w:t>have</w:t>
      </w:r>
      <w:r w:rsidR="00712F16" w:rsidRPr="00576336">
        <w:rPr>
          <w:rFonts w:ascii="Arial" w:hAnsi="Arial" w:cs="Arial"/>
        </w:rPr>
        <w:t xml:space="preserve"> </w:t>
      </w:r>
      <w:r w:rsidR="00712F16" w:rsidRPr="00712F16">
        <w:rPr>
          <w:rFonts w:ascii="Arial" w:hAnsi="Arial" w:cs="Arial"/>
        </w:rPr>
        <w:t>not</w:t>
      </w:r>
      <w:r w:rsidR="00712F16" w:rsidRPr="00576336">
        <w:rPr>
          <w:rFonts w:ascii="Arial" w:hAnsi="Arial" w:cs="Arial"/>
        </w:rPr>
        <w:t xml:space="preserve"> </w:t>
      </w:r>
      <w:r w:rsidR="00712F16" w:rsidRPr="00712F16">
        <w:rPr>
          <w:rFonts w:ascii="Arial" w:hAnsi="Arial" w:cs="Arial"/>
        </w:rPr>
        <w:t>yet</w:t>
      </w:r>
      <w:r w:rsidR="00712F16" w:rsidRPr="00576336">
        <w:rPr>
          <w:rFonts w:ascii="Arial" w:hAnsi="Arial" w:cs="Arial"/>
        </w:rPr>
        <w:t xml:space="preserve"> </w:t>
      </w:r>
      <w:r w:rsidR="00712F16" w:rsidRPr="00712F16">
        <w:rPr>
          <w:rFonts w:ascii="Arial" w:hAnsi="Arial" w:cs="Arial"/>
        </w:rPr>
        <w:t>become</w:t>
      </w:r>
      <w:r w:rsidR="00712F16" w:rsidRPr="00576336">
        <w:rPr>
          <w:rFonts w:ascii="Arial" w:hAnsi="Arial" w:cs="Arial"/>
        </w:rPr>
        <w:t xml:space="preserve"> </w:t>
      </w:r>
      <w:r w:rsidR="00712F16" w:rsidRPr="00712F16">
        <w:rPr>
          <w:rFonts w:ascii="Arial" w:hAnsi="Arial" w:cs="Arial"/>
        </w:rPr>
        <w:t>members;</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shall make arrangements for the determination of the date on which the Bank shall commence its operations;</w:t>
      </w:r>
      <w:r w:rsidR="00712F16" w:rsidRPr="00576336">
        <w:rPr>
          <w:rFonts w:ascii="Arial" w:hAnsi="Arial" w:cs="Arial"/>
        </w:rPr>
        <w:t xml:space="preserve"> </w:t>
      </w:r>
      <w:r w:rsidR="00712F16" w:rsidRPr="00712F16">
        <w:rPr>
          <w:rFonts w:ascii="Arial" w:hAnsi="Arial" w:cs="Arial"/>
        </w:rPr>
        <w:t>and</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shall make such other arrangements as necessary to prepare for the commencement of the Bank’s</w:t>
      </w:r>
      <w:r w:rsidR="00712F16" w:rsidRPr="00576336">
        <w:rPr>
          <w:rFonts w:ascii="Arial" w:hAnsi="Arial" w:cs="Arial"/>
        </w:rPr>
        <w:t xml:space="preserve"> </w:t>
      </w:r>
      <w:r w:rsidR="00712F16" w:rsidRPr="00712F16">
        <w:rPr>
          <w:rFonts w:ascii="Arial" w:hAnsi="Arial" w:cs="Arial"/>
        </w:rPr>
        <w:t>operations.</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Bank shall notify its members of the date of the commencement of</w:t>
      </w:r>
      <w:r w:rsidR="00712F16" w:rsidRPr="00576336">
        <w:rPr>
          <w:rFonts w:ascii="Arial" w:hAnsi="Arial" w:cs="Arial"/>
        </w:rPr>
        <w:t xml:space="preserve"> </w:t>
      </w:r>
      <w:r w:rsidR="00712F16" w:rsidRPr="00712F16">
        <w:rPr>
          <w:rFonts w:ascii="Arial" w:hAnsi="Arial" w:cs="Arial"/>
        </w:rPr>
        <w:t>its operations.</w:t>
      </w:r>
    </w:p>
    <w:p w:rsidR="00712F16" w:rsidRPr="00576336" w:rsidRDefault="00712F16" w:rsidP="00576336">
      <w:pPr>
        <w:widowControl w:val="0"/>
        <w:tabs>
          <w:tab w:val="left" w:pos="432"/>
        </w:tabs>
        <w:autoSpaceDE w:val="0"/>
        <w:autoSpaceDN w:val="0"/>
        <w:spacing w:before="120" w:after="120" w:line="240" w:lineRule="auto"/>
        <w:jc w:val="both"/>
        <w:rPr>
          <w:rFonts w:ascii="Arial" w:hAnsi="Arial" w:cs="Arial"/>
        </w:rPr>
      </w:pPr>
      <w:r w:rsidRPr="00576336">
        <w:rPr>
          <w:rFonts w:ascii="Arial" w:hAnsi="Arial" w:cs="Arial"/>
        </w:rPr>
        <w:t>DONE at Beijing, People’s Republic of China on June 29, 2015, in a single original deposited in the archives of the Depository, whose English, Chinese and French texts are equally authentic.</w:t>
      </w:r>
    </w:p>
    <w:p w:rsidR="002A457F" w:rsidRDefault="002A457F">
      <w:pPr>
        <w:rPr>
          <w:rFonts w:ascii="Arial" w:eastAsia="Times New Roman" w:hAnsi="Arial" w:cs="Arial"/>
          <w:b/>
          <w:bCs/>
          <w:lang w:val="en-US" w:bidi="en-US"/>
        </w:rPr>
      </w:pPr>
      <w:r>
        <w:rPr>
          <w:rFonts w:ascii="Arial" w:eastAsia="Times New Roman" w:hAnsi="Arial" w:cs="Arial"/>
          <w:b/>
          <w:bCs/>
          <w:lang w:val="en-US" w:bidi="en-US"/>
        </w:rPr>
        <w:br w:type="page"/>
      </w:r>
    </w:p>
    <w:p w:rsidR="00712F16" w:rsidRPr="000274C4" w:rsidRDefault="00712F16" w:rsidP="000274C4">
      <w:pPr>
        <w:pStyle w:val="GLAVA"/>
        <w:ind w:left="0" w:right="27"/>
      </w:pPr>
      <w:r w:rsidRPr="000274C4">
        <w:lastRenderedPageBreak/>
        <w:t>SCHEDULE A</w:t>
      </w:r>
    </w:p>
    <w:p w:rsidR="00712F16" w:rsidRPr="000274C4" w:rsidRDefault="00712F16" w:rsidP="00374975">
      <w:pPr>
        <w:pStyle w:val="CLAN"/>
        <w:spacing w:after="360"/>
        <w:ind w:left="0" w:right="29"/>
      </w:pPr>
      <w:r w:rsidRPr="000274C4">
        <w:t>Initial Subscriptions to the Authorized Capital Stock for Countries Which May Become Members in accordance with Article 58</w:t>
      </w:r>
    </w:p>
    <w:tbl>
      <w:tblPr>
        <w:tblW w:w="8258" w:type="dxa"/>
        <w:tblInd w:w="117" w:type="dxa"/>
        <w:tblLayout w:type="fixed"/>
        <w:tblCellMar>
          <w:left w:w="0" w:type="dxa"/>
          <w:right w:w="0" w:type="dxa"/>
        </w:tblCellMar>
        <w:tblLook w:val="01E0" w:firstRow="1" w:lastRow="1" w:firstColumn="1" w:lastColumn="1" w:noHBand="0" w:noVBand="0"/>
      </w:tblPr>
      <w:tblGrid>
        <w:gridCol w:w="3398"/>
        <w:gridCol w:w="2430"/>
        <w:gridCol w:w="2430"/>
      </w:tblGrid>
      <w:tr w:rsidR="000274C4" w:rsidRPr="00712F16" w:rsidTr="00C843C1">
        <w:trPr>
          <w:trHeight w:val="376"/>
        </w:trPr>
        <w:tc>
          <w:tcPr>
            <w:tcW w:w="3398" w:type="dxa"/>
          </w:tcPr>
          <w:p w:rsidR="000274C4" w:rsidRPr="00374975" w:rsidRDefault="000274C4" w:rsidP="00374975">
            <w:pPr>
              <w:widowControl w:val="0"/>
              <w:autoSpaceDE w:val="0"/>
              <w:autoSpaceDN w:val="0"/>
              <w:spacing w:before="60" w:after="60" w:line="311" w:lineRule="exact"/>
              <w:ind w:left="50"/>
              <w:jc w:val="both"/>
              <w:rPr>
                <w:rFonts w:ascii="Arial" w:eastAsia="Times New Roman" w:hAnsi="Arial" w:cs="Arial"/>
                <w:sz w:val="20"/>
                <w:szCs w:val="20"/>
                <w:lang w:val="en-US" w:bidi="en-US"/>
              </w:rPr>
            </w:pPr>
          </w:p>
        </w:tc>
        <w:tc>
          <w:tcPr>
            <w:tcW w:w="2430" w:type="dxa"/>
            <w:vAlign w:val="center"/>
          </w:tcPr>
          <w:p w:rsidR="000274C4" w:rsidRPr="00374975" w:rsidRDefault="00374975" w:rsidP="003A7047">
            <w:pPr>
              <w:widowControl w:val="0"/>
              <w:autoSpaceDE w:val="0"/>
              <w:autoSpaceDN w:val="0"/>
              <w:spacing w:before="60" w:after="60" w:line="311" w:lineRule="exact"/>
              <w:ind w:right="270"/>
              <w:jc w:val="center"/>
              <w:rPr>
                <w:rFonts w:ascii="Arial" w:eastAsia="Times New Roman" w:hAnsi="Arial" w:cs="Arial"/>
                <w:sz w:val="20"/>
                <w:szCs w:val="20"/>
                <w:lang w:val="en-US" w:bidi="en-US"/>
              </w:rPr>
            </w:pPr>
            <w:r w:rsidRPr="00374975">
              <w:rPr>
                <w:rFonts w:ascii="Arial" w:eastAsia="Times New Roman" w:hAnsi="Arial" w:cs="Arial"/>
                <w:b/>
                <w:sz w:val="20"/>
                <w:szCs w:val="20"/>
                <w:lang w:val="en-US" w:bidi="en-US"/>
              </w:rPr>
              <w:t>Number of Shares</w:t>
            </w:r>
          </w:p>
        </w:tc>
        <w:tc>
          <w:tcPr>
            <w:tcW w:w="2430" w:type="dxa"/>
            <w:vAlign w:val="center"/>
          </w:tcPr>
          <w:p w:rsidR="000274C4" w:rsidRPr="00374975" w:rsidRDefault="00374975" w:rsidP="003A7047">
            <w:pPr>
              <w:widowControl w:val="0"/>
              <w:autoSpaceDE w:val="0"/>
              <w:autoSpaceDN w:val="0"/>
              <w:spacing w:before="60" w:after="60" w:line="311" w:lineRule="exact"/>
              <w:ind w:right="50"/>
              <w:jc w:val="center"/>
              <w:rPr>
                <w:rFonts w:ascii="Arial" w:eastAsia="Times New Roman" w:hAnsi="Arial" w:cs="Arial"/>
                <w:sz w:val="20"/>
                <w:szCs w:val="20"/>
                <w:lang w:val="en-US" w:bidi="en-US"/>
              </w:rPr>
            </w:pPr>
            <w:r w:rsidRPr="00374975">
              <w:rPr>
                <w:rFonts w:ascii="Arial" w:eastAsia="Times New Roman" w:hAnsi="Arial" w:cs="Arial"/>
                <w:b/>
                <w:sz w:val="20"/>
                <w:szCs w:val="20"/>
                <w:lang w:val="en-US" w:bidi="en-US"/>
              </w:rPr>
              <w:t xml:space="preserve">Capital Subscription </w:t>
            </w:r>
            <w:r w:rsidRPr="00374975">
              <w:rPr>
                <w:rFonts w:ascii="Arial" w:eastAsia="Times New Roman" w:hAnsi="Arial" w:cs="Arial"/>
                <w:b/>
                <w:sz w:val="20"/>
                <w:szCs w:val="20"/>
                <w:lang w:val="en-US" w:bidi="en-US"/>
              </w:rPr>
              <w:br/>
              <w:t>(in million $)</w:t>
            </w:r>
          </w:p>
        </w:tc>
      </w:tr>
      <w:tr w:rsidR="000274C4" w:rsidRPr="00712F16" w:rsidTr="00C843C1">
        <w:trPr>
          <w:trHeight w:val="376"/>
        </w:trPr>
        <w:tc>
          <w:tcPr>
            <w:tcW w:w="3398" w:type="dxa"/>
          </w:tcPr>
          <w:p w:rsidR="00374975" w:rsidRPr="00374975" w:rsidRDefault="00374975" w:rsidP="00374975">
            <w:pPr>
              <w:widowControl w:val="0"/>
              <w:autoSpaceDE w:val="0"/>
              <w:autoSpaceDN w:val="0"/>
              <w:spacing w:before="60" w:after="0" w:line="240" w:lineRule="auto"/>
              <w:ind w:left="43"/>
              <w:jc w:val="both"/>
              <w:rPr>
                <w:rFonts w:ascii="Arial" w:eastAsia="Times New Roman" w:hAnsi="Arial" w:cs="Arial"/>
                <w:b/>
                <w:sz w:val="20"/>
                <w:szCs w:val="20"/>
                <w:lang w:val="en-US" w:bidi="en-US"/>
              </w:rPr>
            </w:pPr>
            <w:r w:rsidRPr="00374975">
              <w:rPr>
                <w:rFonts w:ascii="Arial" w:eastAsia="Times New Roman" w:hAnsi="Arial" w:cs="Arial"/>
                <w:b/>
                <w:sz w:val="20"/>
                <w:szCs w:val="20"/>
                <w:lang w:val="en-US" w:bidi="en-US"/>
              </w:rPr>
              <w:t>PART A.</w:t>
            </w:r>
          </w:p>
          <w:p w:rsidR="000274C4" w:rsidRPr="00374975" w:rsidRDefault="00374975" w:rsidP="00374975">
            <w:pPr>
              <w:widowControl w:val="0"/>
              <w:autoSpaceDE w:val="0"/>
              <w:autoSpaceDN w:val="0"/>
              <w:spacing w:before="60" w:after="60" w:line="240" w:lineRule="auto"/>
              <w:ind w:left="43"/>
              <w:jc w:val="both"/>
              <w:rPr>
                <w:rFonts w:ascii="Arial" w:eastAsia="Times New Roman" w:hAnsi="Arial" w:cs="Arial"/>
                <w:sz w:val="20"/>
                <w:szCs w:val="20"/>
                <w:lang w:val="en-US" w:bidi="en-US"/>
              </w:rPr>
            </w:pPr>
            <w:r w:rsidRPr="00374975">
              <w:rPr>
                <w:rFonts w:ascii="Arial" w:eastAsia="Times New Roman" w:hAnsi="Arial" w:cs="Arial"/>
                <w:b/>
                <w:sz w:val="20"/>
                <w:szCs w:val="20"/>
                <w:lang w:val="en-US" w:bidi="en-US"/>
              </w:rPr>
              <w:t>REGIONAL MEMBERS</w:t>
            </w:r>
          </w:p>
        </w:tc>
        <w:tc>
          <w:tcPr>
            <w:tcW w:w="2430" w:type="dxa"/>
          </w:tcPr>
          <w:p w:rsidR="000274C4" w:rsidRPr="00374975" w:rsidRDefault="000274C4" w:rsidP="00374975">
            <w:pPr>
              <w:widowControl w:val="0"/>
              <w:autoSpaceDE w:val="0"/>
              <w:autoSpaceDN w:val="0"/>
              <w:spacing w:before="60" w:after="60" w:line="311" w:lineRule="exact"/>
              <w:ind w:right="1417"/>
              <w:jc w:val="both"/>
              <w:rPr>
                <w:rFonts w:ascii="Arial" w:eastAsia="Times New Roman" w:hAnsi="Arial" w:cs="Arial"/>
                <w:sz w:val="20"/>
                <w:szCs w:val="20"/>
                <w:lang w:val="en-US" w:bidi="en-US"/>
              </w:rPr>
            </w:pPr>
          </w:p>
        </w:tc>
        <w:tc>
          <w:tcPr>
            <w:tcW w:w="2430" w:type="dxa"/>
          </w:tcPr>
          <w:p w:rsidR="000274C4" w:rsidRPr="00374975" w:rsidRDefault="000274C4" w:rsidP="00374975">
            <w:pPr>
              <w:widowControl w:val="0"/>
              <w:autoSpaceDE w:val="0"/>
              <w:autoSpaceDN w:val="0"/>
              <w:spacing w:before="60" w:after="60" w:line="311" w:lineRule="exact"/>
              <w:ind w:right="50"/>
              <w:jc w:val="both"/>
              <w:rPr>
                <w:rFonts w:ascii="Arial" w:eastAsia="Times New Roman" w:hAnsi="Arial" w:cs="Arial"/>
                <w:sz w:val="20"/>
                <w:szCs w:val="20"/>
                <w:lang w:val="en-US" w:bidi="en-US"/>
              </w:rPr>
            </w:pPr>
          </w:p>
        </w:tc>
      </w:tr>
      <w:tr w:rsidR="00374975" w:rsidRPr="00712F16" w:rsidTr="00C843C1">
        <w:trPr>
          <w:trHeight w:val="376"/>
        </w:trPr>
        <w:tc>
          <w:tcPr>
            <w:tcW w:w="3398" w:type="dxa"/>
          </w:tcPr>
          <w:p w:rsidR="00374975" w:rsidRPr="00374975" w:rsidRDefault="00374975" w:rsidP="00374975">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Australia</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36,912</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3,691.2</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Azerbaijan</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2,541</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254.1</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Bangladesh</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6,605</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660.5</w:t>
            </w:r>
          </w:p>
        </w:tc>
      </w:tr>
      <w:tr w:rsidR="00374975" w:rsidRPr="00712F16" w:rsidTr="00C843C1">
        <w:trPr>
          <w:trHeight w:val="376"/>
        </w:trPr>
        <w:tc>
          <w:tcPr>
            <w:tcW w:w="3398" w:type="dxa"/>
          </w:tcPr>
          <w:p w:rsidR="00374975" w:rsidRPr="00374975" w:rsidRDefault="00374975" w:rsidP="00374975">
            <w:pPr>
              <w:widowControl w:val="0"/>
              <w:tabs>
                <w:tab w:val="right" w:pos="5128"/>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Brunei Darussalam</w:t>
            </w:r>
          </w:p>
        </w:tc>
        <w:tc>
          <w:tcPr>
            <w:tcW w:w="2430" w:type="dxa"/>
          </w:tcPr>
          <w:p w:rsidR="00374975" w:rsidRPr="00374975" w:rsidRDefault="00374975" w:rsidP="00374975">
            <w:pPr>
              <w:widowControl w:val="0"/>
              <w:tabs>
                <w:tab w:val="left" w:pos="1350"/>
                <w:tab w:val="right" w:pos="5128"/>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524</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52.4</w:t>
            </w:r>
          </w:p>
        </w:tc>
      </w:tr>
      <w:tr w:rsidR="00374975" w:rsidRPr="00712F16" w:rsidTr="00C843C1">
        <w:trPr>
          <w:trHeight w:val="376"/>
        </w:trPr>
        <w:tc>
          <w:tcPr>
            <w:tcW w:w="3398" w:type="dxa"/>
          </w:tcPr>
          <w:p w:rsidR="00374975" w:rsidRPr="00374975" w:rsidRDefault="00374975" w:rsidP="00374975">
            <w:pPr>
              <w:widowControl w:val="0"/>
              <w:tabs>
                <w:tab w:val="right" w:pos="5128"/>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Cambodia</w:t>
            </w:r>
          </w:p>
        </w:tc>
        <w:tc>
          <w:tcPr>
            <w:tcW w:w="2430" w:type="dxa"/>
          </w:tcPr>
          <w:p w:rsidR="00374975" w:rsidRPr="00374975" w:rsidRDefault="00374975" w:rsidP="00374975">
            <w:pPr>
              <w:widowControl w:val="0"/>
              <w:tabs>
                <w:tab w:val="left" w:pos="1350"/>
                <w:tab w:val="right" w:pos="5128"/>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623</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62.3</w:t>
            </w:r>
          </w:p>
        </w:tc>
      </w:tr>
      <w:tr w:rsidR="00374975" w:rsidRPr="00712F16" w:rsidTr="00C843C1">
        <w:trPr>
          <w:trHeight w:val="376"/>
        </w:trPr>
        <w:tc>
          <w:tcPr>
            <w:tcW w:w="3398" w:type="dxa"/>
          </w:tcPr>
          <w:p w:rsidR="00374975" w:rsidRPr="00374975" w:rsidRDefault="00374975" w:rsidP="00374975">
            <w:pPr>
              <w:widowControl w:val="0"/>
              <w:tabs>
                <w:tab w:val="left" w:pos="4327"/>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China</w:t>
            </w:r>
          </w:p>
        </w:tc>
        <w:tc>
          <w:tcPr>
            <w:tcW w:w="2430" w:type="dxa"/>
          </w:tcPr>
          <w:p w:rsidR="00374975" w:rsidRPr="00374975" w:rsidRDefault="00374975" w:rsidP="00374975">
            <w:pPr>
              <w:widowControl w:val="0"/>
              <w:tabs>
                <w:tab w:val="left" w:pos="1350"/>
                <w:tab w:val="left" w:pos="4327"/>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297,804</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29,780.4</w:t>
            </w:r>
          </w:p>
        </w:tc>
      </w:tr>
      <w:tr w:rsidR="00374975" w:rsidRPr="00712F16" w:rsidTr="00C843C1">
        <w:trPr>
          <w:trHeight w:val="376"/>
        </w:trPr>
        <w:tc>
          <w:tcPr>
            <w:tcW w:w="3398" w:type="dxa"/>
          </w:tcPr>
          <w:p w:rsidR="00374975" w:rsidRPr="00374975" w:rsidRDefault="00374975" w:rsidP="00374975">
            <w:pPr>
              <w:widowControl w:val="0"/>
              <w:tabs>
                <w:tab w:val="right" w:pos="5128"/>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Georgia</w:t>
            </w:r>
          </w:p>
        </w:tc>
        <w:tc>
          <w:tcPr>
            <w:tcW w:w="2430" w:type="dxa"/>
          </w:tcPr>
          <w:p w:rsidR="00374975" w:rsidRPr="00374975" w:rsidRDefault="00374975" w:rsidP="00374975">
            <w:pPr>
              <w:widowControl w:val="0"/>
              <w:tabs>
                <w:tab w:val="left" w:pos="1350"/>
                <w:tab w:val="right" w:pos="5128"/>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539</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 xml:space="preserve"> 53.9</w:t>
            </w:r>
          </w:p>
        </w:tc>
      </w:tr>
      <w:tr w:rsidR="00374975" w:rsidRPr="00712F16" w:rsidTr="00C843C1">
        <w:trPr>
          <w:trHeight w:val="376"/>
        </w:trPr>
        <w:tc>
          <w:tcPr>
            <w:tcW w:w="3398" w:type="dxa"/>
          </w:tcPr>
          <w:p w:rsidR="00374975" w:rsidRPr="00374975" w:rsidRDefault="00374975" w:rsidP="00374975">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India</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83,673</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8,367.3</w:t>
            </w:r>
          </w:p>
        </w:tc>
      </w:tr>
      <w:tr w:rsidR="00374975" w:rsidRPr="00712F16" w:rsidTr="00C843C1">
        <w:trPr>
          <w:trHeight w:val="376"/>
        </w:trPr>
        <w:tc>
          <w:tcPr>
            <w:tcW w:w="3398" w:type="dxa"/>
          </w:tcPr>
          <w:p w:rsidR="00374975" w:rsidRPr="00374975" w:rsidRDefault="00374975" w:rsidP="00374975">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Indonesia</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33,607</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3,360.7</w:t>
            </w:r>
          </w:p>
        </w:tc>
      </w:tr>
      <w:tr w:rsidR="00374975" w:rsidRPr="00712F16" w:rsidTr="00C843C1">
        <w:trPr>
          <w:trHeight w:val="376"/>
        </w:trPr>
        <w:tc>
          <w:tcPr>
            <w:tcW w:w="3398" w:type="dxa"/>
          </w:tcPr>
          <w:p w:rsidR="00374975" w:rsidRPr="00374975" w:rsidRDefault="00374975" w:rsidP="00374975">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Iran</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15,808</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1,580.8</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Israel</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7,499</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749.9</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Jordan</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1,192</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119.2</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Kazakhstan</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7,293</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729.3</w:t>
            </w:r>
          </w:p>
        </w:tc>
      </w:tr>
      <w:tr w:rsidR="00374975" w:rsidRPr="00712F16" w:rsidTr="00C843C1">
        <w:trPr>
          <w:trHeight w:val="376"/>
        </w:trPr>
        <w:tc>
          <w:tcPr>
            <w:tcW w:w="3398" w:type="dxa"/>
          </w:tcPr>
          <w:p w:rsidR="00374975" w:rsidRPr="00374975" w:rsidRDefault="00374975" w:rsidP="00374975">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Korea</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37,388</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3,738.8</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Kuwait</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5,360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536.0</w:t>
            </w:r>
          </w:p>
        </w:tc>
      </w:tr>
      <w:tr w:rsidR="00374975" w:rsidRPr="00712F16" w:rsidTr="00C843C1">
        <w:trPr>
          <w:trHeight w:val="376"/>
        </w:trPr>
        <w:tc>
          <w:tcPr>
            <w:tcW w:w="3398" w:type="dxa"/>
          </w:tcPr>
          <w:p w:rsidR="00374975" w:rsidRPr="00374975" w:rsidRDefault="00374975" w:rsidP="00374975">
            <w:pPr>
              <w:widowControl w:val="0"/>
              <w:tabs>
                <w:tab w:val="right" w:pos="5212"/>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Kyrgyz</w:t>
            </w:r>
            <w:r w:rsidRPr="00374975">
              <w:rPr>
                <w:rFonts w:ascii="Arial" w:eastAsia="Times New Roman" w:hAnsi="Arial" w:cs="Arial"/>
                <w:spacing w:val="-1"/>
                <w:sz w:val="20"/>
                <w:szCs w:val="20"/>
                <w:lang w:val="en-US" w:bidi="en-US"/>
              </w:rPr>
              <w:t xml:space="preserve"> </w:t>
            </w:r>
            <w:r w:rsidRPr="00374975">
              <w:rPr>
                <w:rFonts w:ascii="Arial" w:eastAsia="Times New Roman" w:hAnsi="Arial" w:cs="Arial"/>
                <w:sz w:val="20"/>
                <w:szCs w:val="20"/>
                <w:lang w:val="en-US" w:bidi="en-US"/>
              </w:rPr>
              <w:t>Republic</w:t>
            </w:r>
          </w:p>
        </w:tc>
        <w:tc>
          <w:tcPr>
            <w:tcW w:w="2430" w:type="dxa"/>
          </w:tcPr>
          <w:p w:rsidR="00374975" w:rsidRPr="00374975" w:rsidRDefault="00374975" w:rsidP="00374975">
            <w:pPr>
              <w:widowControl w:val="0"/>
              <w:tabs>
                <w:tab w:val="left" w:pos="1350"/>
                <w:tab w:val="right" w:pos="5212"/>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268</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26.8</w:t>
            </w:r>
          </w:p>
        </w:tc>
      </w:tr>
      <w:tr w:rsidR="00374975" w:rsidRPr="00712F16" w:rsidTr="00C843C1">
        <w:trPr>
          <w:trHeight w:val="376"/>
        </w:trPr>
        <w:tc>
          <w:tcPr>
            <w:tcW w:w="3398" w:type="dxa"/>
          </w:tcPr>
          <w:p w:rsidR="00374975" w:rsidRPr="00374975" w:rsidRDefault="00374975" w:rsidP="00374975">
            <w:pPr>
              <w:widowControl w:val="0"/>
              <w:tabs>
                <w:tab w:val="right" w:pos="5212"/>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Lao People’s Democratic Republic</w:t>
            </w:r>
          </w:p>
        </w:tc>
        <w:tc>
          <w:tcPr>
            <w:tcW w:w="2430" w:type="dxa"/>
          </w:tcPr>
          <w:p w:rsidR="00374975" w:rsidRPr="00374975" w:rsidRDefault="00374975" w:rsidP="00374975">
            <w:pPr>
              <w:widowControl w:val="0"/>
              <w:tabs>
                <w:tab w:val="left" w:pos="1350"/>
                <w:tab w:val="right" w:pos="5212"/>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430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43.0</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Malaysia</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1,095</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109.5</w:t>
            </w:r>
          </w:p>
        </w:tc>
      </w:tr>
      <w:tr w:rsidR="00374975" w:rsidRPr="00712F16" w:rsidTr="00C843C1">
        <w:trPr>
          <w:trHeight w:val="376"/>
        </w:trPr>
        <w:tc>
          <w:tcPr>
            <w:tcW w:w="3398" w:type="dxa"/>
          </w:tcPr>
          <w:p w:rsidR="00374975" w:rsidRPr="00374975" w:rsidRDefault="00374975" w:rsidP="00374975">
            <w:pPr>
              <w:widowControl w:val="0"/>
              <w:tabs>
                <w:tab w:val="right" w:pos="5210"/>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Maldives</w:t>
            </w:r>
          </w:p>
        </w:tc>
        <w:tc>
          <w:tcPr>
            <w:tcW w:w="2430" w:type="dxa"/>
          </w:tcPr>
          <w:p w:rsidR="00374975" w:rsidRPr="00374975" w:rsidRDefault="00374975" w:rsidP="00374975">
            <w:pPr>
              <w:widowControl w:val="0"/>
              <w:tabs>
                <w:tab w:val="left" w:pos="1350"/>
                <w:tab w:val="right" w:pos="521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72</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7.2</w:t>
            </w:r>
          </w:p>
        </w:tc>
      </w:tr>
      <w:tr w:rsidR="00374975" w:rsidRPr="00712F16" w:rsidTr="00C843C1">
        <w:trPr>
          <w:trHeight w:val="376"/>
        </w:trPr>
        <w:tc>
          <w:tcPr>
            <w:tcW w:w="3398" w:type="dxa"/>
          </w:tcPr>
          <w:p w:rsidR="00374975" w:rsidRPr="00374975" w:rsidRDefault="00374975" w:rsidP="00374975">
            <w:pPr>
              <w:widowControl w:val="0"/>
              <w:tabs>
                <w:tab w:val="right" w:pos="5212"/>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Mongolia</w:t>
            </w:r>
          </w:p>
        </w:tc>
        <w:tc>
          <w:tcPr>
            <w:tcW w:w="2430" w:type="dxa"/>
          </w:tcPr>
          <w:p w:rsidR="00374975" w:rsidRPr="00374975" w:rsidRDefault="00374975" w:rsidP="00374975">
            <w:pPr>
              <w:widowControl w:val="0"/>
              <w:tabs>
                <w:tab w:val="left" w:pos="1350"/>
                <w:tab w:val="right" w:pos="5212"/>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411</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41.1</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Myanmar</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2,645</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264.5</w:t>
            </w:r>
          </w:p>
        </w:tc>
      </w:tr>
      <w:tr w:rsidR="00374975" w:rsidRPr="00712F16" w:rsidTr="00C843C1">
        <w:trPr>
          <w:trHeight w:val="376"/>
        </w:trPr>
        <w:tc>
          <w:tcPr>
            <w:tcW w:w="3398" w:type="dxa"/>
          </w:tcPr>
          <w:p w:rsidR="00374975" w:rsidRPr="00374975" w:rsidRDefault="00374975" w:rsidP="00374975">
            <w:pPr>
              <w:widowControl w:val="0"/>
              <w:tabs>
                <w:tab w:val="right" w:pos="5212"/>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Nepal</w:t>
            </w:r>
          </w:p>
        </w:tc>
        <w:tc>
          <w:tcPr>
            <w:tcW w:w="2430" w:type="dxa"/>
          </w:tcPr>
          <w:p w:rsidR="00374975" w:rsidRPr="00374975" w:rsidRDefault="00374975" w:rsidP="00374975">
            <w:pPr>
              <w:widowControl w:val="0"/>
              <w:tabs>
                <w:tab w:val="left" w:pos="1350"/>
                <w:tab w:val="right" w:pos="5212"/>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809</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80.9</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New</w:t>
            </w:r>
            <w:r w:rsidRPr="00374975">
              <w:rPr>
                <w:rFonts w:ascii="Arial" w:eastAsia="Times New Roman" w:hAnsi="Arial" w:cs="Arial"/>
                <w:spacing w:val="-2"/>
                <w:sz w:val="20"/>
                <w:szCs w:val="20"/>
                <w:lang w:val="en-US" w:bidi="en-US"/>
              </w:rPr>
              <w:t xml:space="preserve"> </w:t>
            </w:r>
            <w:r w:rsidRPr="00374975">
              <w:rPr>
                <w:rFonts w:ascii="Arial" w:eastAsia="Times New Roman" w:hAnsi="Arial" w:cs="Arial"/>
                <w:sz w:val="20"/>
                <w:szCs w:val="20"/>
                <w:lang w:val="en-US" w:bidi="en-US"/>
              </w:rPr>
              <w:t>Zealand</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4,615</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461.5</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Oman</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2,592</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259.2</w:t>
            </w:r>
          </w:p>
        </w:tc>
      </w:tr>
      <w:tr w:rsidR="00374975" w:rsidRPr="00712F16" w:rsidTr="00C843C1">
        <w:trPr>
          <w:trHeight w:val="376"/>
        </w:trPr>
        <w:tc>
          <w:tcPr>
            <w:tcW w:w="3398" w:type="dxa"/>
          </w:tcPr>
          <w:p w:rsidR="00374975" w:rsidRPr="00374975" w:rsidRDefault="00374975" w:rsidP="00374975">
            <w:pPr>
              <w:widowControl w:val="0"/>
              <w:tabs>
                <w:tab w:val="left" w:pos="4440"/>
              </w:tabs>
              <w:autoSpaceDE w:val="0"/>
              <w:autoSpaceDN w:val="0"/>
              <w:spacing w:before="60" w:after="60" w:line="302" w:lineRule="exact"/>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Pakistan</w:t>
            </w:r>
          </w:p>
        </w:tc>
        <w:tc>
          <w:tcPr>
            <w:tcW w:w="2430" w:type="dxa"/>
          </w:tcPr>
          <w:p w:rsidR="00374975" w:rsidRPr="00374975" w:rsidRDefault="00374975" w:rsidP="00374975">
            <w:pPr>
              <w:widowControl w:val="0"/>
              <w:tabs>
                <w:tab w:val="left" w:pos="1350"/>
                <w:tab w:val="left" w:pos="4440"/>
              </w:tabs>
              <w:autoSpaceDE w:val="0"/>
              <w:autoSpaceDN w:val="0"/>
              <w:spacing w:before="60" w:after="60" w:line="302" w:lineRule="exact"/>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10,341</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1,034.1</w:t>
            </w:r>
          </w:p>
        </w:tc>
      </w:tr>
      <w:tr w:rsidR="00374975" w:rsidRPr="00712F16" w:rsidTr="00C843C1">
        <w:trPr>
          <w:trHeight w:val="376"/>
        </w:trPr>
        <w:tc>
          <w:tcPr>
            <w:tcW w:w="3398" w:type="dxa"/>
          </w:tcPr>
          <w:p w:rsidR="00374975" w:rsidRPr="00374975" w:rsidRDefault="00374975" w:rsidP="00374975">
            <w:pPr>
              <w:widowControl w:val="0"/>
              <w:autoSpaceDE w:val="0"/>
              <w:autoSpaceDN w:val="0"/>
              <w:spacing w:before="60" w:after="60" w:line="311" w:lineRule="exact"/>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Philippines</w:t>
            </w:r>
          </w:p>
        </w:tc>
        <w:tc>
          <w:tcPr>
            <w:tcW w:w="2430" w:type="dxa"/>
          </w:tcPr>
          <w:p w:rsidR="00374975" w:rsidRPr="00374975" w:rsidRDefault="00374975" w:rsidP="00374975">
            <w:pPr>
              <w:widowControl w:val="0"/>
              <w:tabs>
                <w:tab w:val="left" w:pos="1350"/>
              </w:tabs>
              <w:autoSpaceDE w:val="0"/>
              <w:autoSpaceDN w:val="0"/>
              <w:spacing w:before="60" w:after="60" w:line="311" w:lineRule="exact"/>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9,791</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979.1</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Qatar</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6,044</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604.4</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Russia</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65,362</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6,536.2</w:t>
            </w:r>
          </w:p>
        </w:tc>
      </w:tr>
      <w:tr w:rsidR="00374975" w:rsidRPr="00712F16" w:rsidTr="00C843C1">
        <w:trPr>
          <w:trHeight w:val="442"/>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Saudi Arabia</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25,446</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2,544.6</w:t>
            </w:r>
          </w:p>
        </w:tc>
      </w:tr>
      <w:tr w:rsidR="00374975" w:rsidRPr="00712F16" w:rsidTr="00C843C1">
        <w:trPr>
          <w:trHeight w:val="442"/>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lastRenderedPageBreak/>
              <w:t>Singapore</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2,500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250.0</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Sri Lanka</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2,690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269.0</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Tajikistan</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309</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30.9</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Thailand</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14,275</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1,427.5</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Turkey</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26,099</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2,609.9</w:t>
            </w:r>
          </w:p>
        </w:tc>
      </w:tr>
      <w:tr w:rsidR="00374975" w:rsidRPr="00712F16" w:rsidTr="00C843C1">
        <w:trPr>
          <w:trHeight w:val="442"/>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United Arab Emirates</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11,857</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1,185.7</w:t>
            </w:r>
          </w:p>
        </w:tc>
      </w:tr>
      <w:tr w:rsidR="00374975" w:rsidRPr="00712F16" w:rsidTr="00C843C1">
        <w:trPr>
          <w:trHeight w:val="442"/>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Uzbekistan</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2,198</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219.8</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Vietnam</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6,633</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663.3</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1489"/>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Unallocated</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16,150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1,615.0</w:t>
            </w:r>
          </w:p>
        </w:tc>
      </w:tr>
      <w:tr w:rsidR="00374975" w:rsidRPr="00712F16" w:rsidTr="00C843C1">
        <w:trPr>
          <w:trHeight w:val="444"/>
        </w:trPr>
        <w:tc>
          <w:tcPr>
            <w:tcW w:w="3398" w:type="dxa"/>
          </w:tcPr>
          <w:p w:rsidR="00374975" w:rsidRPr="00374975" w:rsidRDefault="00374975" w:rsidP="00374975">
            <w:pPr>
              <w:widowControl w:val="0"/>
              <w:autoSpaceDE w:val="0"/>
              <w:autoSpaceDN w:val="0"/>
              <w:spacing w:before="60" w:after="60" w:line="240" w:lineRule="auto"/>
              <w:ind w:left="769"/>
              <w:jc w:val="both"/>
              <w:rPr>
                <w:rFonts w:ascii="Arial" w:eastAsia="Times New Roman" w:hAnsi="Arial" w:cs="Arial"/>
                <w:b/>
                <w:sz w:val="20"/>
                <w:szCs w:val="20"/>
                <w:lang w:val="en-US" w:bidi="en-US"/>
              </w:rPr>
            </w:pPr>
            <w:r w:rsidRPr="00374975">
              <w:rPr>
                <w:rFonts w:ascii="Arial" w:eastAsia="Times New Roman" w:hAnsi="Arial" w:cs="Arial"/>
                <w:b/>
                <w:sz w:val="20"/>
                <w:szCs w:val="20"/>
                <w:lang w:val="en-US" w:bidi="en-US"/>
              </w:rPr>
              <w:t>TOTAL</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 xml:space="preserve">750,000 </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 xml:space="preserve">75,000.0 </w:t>
            </w:r>
          </w:p>
        </w:tc>
      </w:tr>
      <w:tr w:rsidR="00374975" w:rsidRPr="00712F16" w:rsidTr="00C843C1">
        <w:trPr>
          <w:trHeight w:val="763"/>
        </w:trPr>
        <w:tc>
          <w:tcPr>
            <w:tcW w:w="3398" w:type="dxa"/>
          </w:tcPr>
          <w:p w:rsidR="00374975" w:rsidRPr="00374975" w:rsidRDefault="00374975" w:rsidP="00374975">
            <w:pPr>
              <w:widowControl w:val="0"/>
              <w:autoSpaceDE w:val="0"/>
              <w:autoSpaceDN w:val="0"/>
              <w:spacing w:before="60" w:after="60" w:line="240" w:lineRule="auto"/>
              <w:ind w:left="43"/>
              <w:jc w:val="both"/>
              <w:rPr>
                <w:rFonts w:ascii="Arial" w:eastAsia="Times New Roman" w:hAnsi="Arial" w:cs="Arial"/>
                <w:b/>
                <w:sz w:val="20"/>
                <w:szCs w:val="20"/>
                <w:lang w:val="en-US" w:bidi="en-US"/>
              </w:rPr>
            </w:pPr>
            <w:r w:rsidRPr="00374975">
              <w:rPr>
                <w:rFonts w:ascii="Arial" w:eastAsia="Times New Roman" w:hAnsi="Arial" w:cs="Arial"/>
                <w:b/>
                <w:sz w:val="20"/>
                <w:szCs w:val="20"/>
                <w:lang w:val="en-US" w:bidi="en-US"/>
              </w:rPr>
              <w:t>PART B.</w:t>
            </w:r>
          </w:p>
          <w:p w:rsidR="00374975" w:rsidRPr="00712F16" w:rsidRDefault="00374975" w:rsidP="00374975">
            <w:pPr>
              <w:widowControl w:val="0"/>
              <w:autoSpaceDE w:val="0"/>
              <w:autoSpaceDN w:val="0"/>
              <w:spacing w:before="60" w:after="60" w:line="240" w:lineRule="auto"/>
              <w:ind w:left="43"/>
              <w:jc w:val="both"/>
              <w:rPr>
                <w:rFonts w:ascii="Arial" w:eastAsia="Times New Roman" w:hAnsi="Arial" w:cs="Arial"/>
                <w:b/>
                <w:lang w:val="en-US" w:bidi="en-US"/>
              </w:rPr>
            </w:pPr>
            <w:r w:rsidRPr="00374975">
              <w:rPr>
                <w:rFonts w:ascii="Arial" w:eastAsia="Times New Roman" w:hAnsi="Arial" w:cs="Arial"/>
                <w:b/>
                <w:sz w:val="20"/>
                <w:szCs w:val="20"/>
                <w:lang w:val="en-US" w:bidi="en-US"/>
              </w:rPr>
              <w:t>NON-REGIONAL MEMBERS</w:t>
            </w:r>
          </w:p>
        </w:tc>
        <w:tc>
          <w:tcPr>
            <w:tcW w:w="2430" w:type="dxa"/>
          </w:tcPr>
          <w:p w:rsidR="00374975" w:rsidRPr="00712F16" w:rsidRDefault="00374975" w:rsidP="00712F16">
            <w:pPr>
              <w:widowControl w:val="0"/>
              <w:autoSpaceDE w:val="0"/>
              <w:autoSpaceDN w:val="0"/>
              <w:spacing w:after="0" w:line="240" w:lineRule="auto"/>
              <w:jc w:val="both"/>
              <w:rPr>
                <w:rFonts w:ascii="Arial" w:eastAsia="Times New Roman" w:hAnsi="Arial" w:cs="Arial"/>
                <w:lang w:val="en-US" w:bidi="en-US"/>
              </w:rPr>
            </w:pPr>
          </w:p>
        </w:tc>
        <w:tc>
          <w:tcPr>
            <w:tcW w:w="2430" w:type="dxa"/>
          </w:tcPr>
          <w:p w:rsidR="00374975" w:rsidRPr="00712F16" w:rsidRDefault="00374975" w:rsidP="00712F16">
            <w:pPr>
              <w:widowControl w:val="0"/>
              <w:autoSpaceDE w:val="0"/>
              <w:autoSpaceDN w:val="0"/>
              <w:spacing w:after="0" w:line="240" w:lineRule="auto"/>
              <w:jc w:val="both"/>
              <w:rPr>
                <w:rFonts w:ascii="Arial" w:eastAsia="Times New Roman" w:hAnsi="Arial" w:cs="Arial"/>
                <w:lang w:val="en-US" w:bidi="en-US"/>
              </w:rPr>
            </w:pPr>
          </w:p>
        </w:tc>
      </w:tr>
      <w:tr w:rsidR="00374975" w:rsidRPr="00712F16" w:rsidTr="00C843C1">
        <w:trPr>
          <w:trHeight w:val="440"/>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Austria</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5,008</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500.8</w:t>
            </w:r>
          </w:p>
        </w:tc>
      </w:tr>
      <w:tr w:rsidR="00374975" w:rsidRPr="00712F16" w:rsidTr="00C843C1">
        <w:trPr>
          <w:trHeight w:val="442"/>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Brazil</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31,810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3,181.0</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Denmark</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3,695</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369.5</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Egypt</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6,505</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650.5</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Finland</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3,103</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310.3</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France</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33,756</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3,375.6</w:t>
            </w:r>
          </w:p>
        </w:tc>
      </w:tr>
      <w:tr w:rsidR="00374975" w:rsidRPr="00712F16" w:rsidTr="00C843C1">
        <w:trPr>
          <w:trHeight w:val="443"/>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Germany</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44,842</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4,484.2</w:t>
            </w:r>
          </w:p>
        </w:tc>
      </w:tr>
      <w:tr w:rsidR="00374975" w:rsidRPr="00712F16" w:rsidTr="00C843C1">
        <w:trPr>
          <w:trHeight w:val="443"/>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Iceland</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176</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17.6</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Italy</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25,718</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2,571.8</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Luxembourg</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697</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69.7</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Malta</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136</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13.6</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Netherlands</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10,313</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1,031.3</w:t>
            </w:r>
          </w:p>
        </w:tc>
      </w:tr>
      <w:tr w:rsidR="00374975" w:rsidRPr="00712F16" w:rsidTr="00C843C1">
        <w:trPr>
          <w:trHeight w:val="442"/>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Norway</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5,506</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550.6</w:t>
            </w:r>
          </w:p>
        </w:tc>
      </w:tr>
      <w:tr w:rsidR="00374975" w:rsidRPr="00712F16" w:rsidTr="00C843C1">
        <w:trPr>
          <w:trHeight w:val="443"/>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Poland</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8,318</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831.8</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Portugal</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650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65.0</w:t>
            </w:r>
          </w:p>
        </w:tc>
      </w:tr>
      <w:tr w:rsidR="00374975" w:rsidRPr="00712F16" w:rsidTr="00C843C1">
        <w:trPr>
          <w:trHeight w:val="376"/>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South Africa</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5,905</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590.5</w:t>
            </w:r>
          </w:p>
        </w:tc>
      </w:tr>
      <w:tr w:rsidR="00374975" w:rsidRPr="00712F16" w:rsidTr="00C843C1">
        <w:trPr>
          <w:trHeight w:val="376"/>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Spain</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17,615</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1,761.5</w:t>
            </w:r>
          </w:p>
        </w:tc>
      </w:tr>
      <w:tr w:rsidR="00374975" w:rsidRPr="00712F16" w:rsidTr="00C843C1">
        <w:trPr>
          <w:trHeight w:val="376"/>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Sweden</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6,300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630.0</w:t>
            </w:r>
          </w:p>
        </w:tc>
      </w:tr>
      <w:tr w:rsidR="00374975" w:rsidRPr="00712F16" w:rsidTr="00C843C1">
        <w:trPr>
          <w:trHeight w:val="376"/>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Switzerland</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7,064</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706.4</w:t>
            </w:r>
          </w:p>
        </w:tc>
      </w:tr>
      <w:tr w:rsidR="00374975" w:rsidRPr="00712F16" w:rsidTr="00C843C1">
        <w:trPr>
          <w:trHeight w:val="376"/>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United Kingdom</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30,547</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3,054.7</w:t>
            </w:r>
          </w:p>
        </w:tc>
      </w:tr>
      <w:tr w:rsidR="00374975" w:rsidRPr="00712F16" w:rsidTr="00C843C1">
        <w:trPr>
          <w:trHeight w:val="376"/>
        </w:trPr>
        <w:tc>
          <w:tcPr>
            <w:tcW w:w="3398" w:type="dxa"/>
          </w:tcPr>
          <w:p w:rsidR="00374975" w:rsidRPr="00374975" w:rsidRDefault="00374975" w:rsidP="00374975">
            <w:pPr>
              <w:widowControl w:val="0"/>
              <w:autoSpaceDE w:val="0"/>
              <w:autoSpaceDN w:val="0"/>
              <w:spacing w:before="60" w:after="60" w:line="240" w:lineRule="auto"/>
              <w:ind w:left="1489"/>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lastRenderedPageBreak/>
              <w:t>Unallocated</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2,336</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233.6</w:t>
            </w:r>
          </w:p>
        </w:tc>
      </w:tr>
      <w:tr w:rsidR="00374975" w:rsidRPr="00712F16" w:rsidTr="00C843C1">
        <w:trPr>
          <w:trHeight w:val="376"/>
        </w:trPr>
        <w:tc>
          <w:tcPr>
            <w:tcW w:w="3398" w:type="dxa"/>
          </w:tcPr>
          <w:p w:rsidR="00374975" w:rsidRPr="00374975" w:rsidRDefault="00374975" w:rsidP="00374975">
            <w:pPr>
              <w:widowControl w:val="0"/>
              <w:autoSpaceDE w:val="0"/>
              <w:autoSpaceDN w:val="0"/>
              <w:spacing w:before="60" w:after="60" w:line="240" w:lineRule="auto"/>
              <w:ind w:left="769"/>
              <w:jc w:val="both"/>
              <w:rPr>
                <w:rFonts w:ascii="Arial" w:eastAsia="Times New Roman" w:hAnsi="Arial" w:cs="Arial"/>
                <w:b/>
                <w:sz w:val="20"/>
                <w:szCs w:val="20"/>
                <w:lang w:val="en-US" w:bidi="en-US"/>
              </w:rPr>
            </w:pPr>
            <w:r w:rsidRPr="00374975">
              <w:rPr>
                <w:rFonts w:ascii="Arial" w:eastAsia="Times New Roman" w:hAnsi="Arial" w:cs="Arial"/>
                <w:b/>
                <w:sz w:val="20"/>
                <w:szCs w:val="20"/>
                <w:lang w:val="en-US" w:bidi="en-US"/>
              </w:rPr>
              <w:t>TOTAL</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250,000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25,000.0</w:t>
            </w:r>
          </w:p>
        </w:tc>
      </w:tr>
      <w:tr w:rsidR="00374975" w:rsidRPr="00712F16" w:rsidTr="00C843C1">
        <w:trPr>
          <w:trHeight w:val="376"/>
        </w:trPr>
        <w:tc>
          <w:tcPr>
            <w:tcW w:w="3398" w:type="dxa"/>
          </w:tcPr>
          <w:p w:rsidR="00374975" w:rsidRPr="00374975" w:rsidRDefault="00374975" w:rsidP="003A7047">
            <w:pPr>
              <w:widowControl w:val="0"/>
              <w:autoSpaceDE w:val="0"/>
              <w:autoSpaceDN w:val="0"/>
              <w:spacing w:before="60" w:after="60" w:line="240" w:lineRule="auto"/>
              <w:jc w:val="both"/>
              <w:rPr>
                <w:rFonts w:ascii="Arial" w:eastAsia="Times New Roman" w:hAnsi="Arial" w:cs="Arial"/>
                <w:b/>
                <w:sz w:val="20"/>
                <w:szCs w:val="20"/>
                <w:lang w:val="en-US" w:bidi="en-US"/>
              </w:rPr>
            </w:pPr>
            <w:r w:rsidRPr="00374975">
              <w:rPr>
                <w:rFonts w:ascii="Arial" w:eastAsia="Times New Roman" w:hAnsi="Arial" w:cs="Arial"/>
                <w:b/>
                <w:sz w:val="20"/>
                <w:szCs w:val="20"/>
                <w:lang w:val="en-US" w:bidi="en-US"/>
              </w:rPr>
              <w:t>GRAND TOTAL</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b/>
                <w:sz w:val="20"/>
                <w:szCs w:val="20"/>
                <w:lang w:val="en-US" w:bidi="en-US"/>
              </w:rPr>
            </w:pPr>
            <w:r w:rsidRPr="00374975">
              <w:rPr>
                <w:rFonts w:ascii="Arial" w:eastAsia="Times New Roman" w:hAnsi="Arial" w:cs="Arial"/>
                <w:b/>
                <w:sz w:val="20"/>
                <w:szCs w:val="20"/>
                <w:lang w:val="en-US" w:bidi="en-US"/>
              </w:rPr>
              <w:t>1,000,000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b/>
                <w:lang w:val="en-US" w:bidi="en-US"/>
              </w:rPr>
            </w:pPr>
            <w:r w:rsidRPr="00374975">
              <w:rPr>
                <w:rFonts w:ascii="Arial" w:eastAsia="Times New Roman" w:hAnsi="Arial" w:cs="Arial"/>
                <w:b/>
                <w:sz w:val="20"/>
                <w:szCs w:val="20"/>
                <w:lang w:val="en-US" w:bidi="en-US"/>
              </w:rPr>
              <w:t>100,000.0</w:t>
            </w:r>
          </w:p>
        </w:tc>
      </w:tr>
    </w:tbl>
    <w:p w:rsidR="00374975" w:rsidRDefault="00374975">
      <w:r>
        <w:br w:type="page"/>
      </w:r>
    </w:p>
    <w:p w:rsidR="00712F16" w:rsidRPr="003A7047" w:rsidRDefault="00712F16" w:rsidP="003A7047">
      <w:pPr>
        <w:pStyle w:val="GLAVA"/>
        <w:ind w:left="0" w:right="27"/>
      </w:pPr>
      <w:r w:rsidRPr="003A7047">
        <w:lastRenderedPageBreak/>
        <w:t>SCHEDULE B</w:t>
      </w:r>
    </w:p>
    <w:p w:rsidR="00712F16" w:rsidRPr="003A7047" w:rsidRDefault="00712F16" w:rsidP="003A7047">
      <w:pPr>
        <w:pStyle w:val="GLAVA"/>
        <w:ind w:left="0" w:right="27"/>
      </w:pPr>
      <w:r w:rsidRPr="003A7047">
        <w:t>ELECTION OF DIRECTORS</w:t>
      </w:r>
    </w:p>
    <w:p w:rsidR="00712F16" w:rsidRPr="003A7047" w:rsidRDefault="00712F16" w:rsidP="003A7047">
      <w:pPr>
        <w:widowControl w:val="0"/>
        <w:tabs>
          <w:tab w:val="left" w:pos="432"/>
        </w:tabs>
        <w:autoSpaceDE w:val="0"/>
        <w:autoSpaceDN w:val="0"/>
        <w:spacing w:before="120" w:after="120" w:line="240" w:lineRule="auto"/>
        <w:jc w:val="both"/>
        <w:rPr>
          <w:rFonts w:ascii="Arial" w:hAnsi="Arial" w:cs="Arial"/>
        </w:rPr>
      </w:pPr>
      <w:r w:rsidRPr="003A7047">
        <w:rPr>
          <w:rFonts w:ascii="Arial" w:hAnsi="Arial" w:cs="Arial"/>
        </w:rPr>
        <w:t>The Board of Governors shall prescribe rules for the conduct of each election of Directors, in accordance with the following provisions.</w:t>
      </w:r>
    </w:p>
    <w:p w:rsidR="00712F16" w:rsidRPr="00712F16"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3A7047">
        <w:rPr>
          <w:rFonts w:ascii="Arial" w:hAnsi="Arial" w:cs="Arial"/>
          <w:u w:val="single"/>
        </w:rPr>
        <w:t>Constituencies</w:t>
      </w:r>
      <w:r w:rsidR="00712F16" w:rsidRPr="00712F16">
        <w:rPr>
          <w:rFonts w:ascii="Arial" w:hAnsi="Arial" w:cs="Arial"/>
        </w:rPr>
        <w:t>. Each Director shall represent one or more members in a constituency.</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total</w:t>
      </w:r>
      <w:r w:rsidR="00712F16" w:rsidRPr="003A7047">
        <w:rPr>
          <w:rFonts w:ascii="Arial" w:hAnsi="Arial" w:cs="Arial"/>
        </w:rPr>
        <w:t xml:space="preserve"> </w:t>
      </w:r>
      <w:r w:rsidR="00712F16" w:rsidRPr="00712F16">
        <w:rPr>
          <w:rFonts w:ascii="Arial" w:hAnsi="Arial" w:cs="Arial"/>
        </w:rPr>
        <w:t>aggregate</w:t>
      </w:r>
      <w:r w:rsidR="00712F16" w:rsidRPr="003A7047">
        <w:rPr>
          <w:rFonts w:ascii="Arial" w:hAnsi="Arial" w:cs="Arial"/>
        </w:rPr>
        <w:t xml:space="preserve"> </w:t>
      </w:r>
      <w:r w:rsidR="00712F16" w:rsidRPr="00712F16">
        <w:rPr>
          <w:rFonts w:ascii="Arial" w:hAnsi="Arial" w:cs="Arial"/>
        </w:rPr>
        <w:t>voting</w:t>
      </w:r>
      <w:r w:rsidR="00712F16" w:rsidRPr="003A7047">
        <w:rPr>
          <w:rFonts w:ascii="Arial" w:hAnsi="Arial" w:cs="Arial"/>
        </w:rPr>
        <w:t xml:space="preserve"> </w:t>
      </w:r>
      <w:r w:rsidR="00712F16" w:rsidRPr="00712F16">
        <w:rPr>
          <w:rFonts w:ascii="Arial" w:hAnsi="Arial" w:cs="Arial"/>
        </w:rPr>
        <w:t>power</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each</w:t>
      </w:r>
      <w:r w:rsidR="00712F16" w:rsidRPr="003A7047">
        <w:rPr>
          <w:rFonts w:ascii="Arial" w:hAnsi="Arial" w:cs="Arial"/>
        </w:rPr>
        <w:t xml:space="preserve"> </w:t>
      </w:r>
      <w:r w:rsidR="00712F16" w:rsidRPr="00712F16">
        <w:rPr>
          <w:rFonts w:ascii="Arial" w:hAnsi="Arial" w:cs="Arial"/>
        </w:rPr>
        <w:t>constituency</w:t>
      </w:r>
      <w:r w:rsidR="00712F16" w:rsidRPr="003A7047">
        <w:rPr>
          <w:rFonts w:ascii="Arial" w:hAnsi="Arial" w:cs="Arial"/>
        </w:rPr>
        <w:t xml:space="preserve"> </w:t>
      </w:r>
      <w:r w:rsidR="00712F16" w:rsidRPr="00712F16">
        <w:rPr>
          <w:rFonts w:ascii="Arial" w:hAnsi="Arial" w:cs="Arial"/>
        </w:rPr>
        <w:t>shall</w:t>
      </w:r>
      <w:r w:rsidR="00712F16" w:rsidRPr="003A7047">
        <w:rPr>
          <w:rFonts w:ascii="Arial" w:hAnsi="Arial" w:cs="Arial"/>
        </w:rPr>
        <w:t xml:space="preserve"> </w:t>
      </w:r>
      <w:r w:rsidR="00712F16" w:rsidRPr="00712F16">
        <w:rPr>
          <w:rFonts w:ascii="Arial" w:hAnsi="Arial" w:cs="Arial"/>
        </w:rPr>
        <w:t>consist of</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votes</w:t>
      </w:r>
      <w:r w:rsidR="00712F16" w:rsidRPr="003A7047">
        <w:rPr>
          <w:rFonts w:ascii="Arial" w:hAnsi="Arial" w:cs="Arial"/>
        </w:rPr>
        <w:t xml:space="preserve"> </w:t>
      </w:r>
      <w:r w:rsidR="00712F16" w:rsidRPr="00712F16">
        <w:rPr>
          <w:rFonts w:ascii="Arial" w:hAnsi="Arial" w:cs="Arial"/>
        </w:rPr>
        <w:t>which</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Director</w:t>
      </w:r>
      <w:r w:rsidR="00712F16" w:rsidRPr="003A7047">
        <w:rPr>
          <w:rFonts w:ascii="Arial" w:hAnsi="Arial" w:cs="Arial"/>
        </w:rPr>
        <w:t xml:space="preserve"> </w:t>
      </w:r>
      <w:r w:rsidR="00712F16" w:rsidRPr="00712F16">
        <w:rPr>
          <w:rFonts w:ascii="Arial" w:hAnsi="Arial" w:cs="Arial"/>
        </w:rPr>
        <w:t>is</w:t>
      </w:r>
      <w:r w:rsidR="00712F16" w:rsidRPr="003A7047">
        <w:rPr>
          <w:rFonts w:ascii="Arial" w:hAnsi="Arial" w:cs="Arial"/>
        </w:rPr>
        <w:t xml:space="preserve"> </w:t>
      </w:r>
      <w:r w:rsidR="00712F16" w:rsidRPr="00712F16">
        <w:rPr>
          <w:rFonts w:ascii="Arial" w:hAnsi="Arial" w:cs="Arial"/>
        </w:rPr>
        <w:t>entitled</w:t>
      </w:r>
      <w:r w:rsidR="00712F16" w:rsidRPr="003A7047">
        <w:rPr>
          <w:rFonts w:ascii="Arial" w:hAnsi="Arial" w:cs="Arial"/>
        </w:rPr>
        <w:t xml:space="preserve"> </w:t>
      </w:r>
      <w:r w:rsidR="00712F16" w:rsidRPr="00712F16">
        <w:rPr>
          <w:rFonts w:ascii="Arial" w:hAnsi="Arial" w:cs="Arial"/>
        </w:rPr>
        <w:t>to</w:t>
      </w:r>
      <w:r w:rsidR="00712F16" w:rsidRPr="003A7047">
        <w:rPr>
          <w:rFonts w:ascii="Arial" w:hAnsi="Arial" w:cs="Arial"/>
        </w:rPr>
        <w:t xml:space="preserve"> </w:t>
      </w:r>
      <w:r w:rsidR="00712F16" w:rsidRPr="00712F16">
        <w:rPr>
          <w:rFonts w:ascii="Arial" w:hAnsi="Arial" w:cs="Arial"/>
        </w:rPr>
        <w:t>cast</w:t>
      </w:r>
      <w:r w:rsidR="00712F16" w:rsidRPr="003A7047">
        <w:rPr>
          <w:rFonts w:ascii="Arial" w:hAnsi="Arial" w:cs="Arial"/>
        </w:rPr>
        <w:t xml:space="preserve"> </w:t>
      </w:r>
      <w:r w:rsidR="00712F16" w:rsidRPr="00712F16">
        <w:rPr>
          <w:rFonts w:ascii="Arial" w:hAnsi="Arial" w:cs="Arial"/>
        </w:rPr>
        <w:t>under</w:t>
      </w:r>
      <w:r w:rsidR="00712F16" w:rsidRPr="003A7047">
        <w:rPr>
          <w:rFonts w:ascii="Arial" w:hAnsi="Arial" w:cs="Arial"/>
        </w:rPr>
        <w:t xml:space="preserve"> </w:t>
      </w:r>
      <w:r w:rsidR="00712F16" w:rsidRPr="00712F16">
        <w:rPr>
          <w:rFonts w:ascii="Arial" w:hAnsi="Arial" w:cs="Arial"/>
        </w:rPr>
        <w:t>paragraph</w:t>
      </w:r>
      <w:r w:rsidR="00712F16" w:rsidRPr="003A7047">
        <w:rPr>
          <w:rFonts w:ascii="Arial" w:hAnsi="Arial" w:cs="Arial"/>
        </w:rPr>
        <w:t xml:space="preserve"> </w:t>
      </w:r>
      <w:r w:rsidR="00712F16" w:rsidRPr="00712F16">
        <w:rPr>
          <w:rFonts w:ascii="Arial" w:hAnsi="Arial" w:cs="Arial"/>
        </w:rPr>
        <w:t>3</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Article</w:t>
      </w:r>
      <w:r w:rsidR="00712F16" w:rsidRPr="003A7047">
        <w:rPr>
          <w:rFonts w:ascii="Arial" w:hAnsi="Arial" w:cs="Arial"/>
        </w:rPr>
        <w:t xml:space="preserve"> </w:t>
      </w:r>
      <w:r w:rsidR="00712F16" w:rsidRPr="00712F16">
        <w:rPr>
          <w:rFonts w:ascii="Arial" w:hAnsi="Arial" w:cs="Arial"/>
        </w:rPr>
        <w:t>28.</w:t>
      </w:r>
    </w:p>
    <w:p w:rsidR="00712F16" w:rsidRPr="00712F16"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3A7047">
        <w:rPr>
          <w:rFonts w:ascii="Arial" w:hAnsi="Arial" w:cs="Arial"/>
          <w:u w:val="single"/>
        </w:rPr>
        <w:t>Constituency Voting Power</w:t>
      </w:r>
      <w:r w:rsidR="00712F16" w:rsidRPr="00712F16">
        <w:rPr>
          <w:rFonts w:ascii="Arial" w:hAnsi="Arial" w:cs="Arial"/>
        </w:rPr>
        <w:t>. For each election, the Board of Governors shall establish a Minimum Percentage for constituency voting power for Directors to be elected by Governors representing regional members (Regional Directors) and a Minimum Percentage for constituency voting power for Directors to be elected by Governors representing non-regional members (Non- Regional Directors).</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(a)</w:t>
      </w:r>
      <w:r>
        <w:rPr>
          <w:rFonts w:ascii="Arial" w:hAnsi="Arial" w:cs="Arial"/>
        </w:rPr>
        <w:tab/>
      </w:r>
      <w:r w:rsidR="00712F16" w:rsidRPr="00712F16">
        <w:rPr>
          <w:rFonts w:ascii="Arial" w:hAnsi="Arial" w:cs="Arial"/>
        </w:rPr>
        <w:t>The Minimum Percentage for Regional Directors shall be set as a percentage</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total</w:t>
      </w:r>
      <w:r w:rsidR="00712F16" w:rsidRPr="003A7047">
        <w:rPr>
          <w:rFonts w:ascii="Arial" w:hAnsi="Arial" w:cs="Arial"/>
        </w:rPr>
        <w:t xml:space="preserve"> </w:t>
      </w:r>
      <w:r w:rsidR="00712F16" w:rsidRPr="00712F16">
        <w:rPr>
          <w:rFonts w:ascii="Arial" w:hAnsi="Arial" w:cs="Arial"/>
        </w:rPr>
        <w:t>votes</w:t>
      </w:r>
      <w:r w:rsidR="00712F16" w:rsidRPr="003A7047">
        <w:rPr>
          <w:rFonts w:ascii="Arial" w:hAnsi="Arial" w:cs="Arial"/>
        </w:rPr>
        <w:t xml:space="preserve"> </w:t>
      </w:r>
      <w:r w:rsidR="00712F16" w:rsidRPr="00712F16">
        <w:rPr>
          <w:rFonts w:ascii="Arial" w:hAnsi="Arial" w:cs="Arial"/>
        </w:rPr>
        <w:t>eligible</w:t>
      </w:r>
      <w:r w:rsidR="00712F16" w:rsidRPr="003A7047">
        <w:rPr>
          <w:rFonts w:ascii="Arial" w:hAnsi="Arial" w:cs="Arial"/>
        </w:rPr>
        <w:t xml:space="preserve"> </w:t>
      </w:r>
      <w:r w:rsidR="00712F16" w:rsidRPr="00712F16">
        <w:rPr>
          <w:rFonts w:ascii="Arial" w:hAnsi="Arial" w:cs="Arial"/>
        </w:rPr>
        <w:t>to</w:t>
      </w:r>
      <w:r w:rsidR="00712F16" w:rsidRPr="003A7047">
        <w:rPr>
          <w:rFonts w:ascii="Arial" w:hAnsi="Arial" w:cs="Arial"/>
        </w:rPr>
        <w:t xml:space="preserve"> </w:t>
      </w:r>
      <w:r w:rsidR="00712F16" w:rsidRPr="00712F16">
        <w:rPr>
          <w:rFonts w:ascii="Arial" w:hAnsi="Arial" w:cs="Arial"/>
        </w:rPr>
        <w:t>be</w:t>
      </w:r>
      <w:r w:rsidR="00712F16" w:rsidRPr="003A7047">
        <w:rPr>
          <w:rFonts w:ascii="Arial" w:hAnsi="Arial" w:cs="Arial"/>
        </w:rPr>
        <w:t xml:space="preserve"> </w:t>
      </w:r>
      <w:r w:rsidR="00712F16" w:rsidRPr="00712F16">
        <w:rPr>
          <w:rFonts w:ascii="Arial" w:hAnsi="Arial" w:cs="Arial"/>
        </w:rPr>
        <w:t>cast</w:t>
      </w:r>
      <w:r w:rsidR="00712F16" w:rsidRPr="003A7047">
        <w:rPr>
          <w:rFonts w:ascii="Arial" w:hAnsi="Arial" w:cs="Arial"/>
        </w:rPr>
        <w:t xml:space="preserve"> </w:t>
      </w:r>
      <w:r w:rsidR="00712F16" w:rsidRPr="00712F16">
        <w:rPr>
          <w:rFonts w:ascii="Arial" w:hAnsi="Arial" w:cs="Arial"/>
        </w:rPr>
        <w:t>in</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election</w:t>
      </w:r>
      <w:r w:rsidR="00712F16" w:rsidRPr="003A7047">
        <w:rPr>
          <w:rFonts w:ascii="Arial" w:hAnsi="Arial" w:cs="Arial"/>
        </w:rPr>
        <w:t xml:space="preserve"> </w:t>
      </w:r>
      <w:r w:rsidR="00712F16" w:rsidRPr="00712F16">
        <w:rPr>
          <w:rFonts w:ascii="Arial" w:hAnsi="Arial" w:cs="Arial"/>
        </w:rPr>
        <w:t>by</w:t>
      </w:r>
      <w:r w:rsidR="00712F16" w:rsidRPr="003A7047">
        <w:rPr>
          <w:rFonts w:ascii="Arial" w:hAnsi="Arial" w:cs="Arial"/>
        </w:rPr>
        <w:t xml:space="preserve"> </w:t>
      </w:r>
      <w:r w:rsidR="00712F16" w:rsidRPr="00712F16">
        <w:rPr>
          <w:rFonts w:ascii="Arial" w:hAnsi="Arial" w:cs="Arial"/>
        </w:rPr>
        <w:t>the Governors representing regional members (Regional Governors). The</w:t>
      </w:r>
      <w:r w:rsidR="00712F16" w:rsidRPr="003A7047">
        <w:rPr>
          <w:rFonts w:ascii="Arial" w:hAnsi="Arial" w:cs="Arial"/>
        </w:rPr>
        <w:t xml:space="preserve"> </w:t>
      </w:r>
      <w:r w:rsidR="00712F16" w:rsidRPr="00712F16">
        <w:rPr>
          <w:rFonts w:ascii="Arial" w:hAnsi="Arial" w:cs="Arial"/>
        </w:rPr>
        <w:t>initial</w:t>
      </w:r>
      <w:r w:rsidR="00712F16" w:rsidRPr="003A7047">
        <w:rPr>
          <w:rFonts w:ascii="Arial" w:hAnsi="Arial" w:cs="Arial"/>
        </w:rPr>
        <w:t xml:space="preserve"> </w:t>
      </w:r>
      <w:r w:rsidR="00712F16" w:rsidRPr="00712F16">
        <w:rPr>
          <w:rFonts w:ascii="Arial" w:hAnsi="Arial" w:cs="Arial"/>
        </w:rPr>
        <w:t>Minimum</w:t>
      </w:r>
      <w:r w:rsidR="00712F16" w:rsidRPr="003A7047">
        <w:rPr>
          <w:rFonts w:ascii="Arial" w:hAnsi="Arial" w:cs="Arial"/>
        </w:rPr>
        <w:t xml:space="preserve"> </w:t>
      </w:r>
      <w:r w:rsidR="00712F16" w:rsidRPr="00712F16">
        <w:rPr>
          <w:rFonts w:ascii="Arial" w:hAnsi="Arial" w:cs="Arial"/>
        </w:rPr>
        <w:t>Percentage</w:t>
      </w:r>
      <w:r w:rsidR="00712F16" w:rsidRPr="003A7047">
        <w:rPr>
          <w:rFonts w:ascii="Arial" w:hAnsi="Arial" w:cs="Arial"/>
        </w:rPr>
        <w:t xml:space="preserve"> </w:t>
      </w:r>
      <w:r w:rsidR="00712F16" w:rsidRPr="00712F16">
        <w:rPr>
          <w:rFonts w:ascii="Arial" w:hAnsi="Arial" w:cs="Arial"/>
        </w:rPr>
        <w:t>for</w:t>
      </w:r>
      <w:r w:rsidR="00712F16" w:rsidRPr="003A7047">
        <w:rPr>
          <w:rFonts w:ascii="Arial" w:hAnsi="Arial" w:cs="Arial"/>
        </w:rPr>
        <w:t xml:space="preserve"> </w:t>
      </w:r>
      <w:r w:rsidR="00712F16" w:rsidRPr="00712F16">
        <w:rPr>
          <w:rFonts w:ascii="Arial" w:hAnsi="Arial" w:cs="Arial"/>
        </w:rPr>
        <w:t>Regional</w:t>
      </w:r>
      <w:r w:rsidR="00712F16" w:rsidRPr="003A7047">
        <w:rPr>
          <w:rFonts w:ascii="Arial" w:hAnsi="Arial" w:cs="Arial"/>
        </w:rPr>
        <w:t xml:space="preserve"> </w:t>
      </w:r>
      <w:r w:rsidR="00712F16" w:rsidRPr="00712F16">
        <w:rPr>
          <w:rFonts w:ascii="Arial" w:hAnsi="Arial" w:cs="Arial"/>
        </w:rPr>
        <w:t>Directors</w:t>
      </w:r>
      <w:r w:rsidR="00712F16" w:rsidRPr="003A7047">
        <w:rPr>
          <w:rFonts w:ascii="Arial" w:hAnsi="Arial" w:cs="Arial"/>
        </w:rPr>
        <w:t xml:space="preserve"> </w:t>
      </w:r>
      <w:r w:rsidR="00712F16" w:rsidRPr="00712F16">
        <w:rPr>
          <w:rFonts w:ascii="Arial" w:hAnsi="Arial" w:cs="Arial"/>
        </w:rPr>
        <w:t>shall</w:t>
      </w:r>
      <w:r w:rsidR="00712F16" w:rsidRPr="003A7047">
        <w:rPr>
          <w:rFonts w:ascii="Arial" w:hAnsi="Arial" w:cs="Arial"/>
        </w:rPr>
        <w:t xml:space="preserve"> </w:t>
      </w:r>
      <w:r w:rsidR="00712F16" w:rsidRPr="00712F16">
        <w:rPr>
          <w:rFonts w:ascii="Arial" w:hAnsi="Arial" w:cs="Arial"/>
        </w:rPr>
        <w:t>be</w:t>
      </w:r>
      <w:r w:rsidR="00712F16" w:rsidRPr="003A7047">
        <w:rPr>
          <w:rFonts w:ascii="Arial" w:hAnsi="Arial" w:cs="Arial"/>
        </w:rPr>
        <w:t xml:space="preserve"> </w:t>
      </w:r>
      <w:r w:rsidR="00712F16" w:rsidRPr="00712F16">
        <w:rPr>
          <w:rFonts w:ascii="Arial" w:hAnsi="Arial" w:cs="Arial"/>
        </w:rPr>
        <w:t>6%.</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(b)</w:t>
      </w:r>
      <w:r>
        <w:rPr>
          <w:rFonts w:ascii="Arial" w:hAnsi="Arial" w:cs="Arial"/>
        </w:rPr>
        <w:tab/>
      </w:r>
      <w:r w:rsidR="00712F16" w:rsidRPr="00712F16">
        <w:rPr>
          <w:rFonts w:ascii="Arial" w:hAnsi="Arial" w:cs="Arial"/>
        </w:rPr>
        <w:t>The Minimum Percentage for Non-Regional Directors shall be set as</w:t>
      </w:r>
      <w:r w:rsidR="00712F16" w:rsidRPr="003A7047">
        <w:rPr>
          <w:rFonts w:ascii="Arial" w:hAnsi="Arial" w:cs="Arial"/>
        </w:rPr>
        <w:t xml:space="preserve"> </w:t>
      </w:r>
      <w:r w:rsidR="00712F16" w:rsidRPr="00712F16">
        <w:rPr>
          <w:rFonts w:ascii="Arial" w:hAnsi="Arial" w:cs="Arial"/>
        </w:rPr>
        <w:t>a</w:t>
      </w:r>
      <w:r w:rsidR="00712F16" w:rsidRPr="003A7047">
        <w:rPr>
          <w:rFonts w:ascii="Arial" w:hAnsi="Arial" w:cs="Arial"/>
        </w:rPr>
        <w:t xml:space="preserve"> </w:t>
      </w:r>
      <w:r w:rsidR="00712F16" w:rsidRPr="00712F16">
        <w:rPr>
          <w:rFonts w:ascii="Arial" w:hAnsi="Arial" w:cs="Arial"/>
        </w:rPr>
        <w:t>percentage</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total</w:t>
      </w:r>
      <w:r w:rsidR="00712F16" w:rsidRPr="003A7047">
        <w:rPr>
          <w:rFonts w:ascii="Arial" w:hAnsi="Arial" w:cs="Arial"/>
        </w:rPr>
        <w:t xml:space="preserve"> </w:t>
      </w:r>
      <w:r w:rsidR="00712F16" w:rsidRPr="00712F16">
        <w:rPr>
          <w:rFonts w:ascii="Arial" w:hAnsi="Arial" w:cs="Arial"/>
        </w:rPr>
        <w:t>votes</w:t>
      </w:r>
      <w:r w:rsidR="00712F16" w:rsidRPr="003A7047">
        <w:rPr>
          <w:rFonts w:ascii="Arial" w:hAnsi="Arial" w:cs="Arial"/>
        </w:rPr>
        <w:t xml:space="preserve"> </w:t>
      </w:r>
      <w:r w:rsidR="00712F16" w:rsidRPr="00712F16">
        <w:rPr>
          <w:rFonts w:ascii="Arial" w:hAnsi="Arial" w:cs="Arial"/>
        </w:rPr>
        <w:t>eligible</w:t>
      </w:r>
      <w:r w:rsidR="00712F16" w:rsidRPr="003A7047">
        <w:rPr>
          <w:rFonts w:ascii="Arial" w:hAnsi="Arial" w:cs="Arial"/>
        </w:rPr>
        <w:t xml:space="preserve"> </w:t>
      </w:r>
      <w:r w:rsidR="00712F16" w:rsidRPr="00712F16">
        <w:rPr>
          <w:rFonts w:ascii="Arial" w:hAnsi="Arial" w:cs="Arial"/>
        </w:rPr>
        <w:t>to</w:t>
      </w:r>
      <w:r w:rsidR="00712F16" w:rsidRPr="003A7047">
        <w:rPr>
          <w:rFonts w:ascii="Arial" w:hAnsi="Arial" w:cs="Arial"/>
        </w:rPr>
        <w:t xml:space="preserve"> </w:t>
      </w:r>
      <w:r w:rsidR="00712F16" w:rsidRPr="00712F16">
        <w:rPr>
          <w:rFonts w:ascii="Arial" w:hAnsi="Arial" w:cs="Arial"/>
        </w:rPr>
        <w:t>be</w:t>
      </w:r>
      <w:r w:rsidR="00712F16" w:rsidRPr="003A7047">
        <w:rPr>
          <w:rFonts w:ascii="Arial" w:hAnsi="Arial" w:cs="Arial"/>
        </w:rPr>
        <w:t xml:space="preserve"> </w:t>
      </w:r>
      <w:r w:rsidR="00712F16" w:rsidRPr="00712F16">
        <w:rPr>
          <w:rFonts w:ascii="Arial" w:hAnsi="Arial" w:cs="Arial"/>
        </w:rPr>
        <w:t>cast</w:t>
      </w:r>
      <w:r w:rsidR="00712F16" w:rsidRPr="003A7047">
        <w:rPr>
          <w:rFonts w:ascii="Arial" w:hAnsi="Arial" w:cs="Arial"/>
        </w:rPr>
        <w:t xml:space="preserve"> </w:t>
      </w:r>
      <w:r w:rsidR="00712F16" w:rsidRPr="00712F16">
        <w:rPr>
          <w:rFonts w:ascii="Arial" w:hAnsi="Arial" w:cs="Arial"/>
        </w:rPr>
        <w:t>in</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election</w:t>
      </w:r>
      <w:r w:rsidR="00712F16" w:rsidRPr="003A7047">
        <w:rPr>
          <w:rFonts w:ascii="Arial" w:hAnsi="Arial" w:cs="Arial"/>
        </w:rPr>
        <w:t xml:space="preserve"> </w:t>
      </w:r>
      <w:r w:rsidR="00712F16" w:rsidRPr="00712F16">
        <w:rPr>
          <w:rFonts w:ascii="Arial" w:hAnsi="Arial" w:cs="Arial"/>
        </w:rPr>
        <w:t>by the Governors representing non-regional members (Non-Regional Governors). The initial Minimum Percentage for Non-Regional Directors shall be</w:t>
      </w:r>
      <w:r w:rsidR="00712F16" w:rsidRPr="003A7047">
        <w:rPr>
          <w:rFonts w:ascii="Arial" w:hAnsi="Arial" w:cs="Arial"/>
        </w:rPr>
        <w:t xml:space="preserve"> </w:t>
      </w:r>
      <w:r w:rsidR="00712F16" w:rsidRPr="00712F16">
        <w:rPr>
          <w:rFonts w:ascii="Arial" w:hAnsi="Arial" w:cs="Arial"/>
        </w:rPr>
        <w:t>15%.</w:t>
      </w:r>
    </w:p>
    <w:p w:rsidR="00712F16" w:rsidRPr="00712F16"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3A7047">
        <w:rPr>
          <w:rFonts w:ascii="Arial" w:hAnsi="Arial" w:cs="Arial"/>
          <w:u w:val="single"/>
        </w:rPr>
        <w:t>Adjustment Percentage</w:t>
      </w:r>
      <w:r w:rsidR="00712F16" w:rsidRPr="00712F16">
        <w:rPr>
          <w:rFonts w:ascii="Arial" w:hAnsi="Arial" w:cs="Arial"/>
        </w:rPr>
        <w:t>. In order to adjust voting power across constituencies</w:t>
      </w:r>
      <w:r w:rsidR="00712F16" w:rsidRPr="003A7047">
        <w:rPr>
          <w:rFonts w:ascii="Arial" w:hAnsi="Arial" w:cs="Arial"/>
        </w:rPr>
        <w:t xml:space="preserve"> </w:t>
      </w:r>
      <w:r w:rsidR="00712F16" w:rsidRPr="00712F16">
        <w:rPr>
          <w:rFonts w:ascii="Arial" w:hAnsi="Arial" w:cs="Arial"/>
        </w:rPr>
        <w:t>when</w:t>
      </w:r>
      <w:r w:rsidR="00712F16" w:rsidRPr="003A7047">
        <w:rPr>
          <w:rFonts w:ascii="Arial" w:hAnsi="Arial" w:cs="Arial"/>
        </w:rPr>
        <w:t xml:space="preserve"> </w:t>
      </w:r>
      <w:r w:rsidR="00712F16" w:rsidRPr="00712F16">
        <w:rPr>
          <w:rFonts w:ascii="Arial" w:hAnsi="Arial" w:cs="Arial"/>
        </w:rPr>
        <w:t>subsequent</w:t>
      </w:r>
      <w:r w:rsidR="00712F16" w:rsidRPr="003A7047">
        <w:rPr>
          <w:rFonts w:ascii="Arial" w:hAnsi="Arial" w:cs="Arial"/>
        </w:rPr>
        <w:t xml:space="preserve"> </w:t>
      </w:r>
      <w:r w:rsidR="00712F16" w:rsidRPr="00712F16">
        <w:rPr>
          <w:rFonts w:ascii="Arial" w:hAnsi="Arial" w:cs="Arial"/>
        </w:rPr>
        <w:t>rounds</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balloting</w:t>
      </w:r>
      <w:r w:rsidR="00712F16" w:rsidRPr="003A7047">
        <w:rPr>
          <w:rFonts w:ascii="Arial" w:hAnsi="Arial" w:cs="Arial"/>
        </w:rPr>
        <w:t xml:space="preserve"> </w:t>
      </w:r>
      <w:r w:rsidR="00712F16" w:rsidRPr="00712F16">
        <w:rPr>
          <w:rFonts w:ascii="Arial" w:hAnsi="Arial" w:cs="Arial"/>
        </w:rPr>
        <w:t>are</w:t>
      </w:r>
      <w:r w:rsidR="00712F16" w:rsidRPr="003A7047">
        <w:rPr>
          <w:rFonts w:ascii="Arial" w:hAnsi="Arial" w:cs="Arial"/>
        </w:rPr>
        <w:t xml:space="preserve"> </w:t>
      </w:r>
      <w:r w:rsidR="00712F16" w:rsidRPr="00712F16">
        <w:rPr>
          <w:rFonts w:ascii="Arial" w:hAnsi="Arial" w:cs="Arial"/>
        </w:rPr>
        <w:t>required</w:t>
      </w:r>
      <w:r w:rsidR="00712F16" w:rsidRPr="003A7047">
        <w:rPr>
          <w:rFonts w:ascii="Arial" w:hAnsi="Arial" w:cs="Arial"/>
        </w:rPr>
        <w:t xml:space="preserve"> </w:t>
      </w:r>
      <w:r w:rsidR="00712F16" w:rsidRPr="00712F16">
        <w:rPr>
          <w:rFonts w:ascii="Arial" w:hAnsi="Arial" w:cs="Arial"/>
        </w:rPr>
        <w:t>under</w:t>
      </w:r>
      <w:r w:rsidR="00712F16" w:rsidRPr="003A7047">
        <w:rPr>
          <w:rFonts w:ascii="Arial" w:hAnsi="Arial" w:cs="Arial"/>
        </w:rPr>
        <w:t xml:space="preserve"> </w:t>
      </w:r>
      <w:r w:rsidR="00712F16" w:rsidRPr="00712F16">
        <w:rPr>
          <w:rFonts w:ascii="Arial" w:hAnsi="Arial" w:cs="Arial"/>
        </w:rPr>
        <w:t>paragraph 7</w:t>
      </w:r>
      <w:r w:rsidR="00712F16" w:rsidRPr="003A7047">
        <w:rPr>
          <w:rFonts w:ascii="Arial" w:hAnsi="Arial" w:cs="Arial"/>
        </w:rPr>
        <w:t xml:space="preserve"> </w:t>
      </w:r>
      <w:r w:rsidR="00712F16" w:rsidRPr="00712F16">
        <w:rPr>
          <w:rFonts w:ascii="Arial" w:hAnsi="Arial" w:cs="Arial"/>
        </w:rPr>
        <w:t>below,</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Board</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Governors</w:t>
      </w:r>
      <w:r w:rsidR="00712F16" w:rsidRPr="003A7047">
        <w:rPr>
          <w:rFonts w:ascii="Arial" w:hAnsi="Arial" w:cs="Arial"/>
        </w:rPr>
        <w:t xml:space="preserve"> </w:t>
      </w:r>
      <w:r w:rsidR="00712F16" w:rsidRPr="00712F16">
        <w:rPr>
          <w:rFonts w:ascii="Arial" w:hAnsi="Arial" w:cs="Arial"/>
        </w:rPr>
        <w:t>shall</w:t>
      </w:r>
      <w:r w:rsidR="00712F16" w:rsidRPr="003A7047">
        <w:rPr>
          <w:rFonts w:ascii="Arial" w:hAnsi="Arial" w:cs="Arial"/>
        </w:rPr>
        <w:t xml:space="preserve"> </w:t>
      </w:r>
      <w:r w:rsidR="00712F16" w:rsidRPr="00712F16">
        <w:rPr>
          <w:rFonts w:ascii="Arial" w:hAnsi="Arial" w:cs="Arial"/>
        </w:rPr>
        <w:t>establish,</w:t>
      </w:r>
      <w:r w:rsidR="00712F16" w:rsidRPr="003A7047">
        <w:rPr>
          <w:rFonts w:ascii="Arial" w:hAnsi="Arial" w:cs="Arial"/>
        </w:rPr>
        <w:t xml:space="preserve"> </w:t>
      </w:r>
      <w:r w:rsidR="00712F16" w:rsidRPr="00712F16">
        <w:rPr>
          <w:rFonts w:ascii="Arial" w:hAnsi="Arial" w:cs="Arial"/>
        </w:rPr>
        <w:t>for</w:t>
      </w:r>
      <w:r w:rsidR="00712F16" w:rsidRPr="003A7047">
        <w:rPr>
          <w:rFonts w:ascii="Arial" w:hAnsi="Arial" w:cs="Arial"/>
        </w:rPr>
        <w:t xml:space="preserve"> </w:t>
      </w:r>
      <w:r w:rsidR="00712F16" w:rsidRPr="00712F16">
        <w:rPr>
          <w:rFonts w:ascii="Arial" w:hAnsi="Arial" w:cs="Arial"/>
        </w:rPr>
        <w:t>each</w:t>
      </w:r>
      <w:r w:rsidR="00712F16" w:rsidRPr="003A7047">
        <w:rPr>
          <w:rFonts w:ascii="Arial" w:hAnsi="Arial" w:cs="Arial"/>
        </w:rPr>
        <w:t xml:space="preserve"> </w:t>
      </w:r>
      <w:r w:rsidR="00712F16" w:rsidRPr="00712F16">
        <w:rPr>
          <w:rFonts w:ascii="Arial" w:hAnsi="Arial" w:cs="Arial"/>
        </w:rPr>
        <w:t>election,</w:t>
      </w:r>
      <w:r w:rsidR="00712F16" w:rsidRPr="003A7047">
        <w:rPr>
          <w:rFonts w:ascii="Arial" w:hAnsi="Arial" w:cs="Arial"/>
        </w:rPr>
        <w:t xml:space="preserve"> </w:t>
      </w:r>
      <w:r w:rsidR="00712F16" w:rsidRPr="00712F16">
        <w:rPr>
          <w:rFonts w:ascii="Arial" w:hAnsi="Arial" w:cs="Arial"/>
        </w:rPr>
        <w:t>an</w:t>
      </w:r>
      <w:r w:rsidR="00712F16" w:rsidRPr="003A7047">
        <w:rPr>
          <w:rFonts w:ascii="Arial" w:hAnsi="Arial" w:cs="Arial"/>
        </w:rPr>
        <w:t xml:space="preserve"> </w:t>
      </w:r>
      <w:r w:rsidR="00712F16" w:rsidRPr="00712F16">
        <w:rPr>
          <w:rFonts w:ascii="Arial" w:hAnsi="Arial" w:cs="Arial"/>
        </w:rPr>
        <w:t>Adjustment Percentage for Regional Directors and an Adjustment Percentage for Non- Regional Directors. Each Adjustment Percentage shall be higher than the corresponding Minimum</w:t>
      </w:r>
      <w:r w:rsidR="00712F16" w:rsidRPr="003A7047">
        <w:rPr>
          <w:rFonts w:ascii="Arial" w:hAnsi="Arial" w:cs="Arial"/>
        </w:rPr>
        <w:t xml:space="preserve"> </w:t>
      </w:r>
      <w:r w:rsidR="00712F16" w:rsidRPr="00712F16">
        <w:rPr>
          <w:rFonts w:ascii="Arial" w:hAnsi="Arial" w:cs="Arial"/>
        </w:rPr>
        <w:t>Percentage.</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(a)</w:t>
      </w:r>
      <w:r>
        <w:rPr>
          <w:rFonts w:ascii="Arial" w:hAnsi="Arial" w:cs="Arial"/>
        </w:rPr>
        <w:tab/>
      </w:r>
      <w:r w:rsidR="00712F16" w:rsidRPr="00712F16">
        <w:rPr>
          <w:rFonts w:ascii="Arial" w:hAnsi="Arial" w:cs="Arial"/>
        </w:rPr>
        <w:t>The Adjustment Percentage for Regional Directors shall be set as a percentage</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total</w:t>
      </w:r>
      <w:r w:rsidR="00712F16" w:rsidRPr="003A7047">
        <w:rPr>
          <w:rFonts w:ascii="Arial" w:hAnsi="Arial" w:cs="Arial"/>
        </w:rPr>
        <w:t xml:space="preserve"> </w:t>
      </w:r>
      <w:r w:rsidR="00712F16" w:rsidRPr="00712F16">
        <w:rPr>
          <w:rFonts w:ascii="Arial" w:hAnsi="Arial" w:cs="Arial"/>
        </w:rPr>
        <w:t>votes</w:t>
      </w:r>
      <w:r w:rsidR="00712F16" w:rsidRPr="003A7047">
        <w:rPr>
          <w:rFonts w:ascii="Arial" w:hAnsi="Arial" w:cs="Arial"/>
        </w:rPr>
        <w:t xml:space="preserve"> </w:t>
      </w:r>
      <w:r w:rsidR="00712F16" w:rsidRPr="00712F16">
        <w:rPr>
          <w:rFonts w:ascii="Arial" w:hAnsi="Arial" w:cs="Arial"/>
        </w:rPr>
        <w:t>eligible</w:t>
      </w:r>
      <w:r w:rsidR="00712F16" w:rsidRPr="003A7047">
        <w:rPr>
          <w:rFonts w:ascii="Arial" w:hAnsi="Arial" w:cs="Arial"/>
        </w:rPr>
        <w:t xml:space="preserve"> </w:t>
      </w:r>
      <w:r w:rsidR="00712F16" w:rsidRPr="00712F16">
        <w:rPr>
          <w:rFonts w:ascii="Arial" w:hAnsi="Arial" w:cs="Arial"/>
        </w:rPr>
        <w:t>to</w:t>
      </w:r>
      <w:r w:rsidR="00712F16" w:rsidRPr="003A7047">
        <w:rPr>
          <w:rFonts w:ascii="Arial" w:hAnsi="Arial" w:cs="Arial"/>
        </w:rPr>
        <w:t xml:space="preserve"> </w:t>
      </w:r>
      <w:r w:rsidR="00712F16" w:rsidRPr="00712F16">
        <w:rPr>
          <w:rFonts w:ascii="Arial" w:hAnsi="Arial" w:cs="Arial"/>
        </w:rPr>
        <w:t>be</w:t>
      </w:r>
      <w:r w:rsidR="00712F16" w:rsidRPr="003A7047">
        <w:rPr>
          <w:rFonts w:ascii="Arial" w:hAnsi="Arial" w:cs="Arial"/>
        </w:rPr>
        <w:t xml:space="preserve"> </w:t>
      </w:r>
      <w:r w:rsidR="00712F16" w:rsidRPr="00712F16">
        <w:rPr>
          <w:rFonts w:ascii="Arial" w:hAnsi="Arial" w:cs="Arial"/>
        </w:rPr>
        <w:t>cast</w:t>
      </w:r>
      <w:r w:rsidR="00712F16" w:rsidRPr="003A7047">
        <w:rPr>
          <w:rFonts w:ascii="Arial" w:hAnsi="Arial" w:cs="Arial"/>
        </w:rPr>
        <w:t xml:space="preserve"> </w:t>
      </w:r>
      <w:r w:rsidR="00712F16" w:rsidRPr="00712F16">
        <w:rPr>
          <w:rFonts w:ascii="Arial" w:hAnsi="Arial" w:cs="Arial"/>
        </w:rPr>
        <w:t>in</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election</w:t>
      </w:r>
      <w:r w:rsidR="00712F16" w:rsidRPr="003A7047">
        <w:rPr>
          <w:rFonts w:ascii="Arial" w:hAnsi="Arial" w:cs="Arial"/>
        </w:rPr>
        <w:t xml:space="preserve"> </w:t>
      </w:r>
      <w:r w:rsidR="00712F16" w:rsidRPr="00712F16">
        <w:rPr>
          <w:rFonts w:ascii="Arial" w:hAnsi="Arial" w:cs="Arial"/>
        </w:rPr>
        <w:t>by</w:t>
      </w:r>
      <w:r w:rsidR="00712F16" w:rsidRPr="003A7047">
        <w:rPr>
          <w:rFonts w:ascii="Arial" w:hAnsi="Arial" w:cs="Arial"/>
        </w:rPr>
        <w:t xml:space="preserve"> </w:t>
      </w:r>
      <w:r w:rsidR="00712F16" w:rsidRPr="00712F16">
        <w:rPr>
          <w:rFonts w:ascii="Arial" w:hAnsi="Arial" w:cs="Arial"/>
        </w:rPr>
        <w:t>the Regional Governors. The initial Adjustment Percentage for Regional Directors shall be</w:t>
      </w:r>
      <w:r w:rsidR="00712F16" w:rsidRPr="003A7047">
        <w:rPr>
          <w:rFonts w:ascii="Arial" w:hAnsi="Arial" w:cs="Arial"/>
        </w:rPr>
        <w:t xml:space="preserve"> </w:t>
      </w:r>
      <w:r w:rsidR="00712F16" w:rsidRPr="00712F16">
        <w:rPr>
          <w:rFonts w:ascii="Arial" w:hAnsi="Arial" w:cs="Arial"/>
        </w:rPr>
        <w:t>15%.</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(b)</w:t>
      </w:r>
      <w:r>
        <w:rPr>
          <w:rFonts w:ascii="Arial" w:hAnsi="Arial" w:cs="Arial"/>
        </w:rPr>
        <w:tab/>
      </w:r>
      <w:r w:rsidR="00712F16" w:rsidRPr="00712F16">
        <w:rPr>
          <w:rFonts w:ascii="Arial" w:hAnsi="Arial" w:cs="Arial"/>
        </w:rPr>
        <w:t>The Adjustment Percentage for Non-Regional Directors shall be set as</w:t>
      </w:r>
      <w:r w:rsidR="00712F16" w:rsidRPr="003A7047">
        <w:rPr>
          <w:rFonts w:ascii="Arial" w:hAnsi="Arial" w:cs="Arial"/>
        </w:rPr>
        <w:t xml:space="preserve"> </w:t>
      </w:r>
      <w:r w:rsidR="00712F16" w:rsidRPr="00712F16">
        <w:rPr>
          <w:rFonts w:ascii="Arial" w:hAnsi="Arial" w:cs="Arial"/>
        </w:rPr>
        <w:t>a</w:t>
      </w:r>
      <w:r w:rsidR="00712F16" w:rsidRPr="003A7047">
        <w:rPr>
          <w:rFonts w:ascii="Arial" w:hAnsi="Arial" w:cs="Arial"/>
        </w:rPr>
        <w:t xml:space="preserve"> </w:t>
      </w:r>
      <w:r w:rsidR="00712F16" w:rsidRPr="00712F16">
        <w:rPr>
          <w:rFonts w:ascii="Arial" w:hAnsi="Arial" w:cs="Arial"/>
        </w:rPr>
        <w:t>percentage</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total</w:t>
      </w:r>
      <w:r w:rsidR="00712F16" w:rsidRPr="003A7047">
        <w:rPr>
          <w:rFonts w:ascii="Arial" w:hAnsi="Arial" w:cs="Arial"/>
        </w:rPr>
        <w:t xml:space="preserve"> </w:t>
      </w:r>
      <w:r w:rsidR="00712F16" w:rsidRPr="00712F16">
        <w:rPr>
          <w:rFonts w:ascii="Arial" w:hAnsi="Arial" w:cs="Arial"/>
        </w:rPr>
        <w:t>votes</w:t>
      </w:r>
      <w:r w:rsidR="00712F16" w:rsidRPr="003A7047">
        <w:rPr>
          <w:rFonts w:ascii="Arial" w:hAnsi="Arial" w:cs="Arial"/>
        </w:rPr>
        <w:t xml:space="preserve"> </w:t>
      </w:r>
      <w:r w:rsidR="00712F16" w:rsidRPr="00712F16">
        <w:rPr>
          <w:rFonts w:ascii="Arial" w:hAnsi="Arial" w:cs="Arial"/>
        </w:rPr>
        <w:t>eligible</w:t>
      </w:r>
      <w:r w:rsidR="00712F16" w:rsidRPr="003A7047">
        <w:rPr>
          <w:rFonts w:ascii="Arial" w:hAnsi="Arial" w:cs="Arial"/>
        </w:rPr>
        <w:t xml:space="preserve"> </w:t>
      </w:r>
      <w:r w:rsidR="00712F16" w:rsidRPr="00712F16">
        <w:rPr>
          <w:rFonts w:ascii="Arial" w:hAnsi="Arial" w:cs="Arial"/>
        </w:rPr>
        <w:t>to</w:t>
      </w:r>
      <w:r w:rsidR="00712F16" w:rsidRPr="003A7047">
        <w:rPr>
          <w:rFonts w:ascii="Arial" w:hAnsi="Arial" w:cs="Arial"/>
        </w:rPr>
        <w:t xml:space="preserve"> </w:t>
      </w:r>
      <w:r w:rsidR="00712F16" w:rsidRPr="00712F16">
        <w:rPr>
          <w:rFonts w:ascii="Arial" w:hAnsi="Arial" w:cs="Arial"/>
        </w:rPr>
        <w:t>be</w:t>
      </w:r>
      <w:r w:rsidR="00712F16" w:rsidRPr="003A7047">
        <w:rPr>
          <w:rFonts w:ascii="Arial" w:hAnsi="Arial" w:cs="Arial"/>
        </w:rPr>
        <w:t xml:space="preserve"> </w:t>
      </w:r>
      <w:r w:rsidR="00712F16" w:rsidRPr="00712F16">
        <w:rPr>
          <w:rFonts w:ascii="Arial" w:hAnsi="Arial" w:cs="Arial"/>
        </w:rPr>
        <w:t>cast</w:t>
      </w:r>
      <w:r w:rsidR="00712F16" w:rsidRPr="003A7047">
        <w:rPr>
          <w:rFonts w:ascii="Arial" w:hAnsi="Arial" w:cs="Arial"/>
        </w:rPr>
        <w:t xml:space="preserve"> </w:t>
      </w:r>
      <w:r w:rsidR="00712F16" w:rsidRPr="00712F16">
        <w:rPr>
          <w:rFonts w:ascii="Arial" w:hAnsi="Arial" w:cs="Arial"/>
        </w:rPr>
        <w:t>in</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election</w:t>
      </w:r>
      <w:r w:rsidR="00712F16" w:rsidRPr="003A7047">
        <w:rPr>
          <w:rFonts w:ascii="Arial" w:hAnsi="Arial" w:cs="Arial"/>
        </w:rPr>
        <w:t xml:space="preserve"> </w:t>
      </w:r>
      <w:r w:rsidR="00712F16" w:rsidRPr="00712F16">
        <w:rPr>
          <w:rFonts w:ascii="Arial" w:hAnsi="Arial" w:cs="Arial"/>
        </w:rPr>
        <w:t>by the</w:t>
      </w:r>
      <w:r w:rsidR="00712F16" w:rsidRPr="003A7047">
        <w:rPr>
          <w:rFonts w:ascii="Arial" w:hAnsi="Arial" w:cs="Arial"/>
        </w:rPr>
        <w:t xml:space="preserve"> </w:t>
      </w:r>
      <w:r w:rsidR="00712F16" w:rsidRPr="00712F16">
        <w:rPr>
          <w:rFonts w:ascii="Arial" w:hAnsi="Arial" w:cs="Arial"/>
        </w:rPr>
        <w:t>Non-Regional</w:t>
      </w:r>
      <w:r w:rsidR="00712F16" w:rsidRPr="003A7047">
        <w:rPr>
          <w:rFonts w:ascii="Arial" w:hAnsi="Arial" w:cs="Arial"/>
        </w:rPr>
        <w:t xml:space="preserve"> </w:t>
      </w:r>
      <w:r w:rsidR="00712F16" w:rsidRPr="00712F16">
        <w:rPr>
          <w:rFonts w:ascii="Arial" w:hAnsi="Arial" w:cs="Arial"/>
        </w:rPr>
        <w:t>Governors.</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initial</w:t>
      </w:r>
      <w:r w:rsidR="00712F16" w:rsidRPr="003A7047">
        <w:rPr>
          <w:rFonts w:ascii="Arial" w:hAnsi="Arial" w:cs="Arial"/>
        </w:rPr>
        <w:t xml:space="preserve"> </w:t>
      </w:r>
      <w:r w:rsidR="00712F16" w:rsidRPr="00712F16">
        <w:rPr>
          <w:rFonts w:ascii="Arial" w:hAnsi="Arial" w:cs="Arial"/>
        </w:rPr>
        <w:t>Adjustment</w:t>
      </w:r>
      <w:r w:rsidR="00712F16" w:rsidRPr="003A7047">
        <w:rPr>
          <w:rFonts w:ascii="Arial" w:hAnsi="Arial" w:cs="Arial"/>
        </w:rPr>
        <w:t xml:space="preserve"> </w:t>
      </w:r>
      <w:r w:rsidR="00712F16" w:rsidRPr="00712F16">
        <w:rPr>
          <w:rFonts w:ascii="Arial" w:hAnsi="Arial" w:cs="Arial"/>
        </w:rPr>
        <w:t>Percentage</w:t>
      </w:r>
      <w:r w:rsidR="00712F16" w:rsidRPr="003A7047">
        <w:rPr>
          <w:rFonts w:ascii="Arial" w:hAnsi="Arial" w:cs="Arial"/>
        </w:rPr>
        <w:t xml:space="preserve"> </w:t>
      </w:r>
      <w:r w:rsidR="00712F16" w:rsidRPr="00712F16">
        <w:rPr>
          <w:rFonts w:ascii="Arial" w:hAnsi="Arial" w:cs="Arial"/>
        </w:rPr>
        <w:t>for Non-Regional Directors shall be 60%.</w:t>
      </w:r>
    </w:p>
    <w:p w:rsidR="00712F16" w:rsidRPr="003A7047"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3A7047">
        <w:rPr>
          <w:rFonts w:ascii="Arial" w:hAnsi="Arial" w:cs="Arial"/>
          <w:u w:val="single"/>
        </w:rPr>
        <w:t>Number of Candidates</w:t>
      </w:r>
      <w:r w:rsidR="00712F16" w:rsidRPr="003A7047">
        <w:rPr>
          <w:rFonts w:ascii="Arial" w:hAnsi="Arial" w:cs="Arial"/>
        </w:rPr>
        <w:t>. For each election, the Board of Governors shall establish the number of Regional Directors and Non-Regional Directors to be</w:t>
      </w:r>
      <w:r w:rsidRPr="003A7047">
        <w:rPr>
          <w:rFonts w:ascii="Arial" w:hAnsi="Arial" w:cs="Arial"/>
        </w:rPr>
        <w:t xml:space="preserve"> </w:t>
      </w:r>
      <w:r w:rsidR="00712F16" w:rsidRPr="003A7047">
        <w:rPr>
          <w:rFonts w:ascii="Arial" w:hAnsi="Arial" w:cs="Arial"/>
        </w:rPr>
        <w:t>elected, in light of its decisions on the size and composition of the Board of Directors pursuant to paragraph 2 of Article 25.</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(a)</w:t>
      </w:r>
      <w:r>
        <w:rPr>
          <w:rFonts w:ascii="Arial" w:hAnsi="Arial" w:cs="Arial"/>
        </w:rPr>
        <w:tab/>
      </w:r>
      <w:r w:rsidR="00712F16" w:rsidRPr="00712F16">
        <w:rPr>
          <w:rFonts w:ascii="Arial" w:hAnsi="Arial" w:cs="Arial"/>
        </w:rPr>
        <w:t>The initial number of Regional Directors shall be</w:t>
      </w:r>
      <w:r w:rsidR="00712F16" w:rsidRPr="003A7047">
        <w:rPr>
          <w:rFonts w:ascii="Arial" w:hAnsi="Arial" w:cs="Arial"/>
        </w:rPr>
        <w:t xml:space="preserve"> </w:t>
      </w:r>
      <w:r w:rsidR="00712F16" w:rsidRPr="00712F16">
        <w:rPr>
          <w:rFonts w:ascii="Arial" w:hAnsi="Arial" w:cs="Arial"/>
        </w:rPr>
        <w:t>nine.</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(b)</w:t>
      </w:r>
      <w:r>
        <w:rPr>
          <w:rFonts w:ascii="Arial" w:hAnsi="Arial" w:cs="Arial"/>
        </w:rPr>
        <w:tab/>
      </w:r>
      <w:r w:rsidR="00712F16" w:rsidRPr="00712F16">
        <w:rPr>
          <w:rFonts w:ascii="Arial" w:hAnsi="Arial" w:cs="Arial"/>
        </w:rPr>
        <w:t>The initial number of Non-Regional Directors shall be</w:t>
      </w:r>
      <w:r w:rsidR="00712F16" w:rsidRPr="003A7047">
        <w:rPr>
          <w:rFonts w:ascii="Arial" w:hAnsi="Arial" w:cs="Arial"/>
        </w:rPr>
        <w:t xml:space="preserve"> </w:t>
      </w:r>
      <w:r w:rsidR="00712F16" w:rsidRPr="00712F16">
        <w:rPr>
          <w:rFonts w:ascii="Arial" w:hAnsi="Arial" w:cs="Arial"/>
        </w:rPr>
        <w:t>three.</w:t>
      </w:r>
    </w:p>
    <w:p w:rsidR="00712F16" w:rsidRPr="00712F16"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t>5.</w:t>
      </w:r>
      <w:r>
        <w:rPr>
          <w:rFonts w:ascii="Arial" w:hAnsi="Arial" w:cs="Arial"/>
        </w:rPr>
        <w:tab/>
      </w:r>
      <w:r w:rsidR="00712F16" w:rsidRPr="003A7047">
        <w:rPr>
          <w:rFonts w:ascii="Arial" w:hAnsi="Arial" w:cs="Arial"/>
          <w:u w:val="single"/>
        </w:rPr>
        <w:t>Nominations</w:t>
      </w:r>
      <w:r w:rsidR="00712F16" w:rsidRPr="00712F16">
        <w:rPr>
          <w:rFonts w:ascii="Arial" w:hAnsi="Arial" w:cs="Arial"/>
        </w:rPr>
        <w:t>. Each Governor may only nominate one person. Candidates for the office of Regional Director shall be nominated by Regional Governors. Candidates for the office of Non-Regional Director shall be nominated by Non- Regional Governors.</w:t>
      </w:r>
    </w:p>
    <w:p w:rsidR="00712F16" w:rsidRPr="00712F16"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t>6.</w:t>
      </w:r>
      <w:r>
        <w:rPr>
          <w:rFonts w:ascii="Arial" w:hAnsi="Arial" w:cs="Arial"/>
        </w:rPr>
        <w:tab/>
      </w:r>
      <w:r w:rsidR="00712F16" w:rsidRPr="003A7047">
        <w:rPr>
          <w:rFonts w:ascii="Arial" w:hAnsi="Arial" w:cs="Arial"/>
          <w:u w:val="single"/>
        </w:rPr>
        <w:t>Voting</w:t>
      </w:r>
      <w:r w:rsidR="00712F16" w:rsidRPr="00712F16">
        <w:rPr>
          <w:rFonts w:ascii="Arial" w:hAnsi="Arial" w:cs="Arial"/>
        </w:rPr>
        <w:t>.</w:t>
      </w:r>
      <w:r w:rsidR="00712F16" w:rsidRPr="003A7047">
        <w:rPr>
          <w:rFonts w:ascii="Arial" w:hAnsi="Arial" w:cs="Arial"/>
        </w:rPr>
        <w:t xml:space="preserve"> </w:t>
      </w:r>
      <w:r w:rsidR="00712F16" w:rsidRPr="00712F16">
        <w:rPr>
          <w:rFonts w:ascii="Arial" w:hAnsi="Arial" w:cs="Arial"/>
        </w:rPr>
        <w:t>Each</w:t>
      </w:r>
      <w:r w:rsidR="00712F16" w:rsidRPr="003A7047">
        <w:rPr>
          <w:rFonts w:ascii="Arial" w:hAnsi="Arial" w:cs="Arial"/>
        </w:rPr>
        <w:t xml:space="preserve"> </w:t>
      </w:r>
      <w:r w:rsidR="00712F16" w:rsidRPr="00712F16">
        <w:rPr>
          <w:rFonts w:ascii="Arial" w:hAnsi="Arial" w:cs="Arial"/>
        </w:rPr>
        <w:t>Governor</w:t>
      </w:r>
      <w:r w:rsidR="00712F16" w:rsidRPr="003A7047">
        <w:rPr>
          <w:rFonts w:ascii="Arial" w:hAnsi="Arial" w:cs="Arial"/>
        </w:rPr>
        <w:t xml:space="preserve"> </w:t>
      </w:r>
      <w:r w:rsidR="00712F16" w:rsidRPr="00712F16">
        <w:rPr>
          <w:rFonts w:ascii="Arial" w:hAnsi="Arial" w:cs="Arial"/>
        </w:rPr>
        <w:t>may</w:t>
      </w:r>
      <w:r w:rsidR="00712F16" w:rsidRPr="003A7047">
        <w:rPr>
          <w:rFonts w:ascii="Arial" w:hAnsi="Arial" w:cs="Arial"/>
        </w:rPr>
        <w:t xml:space="preserve"> </w:t>
      </w:r>
      <w:r w:rsidR="00712F16" w:rsidRPr="00712F16">
        <w:rPr>
          <w:rFonts w:ascii="Arial" w:hAnsi="Arial" w:cs="Arial"/>
        </w:rPr>
        <w:t>vote</w:t>
      </w:r>
      <w:r w:rsidR="00712F16" w:rsidRPr="003A7047">
        <w:rPr>
          <w:rFonts w:ascii="Arial" w:hAnsi="Arial" w:cs="Arial"/>
        </w:rPr>
        <w:t xml:space="preserve"> </w:t>
      </w:r>
      <w:r w:rsidR="00712F16" w:rsidRPr="00712F16">
        <w:rPr>
          <w:rFonts w:ascii="Arial" w:hAnsi="Arial" w:cs="Arial"/>
        </w:rPr>
        <w:t>for</w:t>
      </w:r>
      <w:r w:rsidR="00712F16" w:rsidRPr="003A7047">
        <w:rPr>
          <w:rFonts w:ascii="Arial" w:hAnsi="Arial" w:cs="Arial"/>
        </w:rPr>
        <w:t xml:space="preserve"> </w:t>
      </w:r>
      <w:r w:rsidR="00712F16" w:rsidRPr="00712F16">
        <w:rPr>
          <w:rFonts w:ascii="Arial" w:hAnsi="Arial" w:cs="Arial"/>
        </w:rPr>
        <w:t>one</w:t>
      </w:r>
      <w:r w:rsidR="00712F16" w:rsidRPr="003A7047">
        <w:rPr>
          <w:rFonts w:ascii="Arial" w:hAnsi="Arial" w:cs="Arial"/>
        </w:rPr>
        <w:t xml:space="preserve"> </w:t>
      </w:r>
      <w:r w:rsidR="00712F16" w:rsidRPr="00712F16">
        <w:rPr>
          <w:rFonts w:ascii="Arial" w:hAnsi="Arial" w:cs="Arial"/>
        </w:rPr>
        <w:t>candidate,</w:t>
      </w:r>
      <w:r w:rsidR="00712F16" w:rsidRPr="003A7047">
        <w:rPr>
          <w:rFonts w:ascii="Arial" w:hAnsi="Arial" w:cs="Arial"/>
        </w:rPr>
        <w:t xml:space="preserve"> </w:t>
      </w:r>
      <w:r w:rsidR="00712F16" w:rsidRPr="00712F16">
        <w:rPr>
          <w:rFonts w:ascii="Arial" w:hAnsi="Arial" w:cs="Arial"/>
        </w:rPr>
        <w:t>casting</w:t>
      </w:r>
      <w:r w:rsidR="00712F16" w:rsidRPr="003A7047">
        <w:rPr>
          <w:rFonts w:ascii="Arial" w:hAnsi="Arial" w:cs="Arial"/>
        </w:rPr>
        <w:t xml:space="preserve"> </w:t>
      </w:r>
      <w:r w:rsidR="00712F16" w:rsidRPr="00712F16">
        <w:rPr>
          <w:rFonts w:ascii="Arial" w:hAnsi="Arial" w:cs="Arial"/>
        </w:rPr>
        <w:t>all</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votes to which the member appointing him is entitled under paragraph 1 of Article 28. The</w:t>
      </w:r>
      <w:r w:rsidR="00712F16" w:rsidRPr="003A7047">
        <w:rPr>
          <w:rFonts w:ascii="Arial" w:hAnsi="Arial" w:cs="Arial"/>
        </w:rPr>
        <w:t xml:space="preserve"> </w:t>
      </w:r>
      <w:r w:rsidR="00712F16" w:rsidRPr="00712F16">
        <w:rPr>
          <w:rFonts w:ascii="Arial" w:hAnsi="Arial" w:cs="Arial"/>
        </w:rPr>
        <w:t>election</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Regional</w:t>
      </w:r>
      <w:r w:rsidR="00712F16" w:rsidRPr="003A7047">
        <w:rPr>
          <w:rFonts w:ascii="Arial" w:hAnsi="Arial" w:cs="Arial"/>
        </w:rPr>
        <w:t xml:space="preserve"> </w:t>
      </w:r>
      <w:r w:rsidR="00712F16" w:rsidRPr="00712F16">
        <w:rPr>
          <w:rFonts w:ascii="Arial" w:hAnsi="Arial" w:cs="Arial"/>
        </w:rPr>
        <w:t>Directors</w:t>
      </w:r>
      <w:r w:rsidR="00712F16" w:rsidRPr="003A7047">
        <w:rPr>
          <w:rFonts w:ascii="Arial" w:hAnsi="Arial" w:cs="Arial"/>
        </w:rPr>
        <w:t xml:space="preserve"> </w:t>
      </w:r>
      <w:r w:rsidR="00712F16" w:rsidRPr="00712F16">
        <w:rPr>
          <w:rFonts w:ascii="Arial" w:hAnsi="Arial" w:cs="Arial"/>
        </w:rPr>
        <w:t>shall</w:t>
      </w:r>
      <w:r w:rsidR="00712F16" w:rsidRPr="003A7047">
        <w:rPr>
          <w:rFonts w:ascii="Arial" w:hAnsi="Arial" w:cs="Arial"/>
        </w:rPr>
        <w:t xml:space="preserve"> </w:t>
      </w:r>
      <w:r w:rsidR="00712F16" w:rsidRPr="00712F16">
        <w:rPr>
          <w:rFonts w:ascii="Arial" w:hAnsi="Arial" w:cs="Arial"/>
        </w:rPr>
        <w:t>be</w:t>
      </w:r>
      <w:r w:rsidR="00712F16" w:rsidRPr="003A7047">
        <w:rPr>
          <w:rFonts w:ascii="Arial" w:hAnsi="Arial" w:cs="Arial"/>
        </w:rPr>
        <w:t xml:space="preserve"> </w:t>
      </w:r>
      <w:r w:rsidR="00712F16" w:rsidRPr="00712F16">
        <w:rPr>
          <w:rFonts w:ascii="Arial" w:hAnsi="Arial" w:cs="Arial"/>
        </w:rPr>
        <w:t>by</w:t>
      </w:r>
      <w:r w:rsidR="00712F16" w:rsidRPr="003A7047">
        <w:rPr>
          <w:rFonts w:ascii="Arial" w:hAnsi="Arial" w:cs="Arial"/>
        </w:rPr>
        <w:t xml:space="preserve"> </w:t>
      </w:r>
      <w:r w:rsidR="00712F16" w:rsidRPr="00712F16">
        <w:rPr>
          <w:rFonts w:ascii="Arial" w:hAnsi="Arial" w:cs="Arial"/>
        </w:rPr>
        <w:t>ballot</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Regional</w:t>
      </w:r>
      <w:r w:rsidR="00712F16" w:rsidRPr="003A7047">
        <w:rPr>
          <w:rFonts w:ascii="Arial" w:hAnsi="Arial" w:cs="Arial"/>
        </w:rPr>
        <w:t xml:space="preserve"> </w:t>
      </w:r>
      <w:r w:rsidR="00712F16" w:rsidRPr="00712F16">
        <w:rPr>
          <w:rFonts w:ascii="Arial" w:hAnsi="Arial" w:cs="Arial"/>
        </w:rPr>
        <w:t>Governors.</w:t>
      </w:r>
      <w:r w:rsidR="00712F16" w:rsidRPr="003A7047">
        <w:rPr>
          <w:rFonts w:ascii="Arial" w:hAnsi="Arial" w:cs="Arial"/>
        </w:rPr>
        <w:t xml:space="preserve"> </w:t>
      </w:r>
      <w:r w:rsidR="00712F16" w:rsidRPr="00712F16">
        <w:rPr>
          <w:rFonts w:ascii="Arial" w:hAnsi="Arial" w:cs="Arial"/>
        </w:rPr>
        <w:t>The election of Non-Regional Directors shall be by ballot of Non-Regional Governors.</w:t>
      </w:r>
    </w:p>
    <w:p w:rsidR="00712F16" w:rsidRPr="00712F16"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lastRenderedPageBreak/>
        <w:t>7.</w:t>
      </w:r>
      <w:r>
        <w:rPr>
          <w:rFonts w:ascii="Arial" w:hAnsi="Arial" w:cs="Arial"/>
        </w:rPr>
        <w:tab/>
      </w:r>
      <w:r w:rsidR="00712F16" w:rsidRPr="003A7047">
        <w:rPr>
          <w:rFonts w:ascii="Arial" w:hAnsi="Arial" w:cs="Arial"/>
          <w:u w:val="single"/>
        </w:rPr>
        <w:t>First Ballot</w:t>
      </w:r>
      <w:r w:rsidR="00712F16" w:rsidRPr="00712F16">
        <w:rPr>
          <w:rFonts w:ascii="Arial" w:hAnsi="Arial" w:cs="Arial"/>
        </w:rPr>
        <w:t>.</w:t>
      </w:r>
      <w:r w:rsidR="00712F16" w:rsidRPr="003A7047">
        <w:rPr>
          <w:rFonts w:ascii="Arial" w:hAnsi="Arial" w:cs="Arial"/>
        </w:rPr>
        <w:t xml:space="preserve"> </w:t>
      </w:r>
      <w:r w:rsidR="00712F16" w:rsidRPr="00712F16">
        <w:rPr>
          <w:rFonts w:ascii="Arial" w:hAnsi="Arial" w:cs="Arial"/>
        </w:rPr>
        <w:t>On</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first</w:t>
      </w:r>
      <w:r w:rsidR="00712F16" w:rsidRPr="003A7047">
        <w:rPr>
          <w:rFonts w:ascii="Arial" w:hAnsi="Arial" w:cs="Arial"/>
        </w:rPr>
        <w:t xml:space="preserve"> </w:t>
      </w:r>
      <w:r w:rsidR="00712F16" w:rsidRPr="00712F16">
        <w:rPr>
          <w:rFonts w:ascii="Arial" w:hAnsi="Arial" w:cs="Arial"/>
        </w:rPr>
        <w:t>ballot,</w:t>
      </w:r>
      <w:r w:rsidR="00712F16" w:rsidRPr="003A7047">
        <w:rPr>
          <w:rFonts w:ascii="Arial" w:hAnsi="Arial" w:cs="Arial"/>
        </w:rPr>
        <w:t xml:space="preserve"> </w:t>
      </w:r>
      <w:r w:rsidR="00712F16" w:rsidRPr="00712F16">
        <w:rPr>
          <w:rFonts w:ascii="Arial" w:hAnsi="Arial" w:cs="Arial"/>
        </w:rPr>
        <w:t>candidates</w:t>
      </w:r>
      <w:r w:rsidR="00712F16" w:rsidRPr="003A7047">
        <w:rPr>
          <w:rFonts w:ascii="Arial" w:hAnsi="Arial" w:cs="Arial"/>
        </w:rPr>
        <w:t xml:space="preserve"> </w:t>
      </w:r>
      <w:r w:rsidR="00712F16" w:rsidRPr="00712F16">
        <w:rPr>
          <w:rFonts w:ascii="Arial" w:hAnsi="Arial" w:cs="Arial"/>
        </w:rPr>
        <w:t>receiving</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highest</w:t>
      </w:r>
      <w:r w:rsidR="00712F16" w:rsidRPr="003A7047">
        <w:rPr>
          <w:rFonts w:ascii="Arial" w:hAnsi="Arial" w:cs="Arial"/>
        </w:rPr>
        <w:t xml:space="preserve"> </w:t>
      </w:r>
      <w:r w:rsidR="00712F16" w:rsidRPr="00712F16">
        <w:rPr>
          <w:rFonts w:ascii="Arial" w:hAnsi="Arial" w:cs="Arial"/>
        </w:rPr>
        <w:t>number</w:t>
      </w:r>
      <w:r w:rsidR="00712F16" w:rsidRPr="003A7047">
        <w:rPr>
          <w:rFonts w:ascii="Arial" w:hAnsi="Arial" w:cs="Arial"/>
        </w:rPr>
        <w:t xml:space="preserve"> </w:t>
      </w:r>
      <w:r w:rsidR="00712F16" w:rsidRPr="00712F16">
        <w:rPr>
          <w:rFonts w:ascii="Arial" w:hAnsi="Arial" w:cs="Arial"/>
        </w:rPr>
        <w:t>of votes, up to the number of Directors to be elected, shall be elected as Directors, provided that, to be elected, a candidate shall have received a sufficient number of votes to reach the applicable Minimum</w:t>
      </w:r>
      <w:r w:rsidR="00712F16" w:rsidRPr="003A7047">
        <w:rPr>
          <w:rFonts w:ascii="Arial" w:hAnsi="Arial" w:cs="Arial"/>
        </w:rPr>
        <w:t xml:space="preserve"> </w:t>
      </w:r>
      <w:r w:rsidR="00712F16" w:rsidRPr="00712F16">
        <w:rPr>
          <w:rFonts w:ascii="Arial" w:hAnsi="Arial" w:cs="Arial"/>
        </w:rPr>
        <w:t>Percentage.</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(a)</w:t>
      </w:r>
      <w:r>
        <w:rPr>
          <w:rFonts w:ascii="Arial" w:hAnsi="Arial" w:cs="Arial"/>
        </w:rPr>
        <w:tab/>
      </w:r>
      <w:r w:rsidR="00712F16" w:rsidRPr="00712F16">
        <w:rPr>
          <w:rFonts w:ascii="Arial" w:hAnsi="Arial" w:cs="Arial"/>
        </w:rPr>
        <w:t>If the required number of Directors is not elected on the first ballot, and the number of candidates was the same as the number of Directors to be elected, the Board of Governors shall determine the subsequent</w:t>
      </w:r>
      <w:r w:rsidR="00712F16" w:rsidRPr="003A7047">
        <w:rPr>
          <w:rFonts w:ascii="Arial" w:hAnsi="Arial" w:cs="Arial"/>
        </w:rPr>
        <w:t xml:space="preserve"> </w:t>
      </w:r>
      <w:r w:rsidR="00712F16" w:rsidRPr="00712F16">
        <w:rPr>
          <w:rFonts w:ascii="Arial" w:hAnsi="Arial" w:cs="Arial"/>
        </w:rPr>
        <w:t>actions</w:t>
      </w:r>
      <w:r w:rsidR="00712F16" w:rsidRPr="003A7047">
        <w:rPr>
          <w:rFonts w:ascii="Arial" w:hAnsi="Arial" w:cs="Arial"/>
        </w:rPr>
        <w:t xml:space="preserve"> </w:t>
      </w:r>
      <w:r w:rsidR="00712F16" w:rsidRPr="00712F16">
        <w:rPr>
          <w:rFonts w:ascii="Arial" w:hAnsi="Arial" w:cs="Arial"/>
        </w:rPr>
        <w:t>to</w:t>
      </w:r>
      <w:r w:rsidR="00712F16" w:rsidRPr="003A7047">
        <w:rPr>
          <w:rFonts w:ascii="Arial" w:hAnsi="Arial" w:cs="Arial"/>
        </w:rPr>
        <w:t xml:space="preserve"> </w:t>
      </w:r>
      <w:r w:rsidR="00712F16" w:rsidRPr="00712F16">
        <w:rPr>
          <w:rFonts w:ascii="Arial" w:hAnsi="Arial" w:cs="Arial"/>
        </w:rPr>
        <w:t>complete</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election</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Regional</w:t>
      </w:r>
      <w:r w:rsidR="00712F16" w:rsidRPr="003A7047">
        <w:rPr>
          <w:rFonts w:ascii="Arial" w:hAnsi="Arial" w:cs="Arial"/>
        </w:rPr>
        <w:t xml:space="preserve"> </w:t>
      </w:r>
      <w:r w:rsidR="00712F16" w:rsidRPr="00712F16">
        <w:rPr>
          <w:rFonts w:ascii="Arial" w:hAnsi="Arial" w:cs="Arial"/>
        </w:rPr>
        <w:t>Directors</w:t>
      </w:r>
      <w:r w:rsidR="00712F16" w:rsidRPr="003A7047">
        <w:rPr>
          <w:rFonts w:ascii="Arial" w:hAnsi="Arial" w:cs="Arial"/>
        </w:rPr>
        <w:t xml:space="preserve"> </w:t>
      </w:r>
      <w:r w:rsidR="00712F16" w:rsidRPr="00712F16">
        <w:rPr>
          <w:rFonts w:ascii="Arial" w:hAnsi="Arial" w:cs="Arial"/>
        </w:rPr>
        <w:t>or the election of Non-Regional Directors, as the case may</w:t>
      </w:r>
      <w:r w:rsidR="00712F16" w:rsidRPr="003A7047">
        <w:rPr>
          <w:rFonts w:ascii="Arial" w:hAnsi="Arial" w:cs="Arial"/>
        </w:rPr>
        <w:t xml:space="preserve"> </w:t>
      </w:r>
      <w:r w:rsidR="00712F16" w:rsidRPr="00712F16">
        <w:rPr>
          <w:rFonts w:ascii="Arial" w:hAnsi="Arial" w:cs="Arial"/>
        </w:rPr>
        <w:t>be.</w:t>
      </w:r>
    </w:p>
    <w:p w:rsidR="00712F16" w:rsidRPr="00712F16"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t>8.</w:t>
      </w:r>
      <w:r>
        <w:rPr>
          <w:rFonts w:ascii="Arial" w:hAnsi="Arial" w:cs="Arial"/>
        </w:rPr>
        <w:tab/>
      </w:r>
      <w:r w:rsidR="00712F16" w:rsidRPr="003A7047">
        <w:rPr>
          <w:rFonts w:ascii="Arial" w:hAnsi="Arial" w:cs="Arial"/>
          <w:u w:val="single"/>
        </w:rPr>
        <w:t>Subsequent Ballots</w:t>
      </w:r>
      <w:r w:rsidR="00712F16" w:rsidRPr="00712F16">
        <w:rPr>
          <w:rFonts w:ascii="Arial" w:hAnsi="Arial" w:cs="Arial"/>
        </w:rPr>
        <w:t>. If the required number of Directors is not elected on the first ballot, and there were more candidates than the number of Directors to be elected on the ballot, there shall be subsequent ballots, as necessary. For subsequent ballots:</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(a)</w:t>
      </w:r>
      <w:r>
        <w:rPr>
          <w:rFonts w:ascii="Arial" w:hAnsi="Arial" w:cs="Arial"/>
        </w:rPr>
        <w:tab/>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candidate</w:t>
      </w:r>
      <w:r w:rsidR="00712F16" w:rsidRPr="003A7047">
        <w:rPr>
          <w:rFonts w:ascii="Arial" w:hAnsi="Arial" w:cs="Arial"/>
        </w:rPr>
        <w:t xml:space="preserve"> </w:t>
      </w:r>
      <w:r w:rsidR="00712F16" w:rsidRPr="00712F16">
        <w:rPr>
          <w:rFonts w:ascii="Arial" w:hAnsi="Arial" w:cs="Arial"/>
        </w:rPr>
        <w:t>receiving</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lowest</w:t>
      </w:r>
      <w:r w:rsidR="00712F16" w:rsidRPr="003A7047">
        <w:rPr>
          <w:rFonts w:ascii="Arial" w:hAnsi="Arial" w:cs="Arial"/>
        </w:rPr>
        <w:t xml:space="preserve"> </w:t>
      </w:r>
      <w:r w:rsidR="00712F16" w:rsidRPr="00712F16">
        <w:rPr>
          <w:rFonts w:ascii="Arial" w:hAnsi="Arial" w:cs="Arial"/>
        </w:rPr>
        <w:t>number</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votes</w:t>
      </w:r>
      <w:r w:rsidR="00712F16" w:rsidRPr="003A7047">
        <w:rPr>
          <w:rFonts w:ascii="Arial" w:hAnsi="Arial" w:cs="Arial"/>
        </w:rPr>
        <w:t xml:space="preserve"> </w:t>
      </w:r>
      <w:r w:rsidR="00712F16" w:rsidRPr="00712F16">
        <w:rPr>
          <w:rFonts w:ascii="Arial" w:hAnsi="Arial" w:cs="Arial"/>
        </w:rPr>
        <w:t>in</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preceding ballot shall not be a candidate in the next</w:t>
      </w:r>
      <w:r w:rsidR="00712F16" w:rsidRPr="003A7047">
        <w:rPr>
          <w:rFonts w:ascii="Arial" w:hAnsi="Arial" w:cs="Arial"/>
        </w:rPr>
        <w:t xml:space="preserve"> </w:t>
      </w:r>
      <w:r w:rsidR="00712F16" w:rsidRPr="00712F16">
        <w:rPr>
          <w:rFonts w:ascii="Arial" w:hAnsi="Arial" w:cs="Arial"/>
        </w:rPr>
        <w:t>ballot.</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(b)</w:t>
      </w:r>
      <w:r>
        <w:rPr>
          <w:rFonts w:ascii="Arial" w:hAnsi="Arial" w:cs="Arial"/>
        </w:rPr>
        <w:tab/>
      </w:r>
      <w:r w:rsidR="00712F16" w:rsidRPr="00712F16">
        <w:rPr>
          <w:rFonts w:ascii="Arial" w:hAnsi="Arial" w:cs="Arial"/>
        </w:rPr>
        <w:t>Votes shall be cast only by: (i) Governors who voted in the preceding ballot for a candidate who was not elected; and (ii) Governors</w:t>
      </w:r>
      <w:r w:rsidR="00712F16" w:rsidRPr="003A7047">
        <w:rPr>
          <w:rFonts w:ascii="Arial" w:hAnsi="Arial" w:cs="Arial"/>
        </w:rPr>
        <w:t xml:space="preserve"> </w:t>
      </w:r>
      <w:r w:rsidR="00712F16" w:rsidRPr="00712F16">
        <w:rPr>
          <w:rFonts w:ascii="Arial" w:hAnsi="Arial" w:cs="Arial"/>
        </w:rPr>
        <w:t>whose</w:t>
      </w:r>
      <w:r w:rsidR="00712F16" w:rsidRPr="003A7047">
        <w:rPr>
          <w:rFonts w:ascii="Arial" w:hAnsi="Arial" w:cs="Arial"/>
        </w:rPr>
        <w:t xml:space="preserve"> </w:t>
      </w:r>
      <w:r w:rsidR="00712F16" w:rsidRPr="00712F16">
        <w:rPr>
          <w:rFonts w:ascii="Arial" w:hAnsi="Arial" w:cs="Arial"/>
        </w:rPr>
        <w:t>votes</w:t>
      </w:r>
      <w:r w:rsidR="00712F16" w:rsidRPr="003A7047">
        <w:rPr>
          <w:rFonts w:ascii="Arial" w:hAnsi="Arial" w:cs="Arial"/>
        </w:rPr>
        <w:t xml:space="preserve"> </w:t>
      </w:r>
      <w:r w:rsidR="00712F16" w:rsidRPr="00712F16">
        <w:rPr>
          <w:rFonts w:ascii="Arial" w:hAnsi="Arial" w:cs="Arial"/>
        </w:rPr>
        <w:t>for</w:t>
      </w:r>
      <w:r w:rsidR="00712F16" w:rsidRPr="003A7047">
        <w:rPr>
          <w:rFonts w:ascii="Arial" w:hAnsi="Arial" w:cs="Arial"/>
        </w:rPr>
        <w:t xml:space="preserve"> </w:t>
      </w:r>
      <w:r w:rsidR="00712F16" w:rsidRPr="00712F16">
        <w:rPr>
          <w:rFonts w:ascii="Arial" w:hAnsi="Arial" w:cs="Arial"/>
        </w:rPr>
        <w:t>a</w:t>
      </w:r>
      <w:r w:rsidR="00712F16" w:rsidRPr="003A7047">
        <w:rPr>
          <w:rFonts w:ascii="Arial" w:hAnsi="Arial" w:cs="Arial"/>
        </w:rPr>
        <w:t xml:space="preserve"> </w:t>
      </w:r>
      <w:r w:rsidR="00712F16" w:rsidRPr="00712F16">
        <w:rPr>
          <w:rFonts w:ascii="Arial" w:hAnsi="Arial" w:cs="Arial"/>
        </w:rPr>
        <w:t>candidate</w:t>
      </w:r>
      <w:r w:rsidR="00712F16" w:rsidRPr="003A7047">
        <w:rPr>
          <w:rFonts w:ascii="Arial" w:hAnsi="Arial" w:cs="Arial"/>
        </w:rPr>
        <w:t xml:space="preserve"> who </w:t>
      </w:r>
      <w:r w:rsidR="00712F16" w:rsidRPr="00712F16">
        <w:rPr>
          <w:rFonts w:ascii="Arial" w:hAnsi="Arial" w:cs="Arial"/>
        </w:rPr>
        <w:t>was</w:t>
      </w:r>
      <w:r w:rsidR="00712F16" w:rsidRPr="003A7047">
        <w:rPr>
          <w:rFonts w:ascii="Arial" w:hAnsi="Arial" w:cs="Arial"/>
        </w:rPr>
        <w:t xml:space="preserve"> </w:t>
      </w:r>
      <w:r w:rsidR="00712F16" w:rsidRPr="00712F16">
        <w:rPr>
          <w:rFonts w:ascii="Arial" w:hAnsi="Arial" w:cs="Arial"/>
        </w:rPr>
        <w:t>elected</w:t>
      </w:r>
      <w:r w:rsidR="00712F16" w:rsidRPr="003A7047">
        <w:rPr>
          <w:rFonts w:ascii="Arial" w:hAnsi="Arial" w:cs="Arial"/>
        </w:rPr>
        <w:t xml:space="preserve"> </w:t>
      </w:r>
      <w:r w:rsidR="00712F16" w:rsidRPr="00712F16">
        <w:rPr>
          <w:rFonts w:ascii="Arial" w:hAnsi="Arial" w:cs="Arial"/>
        </w:rPr>
        <w:t>are</w:t>
      </w:r>
      <w:r w:rsidR="00712F16" w:rsidRPr="003A7047">
        <w:rPr>
          <w:rFonts w:ascii="Arial" w:hAnsi="Arial" w:cs="Arial"/>
        </w:rPr>
        <w:t xml:space="preserve"> </w:t>
      </w:r>
      <w:r w:rsidR="00712F16" w:rsidRPr="00712F16">
        <w:rPr>
          <w:rFonts w:ascii="Arial" w:hAnsi="Arial" w:cs="Arial"/>
        </w:rPr>
        <w:t>deemed to have raised the votes for that candidate above the applicable Adjustment Percentage under (c)</w:t>
      </w:r>
      <w:r w:rsidR="00712F16" w:rsidRPr="003A7047">
        <w:rPr>
          <w:rFonts w:ascii="Arial" w:hAnsi="Arial" w:cs="Arial"/>
        </w:rPr>
        <w:t xml:space="preserve"> </w:t>
      </w:r>
      <w:r w:rsidR="00712F16" w:rsidRPr="00712F16">
        <w:rPr>
          <w:rFonts w:ascii="Arial" w:hAnsi="Arial" w:cs="Arial"/>
        </w:rPr>
        <w:t>below.</w:t>
      </w:r>
    </w:p>
    <w:p w:rsidR="00712F16" w:rsidRPr="003A7047"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(c)</w:t>
      </w:r>
      <w:r>
        <w:rPr>
          <w:rFonts w:ascii="Arial" w:hAnsi="Arial" w:cs="Arial"/>
        </w:rPr>
        <w:tab/>
      </w:r>
      <w:r w:rsidR="00712F16" w:rsidRPr="00712F16">
        <w:rPr>
          <w:rFonts w:ascii="Arial" w:hAnsi="Arial" w:cs="Arial"/>
        </w:rPr>
        <w:t>The votes of all the Governors who cast votes for each candidate shall be added in descending order of number, until the number of votes representing the applicable Adjustment Percentage has been exceeded. Governors whose votes were counted in that calculation shall be deemed to have cast all their votes for that Director, including the Governor whose votes brought the total over the</w:t>
      </w:r>
      <w:r>
        <w:rPr>
          <w:rFonts w:ascii="Arial" w:hAnsi="Arial" w:cs="Arial"/>
        </w:rPr>
        <w:t xml:space="preserve"> </w:t>
      </w:r>
      <w:r w:rsidR="00712F16" w:rsidRPr="003A7047">
        <w:rPr>
          <w:rFonts w:ascii="Arial" w:hAnsi="Arial" w:cs="Arial"/>
        </w:rPr>
        <w:t>Adjustment Percentage. The remaining Governors whose votes were not counted in that calculation shall be deemed to have raised the candidate’s total votes above the Adjustment Percentage, and the votes of those Governors shall not count towards the election of that candidate. These remaining Governors may vote in the next ballot.</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(d)</w:t>
      </w:r>
      <w:r>
        <w:rPr>
          <w:rFonts w:ascii="Arial" w:hAnsi="Arial" w:cs="Arial"/>
        </w:rPr>
        <w:tab/>
      </w:r>
      <w:r w:rsidR="00712F16" w:rsidRPr="00712F16">
        <w:rPr>
          <w:rFonts w:ascii="Arial" w:hAnsi="Arial" w:cs="Arial"/>
        </w:rPr>
        <w:t>If in any subsequent ballot, only one Director remains to be</w:t>
      </w:r>
      <w:r w:rsidR="00712F16" w:rsidRPr="003A7047">
        <w:rPr>
          <w:rFonts w:ascii="Arial" w:hAnsi="Arial" w:cs="Arial"/>
        </w:rPr>
        <w:t xml:space="preserve"> </w:t>
      </w:r>
      <w:r w:rsidR="00712F16" w:rsidRPr="00712F16">
        <w:rPr>
          <w:rFonts w:ascii="Arial" w:hAnsi="Arial" w:cs="Arial"/>
        </w:rPr>
        <w:t>elected, the Director may be elected by a simple majority of the remaining votes. All such remaining votes shall be deemed to have counted towards the election of the last</w:t>
      </w:r>
      <w:r w:rsidR="00712F16" w:rsidRPr="003A7047">
        <w:rPr>
          <w:rFonts w:ascii="Arial" w:hAnsi="Arial" w:cs="Arial"/>
        </w:rPr>
        <w:t xml:space="preserve"> </w:t>
      </w:r>
      <w:r w:rsidR="00712F16" w:rsidRPr="00712F16">
        <w:rPr>
          <w:rFonts w:ascii="Arial" w:hAnsi="Arial" w:cs="Arial"/>
        </w:rPr>
        <w:t>Director.</w:t>
      </w:r>
    </w:p>
    <w:p w:rsidR="00712F16" w:rsidRPr="00712F16"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t>9.</w:t>
      </w:r>
      <w:r>
        <w:rPr>
          <w:rFonts w:ascii="Arial" w:hAnsi="Arial" w:cs="Arial"/>
        </w:rPr>
        <w:tab/>
      </w:r>
      <w:r w:rsidR="00712F16" w:rsidRPr="003A7047">
        <w:rPr>
          <w:rFonts w:ascii="Arial" w:hAnsi="Arial" w:cs="Arial"/>
          <w:u w:val="single"/>
        </w:rPr>
        <w:t>Assignment of Votes</w:t>
      </w:r>
      <w:r w:rsidR="00712F16" w:rsidRPr="00712F16">
        <w:rPr>
          <w:rFonts w:ascii="Arial" w:hAnsi="Arial" w:cs="Arial"/>
        </w:rPr>
        <w:t>. Any Governor who does not participate in voting for</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election</w:t>
      </w:r>
      <w:r w:rsidR="00712F16" w:rsidRPr="003A7047">
        <w:rPr>
          <w:rFonts w:ascii="Arial" w:hAnsi="Arial" w:cs="Arial"/>
        </w:rPr>
        <w:t xml:space="preserve"> </w:t>
      </w:r>
      <w:r w:rsidR="00712F16" w:rsidRPr="00712F16">
        <w:rPr>
          <w:rFonts w:ascii="Arial" w:hAnsi="Arial" w:cs="Arial"/>
        </w:rPr>
        <w:t>or</w:t>
      </w:r>
      <w:r w:rsidR="00712F16" w:rsidRPr="003A7047">
        <w:rPr>
          <w:rFonts w:ascii="Arial" w:hAnsi="Arial" w:cs="Arial"/>
        </w:rPr>
        <w:t xml:space="preserve"> </w:t>
      </w:r>
      <w:r w:rsidR="00712F16" w:rsidRPr="00712F16">
        <w:rPr>
          <w:rFonts w:ascii="Arial" w:hAnsi="Arial" w:cs="Arial"/>
        </w:rPr>
        <w:t>whose</w:t>
      </w:r>
      <w:r w:rsidR="00712F16" w:rsidRPr="003A7047">
        <w:rPr>
          <w:rFonts w:ascii="Arial" w:hAnsi="Arial" w:cs="Arial"/>
        </w:rPr>
        <w:t xml:space="preserve"> </w:t>
      </w:r>
      <w:r w:rsidR="00712F16" w:rsidRPr="00712F16">
        <w:rPr>
          <w:rFonts w:ascii="Arial" w:hAnsi="Arial" w:cs="Arial"/>
        </w:rPr>
        <w:t>votes</w:t>
      </w:r>
      <w:r w:rsidR="00712F16" w:rsidRPr="003A7047">
        <w:rPr>
          <w:rFonts w:ascii="Arial" w:hAnsi="Arial" w:cs="Arial"/>
        </w:rPr>
        <w:t xml:space="preserve"> </w:t>
      </w:r>
      <w:r w:rsidR="00712F16" w:rsidRPr="00712F16">
        <w:rPr>
          <w:rFonts w:ascii="Arial" w:hAnsi="Arial" w:cs="Arial"/>
        </w:rPr>
        <w:t>do</w:t>
      </w:r>
      <w:r w:rsidR="00712F16" w:rsidRPr="003A7047">
        <w:rPr>
          <w:rFonts w:ascii="Arial" w:hAnsi="Arial" w:cs="Arial"/>
        </w:rPr>
        <w:t xml:space="preserve"> </w:t>
      </w:r>
      <w:r w:rsidR="00712F16" w:rsidRPr="00712F16">
        <w:rPr>
          <w:rFonts w:ascii="Arial" w:hAnsi="Arial" w:cs="Arial"/>
        </w:rPr>
        <w:t>not</w:t>
      </w:r>
      <w:r w:rsidR="00712F16" w:rsidRPr="003A7047">
        <w:rPr>
          <w:rFonts w:ascii="Arial" w:hAnsi="Arial" w:cs="Arial"/>
        </w:rPr>
        <w:t xml:space="preserve"> </w:t>
      </w:r>
      <w:r w:rsidR="00712F16" w:rsidRPr="00712F16">
        <w:rPr>
          <w:rFonts w:ascii="Arial" w:hAnsi="Arial" w:cs="Arial"/>
        </w:rPr>
        <w:t>contribute</w:t>
      </w:r>
      <w:r w:rsidR="00712F16" w:rsidRPr="003A7047">
        <w:rPr>
          <w:rFonts w:ascii="Arial" w:hAnsi="Arial" w:cs="Arial"/>
        </w:rPr>
        <w:t xml:space="preserve"> </w:t>
      </w:r>
      <w:r w:rsidR="00712F16" w:rsidRPr="00712F16">
        <w:rPr>
          <w:rFonts w:ascii="Arial" w:hAnsi="Arial" w:cs="Arial"/>
        </w:rPr>
        <w:t>to</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election</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a</w:t>
      </w:r>
      <w:r w:rsidR="00712F16" w:rsidRPr="003A7047">
        <w:rPr>
          <w:rFonts w:ascii="Arial" w:hAnsi="Arial" w:cs="Arial"/>
        </w:rPr>
        <w:t xml:space="preserve"> </w:t>
      </w:r>
      <w:r w:rsidR="00712F16" w:rsidRPr="00712F16">
        <w:rPr>
          <w:rFonts w:ascii="Arial" w:hAnsi="Arial" w:cs="Arial"/>
        </w:rPr>
        <w:t>Director</w:t>
      </w:r>
      <w:r w:rsidR="00712F16" w:rsidRPr="003A7047">
        <w:rPr>
          <w:rFonts w:ascii="Arial" w:hAnsi="Arial" w:cs="Arial"/>
        </w:rPr>
        <w:t xml:space="preserve"> </w:t>
      </w:r>
      <w:r w:rsidR="00712F16" w:rsidRPr="00712F16">
        <w:rPr>
          <w:rFonts w:ascii="Arial" w:hAnsi="Arial" w:cs="Arial"/>
        </w:rPr>
        <w:t>may assign the votes to which he is entitled to an elected Director, provided that such Governor</w:t>
      </w:r>
      <w:r w:rsidR="00712F16" w:rsidRPr="003A7047">
        <w:rPr>
          <w:rFonts w:ascii="Arial" w:hAnsi="Arial" w:cs="Arial"/>
        </w:rPr>
        <w:t xml:space="preserve"> </w:t>
      </w:r>
      <w:r w:rsidR="00712F16" w:rsidRPr="00712F16">
        <w:rPr>
          <w:rFonts w:ascii="Arial" w:hAnsi="Arial" w:cs="Arial"/>
        </w:rPr>
        <w:t>shall</w:t>
      </w:r>
      <w:r w:rsidR="00712F16" w:rsidRPr="003A7047">
        <w:rPr>
          <w:rFonts w:ascii="Arial" w:hAnsi="Arial" w:cs="Arial"/>
        </w:rPr>
        <w:t xml:space="preserve"> </w:t>
      </w:r>
      <w:r w:rsidR="00712F16" w:rsidRPr="00712F16">
        <w:rPr>
          <w:rFonts w:ascii="Arial" w:hAnsi="Arial" w:cs="Arial"/>
        </w:rPr>
        <w:t>first</w:t>
      </w:r>
      <w:r w:rsidR="00712F16" w:rsidRPr="003A7047">
        <w:rPr>
          <w:rFonts w:ascii="Arial" w:hAnsi="Arial" w:cs="Arial"/>
        </w:rPr>
        <w:t xml:space="preserve"> </w:t>
      </w:r>
      <w:r w:rsidR="00712F16" w:rsidRPr="00712F16">
        <w:rPr>
          <w:rFonts w:ascii="Arial" w:hAnsi="Arial" w:cs="Arial"/>
        </w:rPr>
        <w:t>have</w:t>
      </w:r>
      <w:r w:rsidR="00712F16" w:rsidRPr="003A7047">
        <w:rPr>
          <w:rFonts w:ascii="Arial" w:hAnsi="Arial" w:cs="Arial"/>
        </w:rPr>
        <w:t xml:space="preserve"> </w:t>
      </w:r>
      <w:r w:rsidR="00712F16" w:rsidRPr="00712F16">
        <w:rPr>
          <w:rFonts w:ascii="Arial" w:hAnsi="Arial" w:cs="Arial"/>
        </w:rPr>
        <w:t>obtained</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agreement</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all</w:t>
      </w:r>
      <w:r w:rsidR="00712F16" w:rsidRPr="003A7047">
        <w:rPr>
          <w:rFonts w:ascii="Arial" w:hAnsi="Arial" w:cs="Arial"/>
        </w:rPr>
        <w:t xml:space="preserve"> </w:t>
      </w:r>
      <w:r w:rsidR="00712F16" w:rsidRPr="00712F16">
        <w:rPr>
          <w:rFonts w:ascii="Arial" w:hAnsi="Arial" w:cs="Arial"/>
        </w:rPr>
        <w:t>those</w:t>
      </w:r>
      <w:r w:rsidR="00712F16" w:rsidRPr="003A7047">
        <w:rPr>
          <w:rFonts w:ascii="Arial" w:hAnsi="Arial" w:cs="Arial"/>
        </w:rPr>
        <w:t xml:space="preserve"> </w:t>
      </w:r>
      <w:r w:rsidR="00712F16" w:rsidRPr="00712F16">
        <w:rPr>
          <w:rFonts w:ascii="Arial" w:hAnsi="Arial" w:cs="Arial"/>
        </w:rPr>
        <w:t>Governors</w:t>
      </w:r>
      <w:r w:rsidR="00712F16" w:rsidRPr="003A7047">
        <w:rPr>
          <w:rFonts w:ascii="Arial" w:hAnsi="Arial" w:cs="Arial"/>
        </w:rPr>
        <w:t xml:space="preserve"> </w:t>
      </w:r>
      <w:r w:rsidR="00712F16" w:rsidRPr="00712F16">
        <w:rPr>
          <w:rFonts w:ascii="Arial" w:hAnsi="Arial" w:cs="Arial"/>
        </w:rPr>
        <w:t>who</w:t>
      </w:r>
      <w:r w:rsidR="00712F16" w:rsidRPr="003A7047">
        <w:rPr>
          <w:rFonts w:ascii="Arial" w:hAnsi="Arial" w:cs="Arial"/>
        </w:rPr>
        <w:t xml:space="preserve"> </w:t>
      </w:r>
      <w:r w:rsidR="00712F16" w:rsidRPr="00712F16">
        <w:rPr>
          <w:rFonts w:ascii="Arial" w:hAnsi="Arial" w:cs="Arial"/>
        </w:rPr>
        <w:t>have elected that Director to such</w:t>
      </w:r>
      <w:r w:rsidR="00712F16" w:rsidRPr="003A7047">
        <w:rPr>
          <w:rFonts w:ascii="Arial" w:hAnsi="Arial" w:cs="Arial"/>
        </w:rPr>
        <w:t xml:space="preserve"> </w:t>
      </w:r>
      <w:r w:rsidR="00712F16" w:rsidRPr="00712F16">
        <w:rPr>
          <w:rFonts w:ascii="Arial" w:hAnsi="Arial" w:cs="Arial"/>
        </w:rPr>
        <w:t>assignment.</w:t>
      </w:r>
    </w:p>
    <w:p w:rsidR="00712F16" w:rsidRPr="00712F16"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t>10.</w:t>
      </w:r>
      <w:r>
        <w:rPr>
          <w:rFonts w:ascii="Arial" w:hAnsi="Arial" w:cs="Arial"/>
        </w:rPr>
        <w:tab/>
      </w:r>
      <w:r w:rsidR="00712F16" w:rsidRPr="003A7047">
        <w:rPr>
          <w:rFonts w:ascii="Arial" w:hAnsi="Arial" w:cs="Arial"/>
          <w:u w:val="single"/>
        </w:rPr>
        <w:t>Founding Member Privileges</w:t>
      </w:r>
      <w:r w:rsidR="00712F16" w:rsidRPr="00712F16">
        <w:rPr>
          <w:rFonts w:ascii="Arial" w:hAnsi="Arial" w:cs="Arial"/>
        </w:rPr>
        <w:t>. The nomination and voting by Governors for Directors and the appointment of Alternate Directors by Directors shall respect the principle that each Founding Member shall have the privilege to designate</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Director</w:t>
      </w:r>
      <w:r w:rsidR="00712F16" w:rsidRPr="003A7047">
        <w:rPr>
          <w:rFonts w:ascii="Arial" w:hAnsi="Arial" w:cs="Arial"/>
        </w:rPr>
        <w:t xml:space="preserve"> </w:t>
      </w:r>
      <w:r w:rsidR="00712F16" w:rsidRPr="00712F16">
        <w:rPr>
          <w:rFonts w:ascii="Arial" w:hAnsi="Arial" w:cs="Arial"/>
        </w:rPr>
        <w:t>or</w:t>
      </w:r>
      <w:r w:rsidR="00712F16" w:rsidRPr="003A7047">
        <w:rPr>
          <w:rFonts w:ascii="Arial" w:hAnsi="Arial" w:cs="Arial"/>
        </w:rPr>
        <w:t xml:space="preserve"> </w:t>
      </w:r>
      <w:r w:rsidR="00712F16" w:rsidRPr="00712F16">
        <w:rPr>
          <w:rFonts w:ascii="Arial" w:hAnsi="Arial" w:cs="Arial"/>
        </w:rPr>
        <w:t>an</w:t>
      </w:r>
      <w:r w:rsidR="00712F16" w:rsidRPr="003A7047">
        <w:rPr>
          <w:rFonts w:ascii="Arial" w:hAnsi="Arial" w:cs="Arial"/>
        </w:rPr>
        <w:t xml:space="preserve"> </w:t>
      </w:r>
      <w:r w:rsidR="00712F16" w:rsidRPr="00712F16">
        <w:rPr>
          <w:rFonts w:ascii="Arial" w:hAnsi="Arial" w:cs="Arial"/>
        </w:rPr>
        <w:t>Alternate</w:t>
      </w:r>
      <w:r w:rsidR="00712F16" w:rsidRPr="003A7047">
        <w:rPr>
          <w:rFonts w:ascii="Arial" w:hAnsi="Arial" w:cs="Arial"/>
        </w:rPr>
        <w:t xml:space="preserve"> </w:t>
      </w:r>
      <w:r w:rsidR="00712F16" w:rsidRPr="00712F16">
        <w:rPr>
          <w:rFonts w:ascii="Arial" w:hAnsi="Arial" w:cs="Arial"/>
        </w:rPr>
        <w:t>Director</w:t>
      </w:r>
      <w:r w:rsidR="00712F16" w:rsidRPr="003A7047">
        <w:rPr>
          <w:rFonts w:ascii="Arial" w:hAnsi="Arial" w:cs="Arial"/>
        </w:rPr>
        <w:t xml:space="preserve"> </w:t>
      </w:r>
      <w:r w:rsidR="00712F16" w:rsidRPr="00712F16">
        <w:rPr>
          <w:rFonts w:ascii="Arial" w:hAnsi="Arial" w:cs="Arial"/>
        </w:rPr>
        <w:t>in</w:t>
      </w:r>
      <w:r w:rsidR="00712F16" w:rsidRPr="003A7047">
        <w:rPr>
          <w:rFonts w:ascii="Arial" w:hAnsi="Arial" w:cs="Arial"/>
        </w:rPr>
        <w:t xml:space="preserve"> </w:t>
      </w:r>
      <w:r w:rsidR="00712F16" w:rsidRPr="00712F16">
        <w:rPr>
          <w:rFonts w:ascii="Arial" w:hAnsi="Arial" w:cs="Arial"/>
        </w:rPr>
        <w:t>its</w:t>
      </w:r>
      <w:r w:rsidR="00712F16" w:rsidRPr="003A7047">
        <w:rPr>
          <w:rFonts w:ascii="Arial" w:hAnsi="Arial" w:cs="Arial"/>
        </w:rPr>
        <w:t xml:space="preserve"> </w:t>
      </w:r>
      <w:r w:rsidR="00712F16" w:rsidRPr="00712F16">
        <w:rPr>
          <w:rFonts w:ascii="Arial" w:hAnsi="Arial" w:cs="Arial"/>
        </w:rPr>
        <w:t>constituency</w:t>
      </w:r>
      <w:r w:rsidR="00712F16" w:rsidRPr="003A7047">
        <w:rPr>
          <w:rFonts w:ascii="Arial" w:hAnsi="Arial" w:cs="Arial"/>
        </w:rPr>
        <w:t xml:space="preserve"> </w:t>
      </w:r>
      <w:r w:rsidR="00712F16" w:rsidRPr="00712F16">
        <w:rPr>
          <w:rFonts w:ascii="Arial" w:hAnsi="Arial" w:cs="Arial"/>
        </w:rPr>
        <w:t>permanently</w:t>
      </w:r>
      <w:r w:rsidR="00712F16" w:rsidRPr="003A7047">
        <w:rPr>
          <w:rFonts w:ascii="Arial" w:hAnsi="Arial" w:cs="Arial"/>
        </w:rPr>
        <w:t xml:space="preserve"> </w:t>
      </w:r>
      <w:r w:rsidR="00712F16" w:rsidRPr="00712F16">
        <w:rPr>
          <w:rFonts w:ascii="Arial" w:hAnsi="Arial" w:cs="Arial"/>
        </w:rPr>
        <w:t>or on a rotating</w:t>
      </w:r>
      <w:r w:rsidR="00712F16" w:rsidRPr="003A7047">
        <w:rPr>
          <w:rFonts w:ascii="Arial" w:hAnsi="Arial" w:cs="Arial"/>
        </w:rPr>
        <w:t xml:space="preserve"> </w:t>
      </w:r>
      <w:r w:rsidR="00712F16" w:rsidRPr="00712F16">
        <w:rPr>
          <w:rFonts w:ascii="Arial" w:hAnsi="Arial" w:cs="Arial"/>
        </w:rPr>
        <w:t>basis.</w:t>
      </w:r>
    </w:p>
    <w:p w:rsidR="00712F16" w:rsidRPr="00712F16" w:rsidRDefault="00712F16" w:rsidP="00712F16">
      <w:pPr>
        <w:spacing w:after="0" w:line="200" w:lineRule="exact"/>
        <w:jc w:val="both"/>
        <w:rPr>
          <w:rFonts w:ascii="Arial" w:eastAsia="Times New Roman" w:hAnsi="Arial" w:cs="Arial"/>
          <w:lang w:val="es-ES_tradnl" w:eastAsia="es-ES_tradnl"/>
        </w:rPr>
      </w:pPr>
      <w:r w:rsidRPr="00712F16">
        <w:rPr>
          <w:rFonts w:ascii="Arial" w:hAnsi="Arial" w:cs="Arial"/>
          <w:lang w:val="sr-Cyrl-CS"/>
        </w:rPr>
        <w:br w:type="page"/>
      </w:r>
      <w:bookmarkStart w:id="0" w:name="page1"/>
      <w:bookmarkEnd w:id="0"/>
    </w:p>
    <w:p w:rsidR="00890CB1" w:rsidRPr="00FB2EFA" w:rsidRDefault="00890CB1" w:rsidP="00890CB1">
      <w:pPr>
        <w:pStyle w:val="GLAVA"/>
        <w:spacing w:after="360"/>
        <w:rPr>
          <w:rFonts w:asciiTheme="minorHAnsi" w:hAnsiTheme="minorHAnsi"/>
          <w:lang w:val="en-US"/>
        </w:rPr>
      </w:pPr>
    </w:p>
    <w:p w:rsidR="00890CB1" w:rsidRDefault="00890CB1" w:rsidP="00890CB1">
      <w:pPr>
        <w:pStyle w:val="GLAVA"/>
        <w:spacing w:after="360"/>
        <w:rPr>
          <w:rFonts w:asciiTheme="minorHAnsi" w:hAnsiTheme="minorHAnsi"/>
          <w:lang w:val="en-US"/>
        </w:rPr>
      </w:pPr>
    </w:p>
    <w:p w:rsidR="00890CB1" w:rsidRDefault="00890CB1" w:rsidP="00890CB1">
      <w:pPr>
        <w:pStyle w:val="GLAVA"/>
        <w:spacing w:after="360"/>
        <w:rPr>
          <w:rFonts w:asciiTheme="minorHAnsi" w:hAnsiTheme="minorHAnsi"/>
          <w:lang w:val="en-US"/>
        </w:rPr>
      </w:pPr>
    </w:p>
    <w:p w:rsidR="00890CB1" w:rsidRPr="00FB2EFA" w:rsidRDefault="00890CB1" w:rsidP="00890CB1">
      <w:pPr>
        <w:pStyle w:val="GLAVA"/>
        <w:spacing w:after="360"/>
        <w:rPr>
          <w:rFonts w:asciiTheme="minorHAnsi" w:hAnsiTheme="minorHAnsi"/>
          <w:lang w:val="en-US"/>
        </w:rPr>
      </w:pPr>
    </w:p>
    <w:p w:rsidR="00890CB1" w:rsidRPr="00FB2EFA" w:rsidRDefault="00890CB1" w:rsidP="00890CB1">
      <w:pPr>
        <w:pStyle w:val="GLAVA"/>
        <w:spacing w:after="360"/>
        <w:rPr>
          <w:rFonts w:asciiTheme="minorHAnsi" w:hAnsiTheme="minorHAnsi"/>
          <w:lang w:val="en-US"/>
        </w:rPr>
      </w:pPr>
    </w:p>
    <w:p w:rsidR="00890CB1" w:rsidRDefault="00890CB1" w:rsidP="00890CB1">
      <w:pPr>
        <w:pStyle w:val="GLAVA"/>
        <w:rPr>
          <w:rFonts w:asciiTheme="minorHAnsi" w:hAnsiTheme="minorHAnsi"/>
          <w:caps w:val="0"/>
          <w:sz w:val="28"/>
          <w:szCs w:val="28"/>
          <w:lang w:val="en-US"/>
        </w:rPr>
      </w:pPr>
      <w:r w:rsidRPr="00FB2EFA">
        <w:rPr>
          <w:caps w:val="0"/>
          <w:sz w:val="28"/>
          <w:szCs w:val="28"/>
        </w:rPr>
        <w:t>AКТ О ОСНИВАЊУ</w:t>
      </w:r>
    </w:p>
    <w:p w:rsidR="00890CB1" w:rsidRPr="00FB2EFA" w:rsidRDefault="00890CB1" w:rsidP="00890CB1">
      <w:pPr>
        <w:pStyle w:val="GLAVA"/>
        <w:spacing w:after="360"/>
        <w:rPr>
          <w:caps w:val="0"/>
          <w:sz w:val="28"/>
          <w:szCs w:val="28"/>
        </w:rPr>
      </w:pPr>
      <w:r w:rsidRPr="00FB2EFA">
        <w:rPr>
          <w:caps w:val="0"/>
          <w:sz w:val="28"/>
          <w:szCs w:val="28"/>
        </w:rPr>
        <w:t>АЗИЈСКЕ ИНФРАСТРУКТУРНЕ ИНВЕСТИЦИОНЕ БАНКЕ</w:t>
      </w:r>
    </w:p>
    <w:p w:rsidR="00890CB1" w:rsidRDefault="00890CB1" w:rsidP="00890CB1">
      <w:pPr>
        <w:rPr>
          <w:rFonts w:ascii="Arial" w:eastAsia="Times New Roman" w:hAnsi="Arial" w:cs="Arial"/>
          <w:b/>
          <w:lang w:eastAsia="es-ES_tradnl"/>
        </w:rPr>
      </w:pPr>
      <w:r>
        <w:rPr>
          <w:rFonts w:ascii="Arial" w:eastAsia="Times New Roman" w:hAnsi="Arial" w:cs="Arial"/>
          <w:b/>
          <w:lang w:eastAsia="es-ES_tradnl"/>
        </w:rPr>
        <w:br w:type="page"/>
      </w:r>
    </w:p>
    <w:p w:rsidR="00890CB1" w:rsidRPr="00FB2EFA" w:rsidRDefault="00890CB1" w:rsidP="00890CB1">
      <w:pPr>
        <w:spacing w:after="120" w:line="240" w:lineRule="auto"/>
        <w:ind w:firstLine="720"/>
        <w:jc w:val="both"/>
        <w:rPr>
          <w:rFonts w:ascii="Arial" w:eastAsia="Times New Roman" w:hAnsi="Arial" w:cs="Arial"/>
          <w:b/>
          <w:lang w:val="en-US"/>
        </w:rPr>
      </w:pPr>
      <w:r w:rsidRPr="00FB2EFA">
        <w:rPr>
          <w:rFonts w:ascii="Arial" w:eastAsia="Times New Roman" w:hAnsi="Arial" w:cs="Arial"/>
          <w:b/>
          <w:lang w:val="en-US"/>
        </w:rPr>
        <w:lastRenderedPageBreak/>
        <w:t>Државе у чије име се овај споразум потписује, слoжиле су се око следећег:</w:t>
      </w:r>
    </w:p>
    <w:p w:rsidR="00890CB1" w:rsidRPr="00FB2EFA" w:rsidRDefault="00890CB1" w:rsidP="00890CB1">
      <w:pPr>
        <w:spacing w:after="120" w:line="240" w:lineRule="auto"/>
        <w:ind w:firstLine="720"/>
        <w:jc w:val="both"/>
        <w:rPr>
          <w:rFonts w:ascii="Arial" w:eastAsia="Times New Roman" w:hAnsi="Arial" w:cs="Arial"/>
          <w:lang w:val="en-US"/>
        </w:rPr>
      </w:pPr>
      <w:r w:rsidRPr="00FB2EFA">
        <w:rPr>
          <w:rFonts w:ascii="Arial" w:eastAsia="Times New Roman" w:hAnsi="Arial" w:cs="Arial"/>
          <w:b/>
          <w:lang w:val="en-US"/>
        </w:rPr>
        <w:t>УЗИМАЈУЋИ У ОБЗИР</w:t>
      </w:r>
      <w:r w:rsidRPr="00FB2EFA">
        <w:rPr>
          <w:rFonts w:ascii="Arial" w:eastAsia="Times New Roman" w:hAnsi="Arial" w:cs="Arial"/>
          <w:lang w:val="en-US"/>
        </w:rPr>
        <w:t xml:space="preserve"> важност регионалне сарадње ради одржавања раста и подстицања економског и друштвеног развоја економија у Азији, доприносећи на тај начин регионалној прилагодљивости на потенцијалне финансијске кризе и друге екстерне шокове у контексту глобализације;</w:t>
      </w:r>
    </w:p>
    <w:p w:rsidR="00890CB1" w:rsidRPr="00FB2EFA" w:rsidRDefault="00890CB1" w:rsidP="00890CB1">
      <w:pPr>
        <w:spacing w:after="120" w:line="240" w:lineRule="auto"/>
        <w:ind w:firstLine="720"/>
        <w:jc w:val="both"/>
        <w:rPr>
          <w:rFonts w:ascii="Arial" w:eastAsia="Times New Roman" w:hAnsi="Arial" w:cs="Arial"/>
          <w:lang w:val="en-US"/>
        </w:rPr>
      </w:pPr>
      <w:r w:rsidRPr="00FB2EFA">
        <w:rPr>
          <w:rFonts w:ascii="Arial" w:eastAsia="Times New Roman" w:hAnsi="Arial" w:cs="Arial"/>
          <w:b/>
          <w:lang w:val="en-US"/>
        </w:rPr>
        <w:t>ПОТВРЂУЈУЋИ</w:t>
      </w:r>
      <w:r w:rsidRPr="00FB2EFA">
        <w:rPr>
          <w:rFonts w:ascii="Arial" w:eastAsia="Times New Roman" w:hAnsi="Arial" w:cs="Arial"/>
          <w:lang w:val="en-US"/>
        </w:rPr>
        <w:t xml:space="preserve"> значај развоја инфраструктуре у проширењу регионалне повезаности и унапређењу регионалне интеграције, чиме се подстиче економски раст и одржавање друштвеног развоја за становништво у Азији и доприноси глобалној економској покретачкој снази;</w:t>
      </w:r>
    </w:p>
    <w:p w:rsidR="00890CB1" w:rsidRPr="00FB2EFA" w:rsidRDefault="00890CB1" w:rsidP="00890CB1">
      <w:pPr>
        <w:spacing w:after="120" w:line="240" w:lineRule="auto"/>
        <w:ind w:firstLine="720"/>
        <w:jc w:val="both"/>
        <w:rPr>
          <w:rFonts w:ascii="Arial" w:eastAsia="Times New Roman" w:hAnsi="Arial" w:cs="Arial"/>
          <w:lang w:val="en-US"/>
        </w:rPr>
      </w:pPr>
      <w:r w:rsidRPr="00FB2EFA">
        <w:rPr>
          <w:rFonts w:ascii="Arial" w:eastAsia="Times New Roman" w:hAnsi="Arial" w:cs="Arial"/>
          <w:b/>
          <w:lang w:val="en-US"/>
        </w:rPr>
        <w:t>ПРЕПОЗНАЈУЋИ</w:t>
      </w:r>
      <w:r w:rsidRPr="00FB2EFA">
        <w:rPr>
          <w:rFonts w:ascii="Arial" w:eastAsia="Times New Roman" w:hAnsi="Arial" w:cs="Arial"/>
          <w:lang w:val="en-US"/>
        </w:rPr>
        <w:t xml:space="preserve"> да ће значајна дугорочна потреба за финансирањем развоја инфраструктуре у Азији бити адекватније остварена партнерским односом између постојећих мултилатералних развојних банака и Азијске инфраструктурне инвестиционе банке (у даљем тексту: „Банка”)</w:t>
      </w:r>
      <w:r w:rsidR="008F18D4" w:rsidRPr="00FB2EFA">
        <w:rPr>
          <w:rFonts w:ascii="Arial" w:eastAsia="Times New Roman" w:hAnsi="Arial" w:cs="Arial"/>
          <w:lang w:val="en-US"/>
        </w:rPr>
        <w:t>;</w:t>
      </w:r>
    </w:p>
    <w:p w:rsidR="00890CB1" w:rsidRPr="00FB2EFA" w:rsidRDefault="00890CB1" w:rsidP="00890CB1">
      <w:pPr>
        <w:spacing w:after="120" w:line="240" w:lineRule="auto"/>
        <w:ind w:firstLine="720"/>
        <w:jc w:val="both"/>
        <w:rPr>
          <w:rFonts w:ascii="Arial" w:eastAsia="Times New Roman" w:hAnsi="Arial" w:cs="Arial"/>
          <w:lang w:val="en-US"/>
        </w:rPr>
      </w:pPr>
      <w:r w:rsidRPr="00FB2EFA">
        <w:rPr>
          <w:rFonts w:ascii="Arial" w:eastAsia="Times New Roman" w:hAnsi="Arial" w:cs="Arial"/>
          <w:b/>
          <w:lang w:val="en-US"/>
        </w:rPr>
        <w:t>УВЕРЕНЕ</w:t>
      </w:r>
      <w:r w:rsidRPr="00FB2EFA">
        <w:rPr>
          <w:rFonts w:ascii="Arial" w:eastAsia="Times New Roman" w:hAnsi="Arial" w:cs="Arial"/>
          <w:lang w:val="en-US"/>
        </w:rPr>
        <w:t xml:space="preserve"> да ће оснивање Банке као мултилатералне финансијске институције усредсређене на развој инфраструктуре помоћи у мобилизацији веома потребних додатних средстава унутар и изван Азије и уклањању финансијских ограничавајућих фактора са којима се суочавају поједине економије у Азији, и употпунити постојеће мултилатералне развојне банке, ради подстицања одрживог и стабилног раста у Азији;</w:t>
      </w:r>
    </w:p>
    <w:p w:rsidR="00890CB1" w:rsidRPr="00FB2EFA" w:rsidRDefault="00890CB1" w:rsidP="00890CB1">
      <w:pPr>
        <w:spacing w:after="120" w:line="240" w:lineRule="auto"/>
        <w:ind w:firstLine="720"/>
        <w:jc w:val="both"/>
        <w:rPr>
          <w:rFonts w:ascii="Arial" w:eastAsia="Times New Roman" w:hAnsi="Arial" w:cs="Arial"/>
          <w:lang w:val="en-US"/>
        </w:rPr>
      </w:pPr>
      <w:r w:rsidRPr="00FB2EFA">
        <w:rPr>
          <w:rFonts w:ascii="Arial" w:eastAsia="Times New Roman" w:hAnsi="Arial" w:cs="Arial"/>
          <w:b/>
          <w:lang w:val="en-US"/>
        </w:rPr>
        <w:t>ДОГОВОРИЛE СУ СЕ</w:t>
      </w:r>
      <w:r w:rsidRPr="00FB2EFA">
        <w:rPr>
          <w:rFonts w:ascii="Arial" w:eastAsia="Times New Roman" w:hAnsi="Arial" w:cs="Arial"/>
          <w:lang w:val="en-US"/>
        </w:rPr>
        <w:t xml:space="preserve"> да оснују Банку која ће деловати у складу са следећим:</w:t>
      </w:r>
    </w:p>
    <w:p w:rsidR="00890CB1" w:rsidRPr="00FB2EFA" w:rsidRDefault="00890CB1" w:rsidP="00890CB1">
      <w:pPr>
        <w:pStyle w:val="GLAVA"/>
        <w:ind w:left="0" w:right="27"/>
      </w:pPr>
      <w:r w:rsidRPr="00FB2EFA">
        <w:t>I ПОГЛАВЉЕ</w:t>
      </w:r>
    </w:p>
    <w:p w:rsidR="00890CB1" w:rsidRPr="00FB2EFA" w:rsidRDefault="00890CB1" w:rsidP="00890CB1">
      <w:pPr>
        <w:pStyle w:val="GLAVA"/>
        <w:ind w:left="0" w:right="27"/>
      </w:pPr>
      <w:r w:rsidRPr="00FB2EFA">
        <w:t>СВРХА, ФУНКЦИЈЕ И ЧЛАНСТВО</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1. </w:t>
      </w:r>
      <w:r w:rsidRPr="00FB2EFA">
        <w:rPr>
          <w:rFonts w:ascii="Arial" w:hAnsi="Arial" w:cs="Arial"/>
          <w:b/>
        </w:rPr>
        <w:t>Сврха</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FB2EFA">
        <w:rPr>
          <w:rFonts w:ascii="Arial" w:hAnsi="Arial" w:cs="Arial"/>
        </w:rPr>
        <w:t>Сврха Банке је да: (i) подстиче одржив економски развој, ствара богатство и побољшава повезаност инфраструктуре у Азији инвестирањем у инфраструктуру и друге производне секторе; и (ii) подстиче регионалну сарадњу и партнерство у решавању развојних изазова, тако што ће радити блиско сарађујући са другим мултилатералним и билатералним развојним институцијама.</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FB2EFA">
        <w:rPr>
          <w:rFonts w:ascii="Arial" w:hAnsi="Arial" w:cs="Arial"/>
        </w:rPr>
        <w:t>Увек када се врши позивање у овом споразуму на „Азију” и „регион” то укључује географске регионе и подручја класификоване као Азија и Океанија од стране Уједињених нација, осим ако Одбор гувернера не одлучи другачије.</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2. </w:t>
      </w:r>
      <w:r w:rsidRPr="00FB2EFA">
        <w:rPr>
          <w:rFonts w:ascii="Arial" w:hAnsi="Arial" w:cs="Arial"/>
          <w:b/>
        </w:rPr>
        <w:t>Функције</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sidRPr="00FB2EFA">
        <w:rPr>
          <w:rFonts w:ascii="Arial" w:hAnsi="Arial" w:cs="Arial"/>
        </w:rPr>
        <w:t>Како би испунила своју сврху, Банка ће имати следеће функције:</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Pr="00FB2EFA">
        <w:rPr>
          <w:rFonts w:ascii="Arial" w:hAnsi="Arial" w:cs="Arial"/>
        </w:rPr>
        <w:t>да подстиче улагања у области јавног и приватног капитала за развојне потребе, посебно за развој инфраструктуре и других производних сектора;</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Pr="00FB2EFA">
        <w:rPr>
          <w:rFonts w:ascii="Arial" w:hAnsi="Arial" w:cs="Arial"/>
        </w:rPr>
        <w:t>да користи ресурсе који су јој на располагању за финансирање таквог развоја у региону, укључујући оне пројекте и програме који ће најефикасније до</w:t>
      </w:r>
      <w:r w:rsidR="00166D6B">
        <w:rPr>
          <w:rFonts w:ascii="Arial" w:hAnsi="Arial" w:cs="Arial"/>
          <w:lang w:val="sr-Cyrl-RS"/>
        </w:rPr>
        <w:t>п</w:t>
      </w:r>
      <w:r w:rsidRPr="00FB2EFA">
        <w:rPr>
          <w:rFonts w:ascii="Arial" w:hAnsi="Arial" w:cs="Arial"/>
        </w:rPr>
        <w:t>ринети усклађеном економском расту региона у целини и посебно у погледу потреба мање развијених чланица у региону;</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Pr="00FB2EFA">
        <w:rPr>
          <w:rFonts w:ascii="Arial" w:hAnsi="Arial" w:cs="Arial"/>
        </w:rPr>
        <w:t>да подржи приватна улагања у пројекте, предузећа и активности које доприносе економском развоју у региону, посебно у инфраструктурним и другим производним секторима, као и да допуни приватна улагања када приватни капитал није доступан под прихватљивим условима; и</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Pr="00FB2EFA">
        <w:rPr>
          <w:rFonts w:ascii="Arial" w:hAnsi="Arial" w:cs="Arial"/>
        </w:rPr>
        <w:t xml:space="preserve">да предузима друге активности и обезбеђује друге услуге које могу да </w:t>
      </w:r>
      <w:r w:rsidRPr="00FB2EFA">
        <w:rPr>
          <w:rFonts w:ascii="Arial" w:hAnsi="Arial" w:cs="Arial"/>
        </w:rPr>
        <w:lastRenderedPageBreak/>
        <w:t>унапреде ове функције.</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3. </w:t>
      </w:r>
      <w:r w:rsidRPr="00FB2EFA">
        <w:rPr>
          <w:rFonts w:ascii="Arial" w:hAnsi="Arial" w:cs="Arial"/>
          <w:b/>
        </w:rPr>
        <w:t>Чланство</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1.</w:t>
      </w:r>
      <w:r>
        <w:rPr>
          <w:rFonts w:ascii="Arial" w:hAnsi="Arial" w:cs="Arial"/>
          <w:lang w:val="sr-Cyrl-RS"/>
        </w:rPr>
        <w:tab/>
      </w:r>
      <w:r w:rsidRPr="00FB2EFA">
        <w:rPr>
          <w:rFonts w:ascii="Arial" w:hAnsi="Arial" w:cs="Arial"/>
        </w:rPr>
        <w:t>Чланство у Банци је отворено за чланове Међународне банке за обнову и развој или Aзијске развојне банке.</w:t>
      </w:r>
    </w:p>
    <w:p w:rsidR="00890CB1" w:rsidRPr="00FB2EFA" w:rsidRDefault="00890CB1" w:rsidP="00890CB1">
      <w:pPr>
        <w:widowControl w:val="0"/>
        <w:tabs>
          <w:tab w:val="left" w:pos="1601"/>
        </w:tabs>
        <w:autoSpaceDE w:val="0"/>
        <w:autoSpaceDN w:val="0"/>
        <w:spacing w:before="120" w:after="120" w:line="240" w:lineRule="auto"/>
        <w:ind w:left="878" w:right="158" w:hanging="432"/>
        <w:jc w:val="both"/>
        <w:rPr>
          <w:rFonts w:ascii="Arial" w:hAnsi="Arial" w:cs="Arial"/>
        </w:rPr>
      </w:pPr>
      <w:r w:rsidRPr="00754F38">
        <w:rPr>
          <w:rFonts w:ascii="Arial" w:hAnsi="Arial" w:cs="Arial"/>
        </w:rPr>
        <w:t>(а)</w:t>
      </w:r>
      <w:r w:rsidRPr="00754F38">
        <w:rPr>
          <w:rFonts w:ascii="Arial" w:hAnsi="Arial" w:cs="Arial"/>
        </w:rPr>
        <w:tab/>
      </w:r>
      <w:r w:rsidRPr="00FB2EFA">
        <w:rPr>
          <w:rFonts w:ascii="Arial" w:hAnsi="Arial" w:cs="Arial"/>
        </w:rPr>
        <w:t>Регионални чланови ће бити чланови наведени у Делу А Прилога А и други чланови укључени у регион Азије у складу са ставом 2. члана 1. Сви други чланови ће бити нерегионални чланови.</w:t>
      </w:r>
    </w:p>
    <w:p w:rsidR="00890CB1" w:rsidRPr="00FB2EFA" w:rsidRDefault="00890CB1" w:rsidP="00890CB1">
      <w:pPr>
        <w:widowControl w:val="0"/>
        <w:tabs>
          <w:tab w:val="left" w:pos="1601"/>
        </w:tabs>
        <w:autoSpaceDE w:val="0"/>
        <w:autoSpaceDN w:val="0"/>
        <w:spacing w:before="120" w:after="120" w:line="240" w:lineRule="auto"/>
        <w:ind w:left="878" w:right="158" w:hanging="432"/>
        <w:jc w:val="both"/>
        <w:rPr>
          <w:rFonts w:ascii="Arial" w:hAnsi="Arial" w:cs="Arial"/>
        </w:rPr>
      </w:pPr>
      <w:r>
        <w:rPr>
          <w:rFonts w:ascii="Arial" w:hAnsi="Arial" w:cs="Arial"/>
        </w:rPr>
        <w:t>(б)</w:t>
      </w:r>
      <w:r w:rsidRPr="00FB2EFA">
        <w:rPr>
          <w:rFonts w:ascii="Arial" w:hAnsi="Arial" w:cs="Arial"/>
        </w:rPr>
        <w:tab/>
        <w:t>Чланови оснивачи су чланови који су наведени у Прилогу A који ће, пре или на датум наведен у члану 57, потписати овај споразум и испунити све друге услове чланства пре крајњег рока наведеног у ставу 1. члан 58.</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2.</w:t>
      </w:r>
      <w:r>
        <w:rPr>
          <w:rFonts w:ascii="Arial" w:hAnsi="Arial" w:cs="Arial"/>
          <w:lang w:val="sr-Cyrl-RS"/>
        </w:rPr>
        <w:tab/>
      </w:r>
      <w:r w:rsidRPr="00FB2EFA">
        <w:rPr>
          <w:rFonts w:ascii="Arial" w:hAnsi="Arial" w:cs="Arial"/>
        </w:rPr>
        <w:t>Чланови Међународне банке за обнову и развој или Азијске развојне банке који не постану чланови у складу са чланом 58. могу бити примљени, под условима које Банка утврди, у чланство у Банци Гласом специјалне већине Одбора гувернера како је предвиђено чланом 28.</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3.</w:t>
      </w:r>
      <w:r>
        <w:rPr>
          <w:rFonts w:ascii="Arial" w:hAnsi="Arial" w:cs="Arial"/>
          <w:lang w:val="sr-Cyrl-RS"/>
        </w:rPr>
        <w:tab/>
      </w:r>
      <w:r w:rsidRPr="00FB2EFA">
        <w:rPr>
          <w:rFonts w:ascii="Arial" w:hAnsi="Arial" w:cs="Arial"/>
        </w:rPr>
        <w:t>У случају подносиоца захтева који није суверен или није одговоран за вођење својих међународних односа, пријаву за чланство у Банци представиће или се са њом сагласити члан Банке одговоран за те међународне односе.</w:t>
      </w:r>
    </w:p>
    <w:p w:rsidR="00890CB1" w:rsidRPr="00FB2EFA" w:rsidRDefault="00890CB1" w:rsidP="00890CB1">
      <w:pPr>
        <w:pStyle w:val="GLAVA"/>
        <w:ind w:left="0" w:right="27"/>
      </w:pPr>
      <w:r w:rsidRPr="00FB2EFA">
        <w:t>II ПОГЛАВЉЕ</w:t>
      </w:r>
    </w:p>
    <w:p w:rsidR="00890CB1" w:rsidRPr="00FB2EFA" w:rsidRDefault="00890CB1" w:rsidP="00890CB1">
      <w:pPr>
        <w:pStyle w:val="GLAVA"/>
        <w:ind w:left="0" w:right="27"/>
      </w:pPr>
      <w:r w:rsidRPr="00FB2EFA">
        <w:t>КАПИТАЛ</w:t>
      </w:r>
    </w:p>
    <w:p w:rsidR="00890CB1" w:rsidRPr="00FB2EFA" w:rsidRDefault="00890CB1" w:rsidP="00890CB1">
      <w:pPr>
        <w:spacing w:before="120" w:after="120" w:line="240" w:lineRule="auto"/>
        <w:jc w:val="both"/>
        <w:rPr>
          <w:rFonts w:ascii="Arial" w:hAnsi="Arial" w:cs="Arial"/>
          <w:b/>
        </w:rPr>
      </w:pPr>
      <w:r>
        <w:rPr>
          <w:rFonts w:ascii="Arial" w:hAnsi="Arial" w:cs="Arial"/>
          <w:b/>
        </w:rPr>
        <w:t>Члан 4.</w:t>
      </w:r>
      <w:r>
        <w:rPr>
          <w:rFonts w:ascii="Arial" w:hAnsi="Arial" w:cs="Arial"/>
          <w:b/>
          <w:lang w:val="sr-Cyrl-RS"/>
        </w:rPr>
        <w:t xml:space="preserve"> </w:t>
      </w:r>
      <w:r w:rsidRPr="00FB2EFA">
        <w:rPr>
          <w:rFonts w:ascii="Arial" w:hAnsi="Arial" w:cs="Arial"/>
          <w:b/>
        </w:rPr>
        <w:t>Одобрени капитал</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1.</w:t>
      </w:r>
      <w:r>
        <w:rPr>
          <w:rFonts w:ascii="Arial" w:hAnsi="Arial" w:cs="Arial"/>
          <w:lang w:val="sr-Cyrl-RS"/>
        </w:rPr>
        <w:tab/>
      </w:r>
      <w:r w:rsidRPr="00FB2EFA">
        <w:rPr>
          <w:rFonts w:ascii="Arial" w:hAnsi="Arial" w:cs="Arial"/>
        </w:rPr>
        <w:t>Одобрени основни капитал Банке износи 100 милијарди америчких долара (100.000.000.000 $), подељених на један милион (1.000.000) акција са номиналном вредношћу сваке од 100.000 америчких долара (100.000 $), што ће бити доступно само за упис чланова у складу са одредбама члана 5.</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2.</w:t>
      </w:r>
      <w:r>
        <w:rPr>
          <w:rFonts w:ascii="Arial" w:hAnsi="Arial" w:cs="Arial"/>
          <w:lang w:val="sr-Cyrl-RS"/>
        </w:rPr>
        <w:tab/>
      </w:r>
      <w:r w:rsidRPr="00FB2EFA">
        <w:rPr>
          <w:rFonts w:ascii="Arial" w:hAnsi="Arial" w:cs="Arial"/>
        </w:rPr>
        <w:t>Почетни одобрени основни капитал се дели на уплатне акције и акције по позиву. Акције са укупном номиналном вредношћу од двадесет милијарди америчких долара (20.000.000.000 $) биће уплатне акције, а акције са укупном номиналном вредношћу од осамдесет милијарди америчких долара (80.000.000.000 $) биће акције по позиву.</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3.</w:t>
      </w:r>
      <w:r>
        <w:rPr>
          <w:rFonts w:ascii="Arial" w:hAnsi="Arial" w:cs="Arial"/>
          <w:lang w:val="sr-Cyrl-RS"/>
        </w:rPr>
        <w:tab/>
      </w:r>
      <w:r w:rsidRPr="00FB2EFA">
        <w:rPr>
          <w:rFonts w:ascii="Arial" w:hAnsi="Arial" w:cs="Arial"/>
        </w:rPr>
        <w:t>Одобрени основни капитал Банке Одбор гувернера може повећати Гласом велике већине како је предвиђено чланом 28, у време и под условима који се могу сматрати препоручљивим, укључујући и пропорцију између уплатних и акција по позиву.</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4.</w:t>
      </w:r>
      <w:r>
        <w:rPr>
          <w:rFonts w:ascii="Arial" w:hAnsi="Arial" w:cs="Arial"/>
          <w:lang w:val="sr-Cyrl-RS"/>
        </w:rPr>
        <w:tab/>
      </w:r>
      <w:r w:rsidRPr="00FB2EFA">
        <w:rPr>
          <w:rFonts w:ascii="Arial" w:hAnsi="Arial" w:cs="Arial"/>
        </w:rPr>
        <w:t>Увек када се израз „амерички долар” и симбол „$” користе у овом споразуму, сматраће се званичном валутом плаћања Сједињених Америчких Држава.</w:t>
      </w:r>
    </w:p>
    <w:p w:rsidR="00890CB1" w:rsidRPr="00FB2EFA" w:rsidRDefault="00890CB1" w:rsidP="00890CB1">
      <w:pPr>
        <w:spacing w:before="120" w:after="120" w:line="240" w:lineRule="auto"/>
        <w:jc w:val="both"/>
        <w:rPr>
          <w:rFonts w:ascii="Arial" w:hAnsi="Arial" w:cs="Arial"/>
          <w:b/>
        </w:rPr>
      </w:pPr>
      <w:r>
        <w:rPr>
          <w:rFonts w:ascii="Arial" w:hAnsi="Arial" w:cs="Arial"/>
          <w:b/>
        </w:rPr>
        <w:t>Члан 5.</w:t>
      </w:r>
      <w:r>
        <w:rPr>
          <w:rFonts w:ascii="Arial" w:hAnsi="Arial" w:cs="Arial"/>
          <w:b/>
          <w:lang w:val="sr-Cyrl-RS"/>
        </w:rPr>
        <w:t xml:space="preserve"> </w:t>
      </w:r>
      <w:r w:rsidRPr="00FB2EFA">
        <w:rPr>
          <w:rFonts w:ascii="Arial" w:hAnsi="Arial" w:cs="Arial"/>
          <w:b/>
        </w:rPr>
        <w:t>Упис акција</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1.</w:t>
      </w:r>
      <w:r>
        <w:rPr>
          <w:rFonts w:ascii="Arial" w:hAnsi="Arial" w:cs="Arial"/>
          <w:lang w:val="sr-Cyrl-RS"/>
        </w:rPr>
        <w:tab/>
      </w:r>
      <w:r w:rsidRPr="00FB2EFA">
        <w:rPr>
          <w:rFonts w:ascii="Arial" w:hAnsi="Arial" w:cs="Arial"/>
        </w:rPr>
        <w:t xml:space="preserve">Сваки члан ће уписати акције основног капитала Банке. Сваки упис почетно одобреног основног капитала је за уплатне акције и акције по позиву у пропорцији два (2) према осам (8). Почетни број акција расположивих за упис државама које постају чланови у складу са чланом 58. наведен је у Прилогу А. </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bookmarkStart w:id="1" w:name="page5"/>
      <w:bookmarkEnd w:id="1"/>
      <w:r>
        <w:rPr>
          <w:rFonts w:ascii="Arial" w:hAnsi="Arial" w:cs="Arial"/>
          <w:lang w:val="sr-Cyrl-RS"/>
        </w:rPr>
        <w:t>2.</w:t>
      </w:r>
      <w:r>
        <w:rPr>
          <w:rFonts w:ascii="Arial" w:hAnsi="Arial" w:cs="Arial"/>
          <w:lang w:val="sr-Cyrl-RS"/>
        </w:rPr>
        <w:tab/>
      </w:r>
      <w:r w:rsidRPr="00FB2EFA">
        <w:rPr>
          <w:rFonts w:ascii="Arial" w:hAnsi="Arial" w:cs="Arial"/>
        </w:rPr>
        <w:t xml:space="preserve">Почетни број акција за упис државама које су примљене у чланство у складу са ставом 2. члана 3. утврђује Одбор гувернера; али под условом да се не дозволи упис који би утицао на смањење процента основног капитала који имају регионални чланови испод седамдесет пет (75) процената укупног уписаног капитала, осим ако се Одбор гувернера не договори другачије Гласом </w:t>
      </w:r>
      <w:r w:rsidRPr="00FB2EFA">
        <w:rPr>
          <w:rFonts w:ascii="Arial" w:hAnsi="Arial" w:cs="Arial"/>
        </w:rPr>
        <w:lastRenderedPageBreak/>
        <w:t>велике већине, као што је предвиђено чланом 28.</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lang w:val="sr-Cyrl-RS"/>
        </w:rPr>
      </w:pPr>
      <w:r w:rsidRPr="00FB2EFA">
        <w:rPr>
          <w:rFonts w:ascii="Arial" w:hAnsi="Arial" w:cs="Arial"/>
          <w:lang w:val="sr-Cyrl-RS"/>
        </w:rPr>
        <w:t>3.</w:t>
      </w:r>
      <w:r w:rsidRPr="00FB2EFA">
        <w:rPr>
          <w:rFonts w:ascii="Arial" w:hAnsi="Arial" w:cs="Arial"/>
          <w:lang w:val="sr-Cyrl-RS"/>
        </w:rPr>
        <w:tab/>
        <w:t>Одбор гувернера може, на захтев неког члана, повећати упис тог члана под условима које Одбор може утврдити Гласом велике већине, као што је предвиђено чланом 28; под условом да се не дозволи такво повећање уписа било ког члана које би утицало на смањење процента основног капитала који имају регионални чланови испод седамдесет пет (75) процената укупног уписаног капитала, осим ако се Одбор гувернера не договори другачије Гласом велике већине, као што је предвиђено чланом 28.</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lang w:val="sr-Cyrl-RS"/>
        </w:rPr>
      </w:pPr>
      <w:r w:rsidRPr="00FB2EFA">
        <w:rPr>
          <w:rFonts w:ascii="Arial" w:hAnsi="Arial" w:cs="Arial"/>
          <w:lang w:val="sr-Cyrl-RS"/>
        </w:rPr>
        <w:t>4.</w:t>
      </w:r>
      <w:r w:rsidRPr="00FB2EFA">
        <w:rPr>
          <w:rFonts w:ascii="Arial" w:hAnsi="Arial" w:cs="Arial"/>
          <w:lang w:val="sr-Cyrl-RS"/>
        </w:rPr>
        <w:tab/>
        <w:t>Одбор гувернера ће прегледати основни капитал Банке у размацима од највише пет (5) година. У случају повећања одобреног основног капитала, сваки члан има разумну могућност да одмах упише, под условима које утврди Одбор гувернера, део повећања капитала који одговара сразмери коју његов до тада уписани капитал има у односу на укупан уписани капитал пре таквог повећања. Ниједан члан није у обавези да упише било који део повећања основног капитала.</w:t>
      </w:r>
    </w:p>
    <w:p w:rsidR="00890CB1" w:rsidRPr="00FB2EFA" w:rsidRDefault="00890CB1" w:rsidP="00890CB1">
      <w:pPr>
        <w:spacing w:before="120" w:after="120" w:line="240" w:lineRule="auto"/>
        <w:jc w:val="both"/>
        <w:rPr>
          <w:rFonts w:ascii="Arial" w:hAnsi="Arial" w:cs="Arial"/>
          <w:b/>
        </w:rPr>
      </w:pPr>
      <w:r>
        <w:rPr>
          <w:rFonts w:ascii="Arial" w:hAnsi="Arial" w:cs="Arial"/>
          <w:b/>
        </w:rPr>
        <w:t>Члан 6.</w:t>
      </w:r>
      <w:r>
        <w:rPr>
          <w:rFonts w:ascii="Arial" w:hAnsi="Arial" w:cs="Arial"/>
          <w:b/>
          <w:lang w:val="sr-Cyrl-RS"/>
        </w:rPr>
        <w:t xml:space="preserve"> </w:t>
      </w:r>
      <w:r w:rsidRPr="00FB2EFA">
        <w:rPr>
          <w:rFonts w:ascii="Arial" w:hAnsi="Arial" w:cs="Arial"/>
          <w:b/>
        </w:rPr>
        <w:t>Плаћање уписа</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1.</w:t>
      </w:r>
      <w:r>
        <w:rPr>
          <w:rFonts w:ascii="Arial" w:hAnsi="Arial" w:cs="Arial"/>
          <w:lang w:val="sr-Cyrl-RS"/>
        </w:rPr>
        <w:tab/>
      </w:r>
      <w:r w:rsidRPr="00FB2EFA">
        <w:rPr>
          <w:rFonts w:ascii="Arial" w:hAnsi="Arial" w:cs="Arial"/>
        </w:rPr>
        <w:t>Уплата износа уплатног основног капитала Банке који је почетно уписао сваки Потписник овог споразума, који постаје члан у складу са чланом 58. врши се у пет (5) рата, од којих је свака двадесет (20) процената од тог износа, са изузетком како је то предвиђено у ставу 5. овог члана. Сваки члан плаћа прву рату у року од тридесет (30) дана од дана ступања на снагу овог споразума, или на дан или пре датума депоновања у његово име инструмента ратификације, прихватања или одобрења у складу са ставом 1. члана 58, шта наступи касније. Друга рата доспева једну (1) годину након ступања на снагу овог споразума. Преостале три (3) рате доспеваће сукцесивно (1) годину од датума доспећа претходне рате.</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2.</w:t>
      </w:r>
      <w:r>
        <w:rPr>
          <w:rFonts w:ascii="Arial" w:hAnsi="Arial" w:cs="Arial"/>
          <w:lang w:val="sr-Cyrl-RS"/>
        </w:rPr>
        <w:tab/>
      </w:r>
      <w:r w:rsidRPr="00FB2EFA">
        <w:rPr>
          <w:rFonts w:ascii="Arial" w:hAnsi="Arial" w:cs="Arial"/>
        </w:rPr>
        <w:t>Свака рата уплате почетног уписа уплатног основног капитала плаћа се у доларима или другој конвертибилној валути, са изузетком како је предвиђено у ставу 5. овог члана. Банка може у било које време да конвертује те уплате у доларе. Сва права, укључујући и права гласа, стечена према уплаћеним и придруженим акцијама по позиву за које су плаћања доспела, али нису примљена, биће укинута све док Банка не прими пуну уплату.</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bookmarkStart w:id="2" w:name="page6"/>
      <w:bookmarkEnd w:id="2"/>
      <w:r>
        <w:rPr>
          <w:rFonts w:ascii="Arial" w:hAnsi="Arial" w:cs="Arial"/>
          <w:lang w:val="sr-Cyrl-RS"/>
        </w:rPr>
        <w:t>3.</w:t>
      </w:r>
      <w:r>
        <w:rPr>
          <w:rFonts w:ascii="Arial" w:hAnsi="Arial" w:cs="Arial"/>
          <w:lang w:val="sr-Cyrl-RS"/>
        </w:rPr>
        <w:tab/>
      </w:r>
      <w:r w:rsidRPr="00FB2EFA">
        <w:rPr>
          <w:rFonts w:ascii="Arial" w:hAnsi="Arial" w:cs="Arial"/>
        </w:rPr>
        <w:t>Уплата износа уписаног основног капитала Банке на позив подлеже позиву само када то захтева Банка како би испунила своје обавезе. У случају позива, уплата се може вршити према избору члана, у доларима или у валути која је потребна за извршење обавеза Банке у сврху у коју је позив извршен. Позиви за неплаћене уписе морају бити једнообразни у процентима на свим акцијама по позиву.</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4.</w:t>
      </w:r>
      <w:r>
        <w:rPr>
          <w:rFonts w:ascii="Arial" w:hAnsi="Arial" w:cs="Arial"/>
          <w:lang w:val="sr-Cyrl-RS"/>
        </w:rPr>
        <w:tab/>
      </w:r>
      <w:r w:rsidRPr="00FB2EFA">
        <w:rPr>
          <w:rFonts w:ascii="Arial" w:hAnsi="Arial" w:cs="Arial"/>
        </w:rPr>
        <w:t>Банка ће одредити место за било које плаћање по овом члану, под условом да се до оснивачког састанка Одбора гувернера изврши уплата прве рате из става 1. овог члана Влади Народне Републике Кине, као поверенику Банке.</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5.</w:t>
      </w:r>
      <w:r>
        <w:rPr>
          <w:rFonts w:ascii="Arial" w:hAnsi="Arial" w:cs="Arial"/>
          <w:lang w:val="sr-Cyrl-RS"/>
        </w:rPr>
        <w:tab/>
      </w:r>
      <w:r w:rsidRPr="00FB2EFA">
        <w:rPr>
          <w:rFonts w:ascii="Arial" w:hAnsi="Arial" w:cs="Arial"/>
        </w:rPr>
        <w:t xml:space="preserve">Члан који се сматра за мање развијену земљу у смислу овог става може платити овај упис према ставовима 1. и 2. овог члана, алтернативно на следећи начин: </w:t>
      </w:r>
    </w:p>
    <w:p w:rsidR="00890CB1" w:rsidRPr="00FB2EFA" w:rsidRDefault="00890CB1" w:rsidP="00890CB1">
      <w:pPr>
        <w:widowControl w:val="0"/>
        <w:tabs>
          <w:tab w:val="left" w:pos="1601"/>
        </w:tabs>
        <w:autoSpaceDE w:val="0"/>
        <w:autoSpaceDN w:val="0"/>
        <w:spacing w:before="120" w:after="120" w:line="240" w:lineRule="auto"/>
        <w:ind w:left="878" w:right="158" w:hanging="432"/>
        <w:jc w:val="both"/>
        <w:rPr>
          <w:rFonts w:ascii="Arial" w:hAnsi="Arial" w:cs="Arial"/>
        </w:rPr>
      </w:pPr>
      <w:r w:rsidRPr="00D805C1">
        <w:rPr>
          <w:rFonts w:ascii="Arial" w:hAnsi="Arial" w:cs="Arial"/>
        </w:rPr>
        <w:t>(а)</w:t>
      </w:r>
      <w:r w:rsidRPr="00D805C1">
        <w:rPr>
          <w:rFonts w:ascii="Arial" w:hAnsi="Arial" w:cs="Arial"/>
        </w:rPr>
        <w:tab/>
      </w:r>
      <w:r w:rsidRPr="00FB2EFA">
        <w:rPr>
          <w:rFonts w:ascii="Arial" w:hAnsi="Arial" w:cs="Arial"/>
        </w:rPr>
        <w:t>у целости у доларима или другој конвертибилној валути у највише десет (10) рата, при чему је свака таква рата једнака десет (10) процената укупног износа, прва и друга рата доспевају као што је наведено у ставу 1. а трећа до десете рате доспевају на другу и наредне годишњице од датума ступања на снагу овог споразума; или</w:t>
      </w:r>
    </w:p>
    <w:p w:rsidR="00890CB1" w:rsidRPr="00FB2EFA" w:rsidRDefault="00890CB1" w:rsidP="00890CB1">
      <w:pPr>
        <w:widowControl w:val="0"/>
        <w:tabs>
          <w:tab w:val="left" w:pos="1601"/>
        </w:tabs>
        <w:autoSpaceDE w:val="0"/>
        <w:autoSpaceDN w:val="0"/>
        <w:spacing w:before="120" w:after="120" w:line="240" w:lineRule="auto"/>
        <w:ind w:left="878" w:right="158" w:hanging="432"/>
        <w:jc w:val="both"/>
        <w:rPr>
          <w:rFonts w:ascii="Arial" w:hAnsi="Arial" w:cs="Arial"/>
        </w:rPr>
      </w:pPr>
      <w:r w:rsidRPr="00FB2EFA">
        <w:rPr>
          <w:rFonts w:ascii="Arial" w:hAnsi="Arial" w:cs="Arial"/>
        </w:rPr>
        <w:t>(б)</w:t>
      </w:r>
      <w:r w:rsidRPr="00FB2EFA">
        <w:rPr>
          <w:rFonts w:ascii="Arial" w:hAnsi="Arial" w:cs="Arial"/>
        </w:rPr>
        <w:tab/>
        <w:t xml:space="preserve">делимично у доларима или другој конвертибилној валути и у </w:t>
      </w:r>
      <w:r w:rsidRPr="00FB2EFA">
        <w:rPr>
          <w:rFonts w:ascii="Arial" w:hAnsi="Arial" w:cs="Arial"/>
        </w:rPr>
        <w:lastRenderedPageBreak/>
        <w:t>пропорцији до највише педесет (50) процената сваке рате у националној валути члана, према распореду рата из става 1. овог члана. За плаћања према овом подставу (б) примењују се следеће одредбе:</w:t>
      </w:r>
    </w:p>
    <w:p w:rsidR="00890CB1" w:rsidRPr="00D805C1" w:rsidRDefault="00890CB1" w:rsidP="00890CB1">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r>
        <w:rPr>
          <w:rFonts w:ascii="Arial" w:hAnsi="Arial" w:cs="Arial"/>
        </w:rPr>
        <w:t>(i)</w:t>
      </w:r>
      <w:r>
        <w:rPr>
          <w:rFonts w:ascii="Arial" w:hAnsi="Arial" w:cs="Arial"/>
        </w:rPr>
        <w:tab/>
      </w:r>
      <w:r w:rsidRPr="00D805C1">
        <w:rPr>
          <w:rFonts w:ascii="Arial" w:hAnsi="Arial" w:cs="Arial"/>
        </w:rPr>
        <w:t>Члан је дужан да обавести Банку у време уписа према ставу 1. овог члана о пропорцији плаћања које ће извршити у својој валути.</w:t>
      </w:r>
    </w:p>
    <w:p w:rsidR="00890CB1" w:rsidRPr="00D805C1" w:rsidRDefault="00890CB1" w:rsidP="00890CB1">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r>
        <w:rPr>
          <w:rFonts w:ascii="Arial" w:hAnsi="Arial" w:cs="Arial"/>
        </w:rPr>
        <w:t>(ii)</w:t>
      </w:r>
      <w:r>
        <w:rPr>
          <w:rFonts w:ascii="Arial" w:hAnsi="Arial" w:cs="Arial"/>
        </w:rPr>
        <w:tab/>
      </w:r>
      <w:r w:rsidRPr="00D805C1">
        <w:rPr>
          <w:rFonts w:ascii="Arial" w:hAnsi="Arial" w:cs="Arial"/>
        </w:rPr>
        <w:t>Свако плаћање члана у својој валути у складу са овим ставом 5. мора бити у износу који Банка утврди да је еквивалентан укупној доларској вредности дела уписа који се плаћа. Почетно плаћање биће у износу који члан сматра одговарајућим по овом споразуму, али ће бити подложно прилагођавању, које ће се извршити у року од деведесет (90) дана од датума када је то плаћање доспело, ако Банка утврди да је неопходно да се надокнади укупан доларски еквивалент такве уплате.</w:t>
      </w:r>
    </w:p>
    <w:p w:rsidR="00890CB1" w:rsidRPr="00D805C1" w:rsidRDefault="00890CB1" w:rsidP="00890CB1">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r>
        <w:rPr>
          <w:rFonts w:ascii="Arial" w:hAnsi="Arial" w:cs="Arial"/>
        </w:rPr>
        <w:t>(iii)</w:t>
      </w:r>
      <w:r>
        <w:rPr>
          <w:rFonts w:ascii="Arial" w:hAnsi="Arial" w:cs="Arial"/>
        </w:rPr>
        <w:tab/>
      </w:r>
      <w:r w:rsidRPr="00D805C1">
        <w:rPr>
          <w:rFonts w:ascii="Arial" w:hAnsi="Arial" w:cs="Arial"/>
        </w:rPr>
        <w:t>Кад год је по мишљењу Банке девизна вредност валуте члана у значајној мери депресирала, тај члан плаћа Банци у разумном року додатни износ своје валуте потребан за одржавање вредности сваке такве валуте коју Банка држи на рачуну уписа.</w:t>
      </w:r>
    </w:p>
    <w:p w:rsidR="00890CB1" w:rsidRPr="00D805C1" w:rsidRDefault="00890CB1" w:rsidP="00890CB1">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bookmarkStart w:id="3" w:name="page7"/>
      <w:bookmarkEnd w:id="3"/>
      <w:r>
        <w:rPr>
          <w:rFonts w:ascii="Arial" w:hAnsi="Arial" w:cs="Arial"/>
        </w:rPr>
        <w:t>(iv)</w:t>
      </w:r>
      <w:r>
        <w:rPr>
          <w:rFonts w:ascii="Arial" w:hAnsi="Arial" w:cs="Arial"/>
        </w:rPr>
        <w:tab/>
      </w:r>
      <w:r w:rsidRPr="00D805C1">
        <w:rPr>
          <w:rFonts w:ascii="Arial" w:hAnsi="Arial" w:cs="Arial"/>
        </w:rPr>
        <w:t>Кад год је по мишљењу Банке девизна вредност валуте члана у значајној мери апресирала, Банка плаћа том члану у разумном року износ те валуте која је потребна за прилагођавање вредности сваке такве валуте коју Банка држи на рачуну уписа.</w:t>
      </w:r>
    </w:p>
    <w:p w:rsidR="00890CB1" w:rsidRPr="00D805C1" w:rsidRDefault="00890CB1" w:rsidP="00890CB1">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r>
        <w:rPr>
          <w:rFonts w:ascii="Arial" w:hAnsi="Arial" w:cs="Arial"/>
        </w:rPr>
        <w:t>(v)</w:t>
      </w:r>
      <w:r>
        <w:rPr>
          <w:rFonts w:ascii="Arial" w:hAnsi="Arial" w:cs="Arial"/>
        </w:rPr>
        <w:tab/>
      </w:r>
      <w:r w:rsidRPr="00D805C1">
        <w:rPr>
          <w:rFonts w:ascii="Arial" w:hAnsi="Arial" w:cs="Arial"/>
        </w:rPr>
        <w:t>Банка може одустати од својих права на плаћање према подставу (iii), а члан се може одрећи права на плаћање према подставу (iv).</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6.</w:t>
      </w:r>
      <w:r>
        <w:rPr>
          <w:rFonts w:ascii="Arial" w:hAnsi="Arial" w:cs="Arial"/>
        </w:rPr>
        <w:tab/>
      </w:r>
      <w:r w:rsidRPr="00D805C1">
        <w:rPr>
          <w:rFonts w:ascii="Arial" w:hAnsi="Arial" w:cs="Arial"/>
        </w:rPr>
        <w:t>Банка прихвата од било ког члана који плаћа упис у складу са подставом 5 (б) овог члана менице или друге обвезнице које издаје Влада члана или депозитар одређен од стране тог члана, уместо износа који треба бити плаћен у валути члана, под условом да дати износ није потребан Банци за пословање. Такве менице или обвезнице су непреносиве, бескаматне и плативе по захтеву Банке по номиналној вредности.</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7. </w:t>
      </w:r>
      <w:r w:rsidRPr="00FB2EFA">
        <w:rPr>
          <w:rFonts w:ascii="Arial" w:hAnsi="Arial" w:cs="Arial"/>
          <w:b/>
        </w:rPr>
        <w:t>Услови акција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D805C1">
        <w:rPr>
          <w:rFonts w:ascii="Arial" w:hAnsi="Arial" w:cs="Arial"/>
        </w:rPr>
        <w:t xml:space="preserve">Акције које су почетно уписали чланови биће издате по номиналној вредности. Друге акције се издају по номиналној вредности, осим ако Одбор гувернера Гласом специјалне већине, како је предвиђено </w:t>
      </w:r>
      <w:r w:rsidR="001A2BB9">
        <w:rPr>
          <w:rFonts w:ascii="Arial" w:hAnsi="Arial" w:cs="Arial"/>
          <w:lang w:val="sr-Cyrl-RS"/>
        </w:rPr>
        <w:t>ч</w:t>
      </w:r>
      <w:r w:rsidRPr="00D805C1">
        <w:rPr>
          <w:rFonts w:ascii="Arial" w:hAnsi="Arial" w:cs="Arial"/>
        </w:rPr>
        <w:t>ланом 28. не одлучи у посебним околностима да их изда под другим условима.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D805C1">
        <w:rPr>
          <w:rFonts w:ascii="Arial" w:hAnsi="Arial" w:cs="Arial"/>
        </w:rPr>
        <w:t>Акције се не могу заложити нити оптеретити на било који начин, а могу се пренети само Банци.</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D805C1">
        <w:rPr>
          <w:rFonts w:ascii="Arial" w:hAnsi="Arial" w:cs="Arial"/>
        </w:rPr>
        <w:t>Одговорност чланова за акције ограничава се до неплаћеног дела њихове цене издавања.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Pr="00D805C1">
        <w:rPr>
          <w:rFonts w:ascii="Arial" w:hAnsi="Arial" w:cs="Arial"/>
        </w:rPr>
        <w:t>Ниједан члан неће бити одговоран, по основу чланства, за обавезе Банке.</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8. </w:t>
      </w:r>
      <w:r w:rsidRPr="00FB2EFA">
        <w:rPr>
          <w:rFonts w:ascii="Arial" w:hAnsi="Arial" w:cs="Arial"/>
          <w:b/>
        </w:rPr>
        <w:t>Редовни ресурси</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sidRPr="00D805C1">
        <w:rPr>
          <w:rFonts w:ascii="Arial" w:hAnsi="Arial" w:cs="Arial"/>
        </w:rPr>
        <w:t>Појам „редовни ресурси” Банке који се користи у овом споразуму укључује следеће:</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Pr="00D805C1">
        <w:rPr>
          <w:rFonts w:ascii="Arial" w:hAnsi="Arial" w:cs="Arial"/>
        </w:rPr>
        <w:t>одобрени основни капитал Банке, укључујући и уплатне и акције по позиву, уписане у складу са чланом 5;</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Pr="00D805C1">
        <w:rPr>
          <w:rFonts w:ascii="Arial" w:hAnsi="Arial" w:cs="Arial"/>
        </w:rPr>
        <w:t xml:space="preserve">средства која је прикупила Банка на основу овлашћења која су предвиђена ставом 1. члана 16. на које се примењује обавеза позива предвиђена у ставу 3. </w:t>
      </w:r>
      <w:r w:rsidRPr="00D805C1">
        <w:rPr>
          <w:rFonts w:ascii="Arial" w:hAnsi="Arial" w:cs="Arial"/>
        </w:rPr>
        <w:lastRenderedPageBreak/>
        <w:t>члана 6;</w:t>
      </w:r>
      <w:r w:rsidRPr="00712F16">
        <w:rPr>
          <w:rFonts w:ascii="Arial" w:hAnsi="Arial" w:cs="Arial"/>
        </w:rPr>
        <w:t xml:space="preserve"> </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bookmarkStart w:id="4" w:name="page8"/>
      <w:bookmarkEnd w:id="4"/>
      <w:r>
        <w:rPr>
          <w:rFonts w:ascii="Arial" w:hAnsi="Arial" w:cs="Arial"/>
        </w:rPr>
        <w:t>(iii)</w:t>
      </w:r>
      <w:r>
        <w:rPr>
          <w:rFonts w:ascii="Arial" w:hAnsi="Arial" w:cs="Arial"/>
        </w:rPr>
        <w:tab/>
      </w:r>
      <w:r w:rsidRPr="00D805C1">
        <w:rPr>
          <w:rFonts w:ascii="Arial" w:hAnsi="Arial" w:cs="Arial"/>
        </w:rPr>
        <w:t>средства примљена по основу отплата зајмова или гаранција одобрених из ресурса наведених у подставовима (i) и (ii) овог члана или од приноса улагања у капитал и других облика финансирања одобрених у складу са подставом 2. (iv) члана 11. извршених тим ресурсима;</w:t>
      </w:r>
      <w:r w:rsidRPr="00712F16">
        <w:rPr>
          <w:rFonts w:ascii="Arial" w:hAnsi="Arial" w:cs="Arial"/>
        </w:rPr>
        <w:t xml:space="preserve"> </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Pr="00D805C1">
        <w:rPr>
          <w:rFonts w:ascii="Arial" w:hAnsi="Arial" w:cs="Arial"/>
        </w:rPr>
        <w:t>приходе који потичу од зајмова из поменутих средстава или од гаранција на које се примењује обавеза позива наведена у ставу 3. члана 6; и</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Pr="00D805C1">
        <w:rPr>
          <w:rFonts w:ascii="Arial" w:hAnsi="Arial" w:cs="Arial"/>
        </w:rPr>
        <w:t>сва друга средства или приходи које је Банка примила који не чине део њених ресурса Посебних фондова из члана 17. овог споразума.</w:t>
      </w:r>
    </w:p>
    <w:p w:rsidR="00890CB1" w:rsidRPr="00FB2EFA" w:rsidRDefault="00890CB1" w:rsidP="00890CB1">
      <w:pPr>
        <w:pStyle w:val="GLAVA"/>
        <w:ind w:left="0" w:right="27"/>
      </w:pPr>
      <w:r w:rsidRPr="00FB2EFA">
        <w:t>III ПОГЛАВЉЕ</w:t>
      </w:r>
    </w:p>
    <w:p w:rsidR="00890CB1" w:rsidRPr="00FB2EFA" w:rsidRDefault="00890CB1" w:rsidP="00890CB1">
      <w:pPr>
        <w:pStyle w:val="GLAVA"/>
        <w:ind w:left="0" w:right="27"/>
      </w:pPr>
      <w:r w:rsidRPr="00FB2EFA">
        <w:t>ПОСЛОВАЊЕ БАНКЕ</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9. </w:t>
      </w:r>
      <w:r w:rsidRPr="00FB2EFA">
        <w:rPr>
          <w:rFonts w:ascii="Arial" w:hAnsi="Arial" w:cs="Arial"/>
          <w:b/>
        </w:rPr>
        <w:t>Коришћење ресурса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sidRPr="00D805C1">
        <w:rPr>
          <w:rFonts w:ascii="Arial" w:hAnsi="Arial" w:cs="Arial"/>
        </w:rPr>
        <w:t>Ресурси и средства Банке ће се користити искључиво за спровођење сврхе и функција наведених у чл. 1. и 2, као и у складу са исправним банкарским начелима.</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10. </w:t>
      </w:r>
      <w:r w:rsidRPr="00FB2EFA">
        <w:rPr>
          <w:rFonts w:ascii="Arial" w:hAnsi="Arial" w:cs="Arial"/>
          <w:b/>
        </w:rPr>
        <w:t>Редовни и посебни послови</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D805C1">
        <w:rPr>
          <w:rFonts w:ascii="Arial" w:hAnsi="Arial" w:cs="Arial"/>
        </w:rPr>
        <w:t>Пословање Банке састоји се из:</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sidRPr="00D805C1">
        <w:rPr>
          <w:rFonts w:ascii="Arial" w:hAnsi="Arial" w:cs="Arial"/>
        </w:rPr>
        <w:t>(i)</w:t>
      </w:r>
      <w:r w:rsidRPr="00D805C1">
        <w:rPr>
          <w:rFonts w:ascii="Arial" w:hAnsi="Arial" w:cs="Arial"/>
        </w:rPr>
        <w:tab/>
        <w:t>редовних послова финансираних из редовних ресурса Банке, у складу са чланом</w:t>
      </w:r>
      <w:r w:rsidRPr="00D805C1" w:rsidDel="004779C3">
        <w:rPr>
          <w:rFonts w:ascii="Arial" w:hAnsi="Arial" w:cs="Arial"/>
        </w:rPr>
        <w:t xml:space="preserve"> </w:t>
      </w:r>
      <w:r w:rsidRPr="00D805C1">
        <w:rPr>
          <w:rFonts w:ascii="Arial" w:hAnsi="Arial" w:cs="Arial"/>
        </w:rPr>
        <w:t>8; и</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sidRPr="00D805C1">
        <w:rPr>
          <w:rFonts w:ascii="Arial" w:hAnsi="Arial" w:cs="Arial"/>
        </w:rPr>
        <w:t>(ii)</w:t>
      </w:r>
      <w:r w:rsidRPr="00D805C1">
        <w:rPr>
          <w:rFonts w:ascii="Arial" w:hAnsi="Arial" w:cs="Arial"/>
        </w:rPr>
        <w:tab/>
        <w:t>посебних послова финансираних из ресурса Посебних фондова у складу са чланом</w:t>
      </w:r>
      <w:r w:rsidRPr="00D805C1" w:rsidDel="004779C3">
        <w:rPr>
          <w:rFonts w:ascii="Arial" w:hAnsi="Arial" w:cs="Arial"/>
        </w:rPr>
        <w:t xml:space="preserve"> </w:t>
      </w:r>
      <w:r w:rsidRPr="00D805C1">
        <w:rPr>
          <w:rFonts w:ascii="Arial" w:hAnsi="Arial" w:cs="Arial"/>
        </w:rPr>
        <w:t>17.</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sidRPr="00D805C1">
        <w:rPr>
          <w:rFonts w:ascii="Arial" w:hAnsi="Arial" w:cs="Arial"/>
        </w:rPr>
        <w:t>Ове две врсте послова могу одвојено финансирати елементе истог пројекта или програма.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sidRPr="00D805C1">
        <w:rPr>
          <w:rFonts w:ascii="Arial" w:hAnsi="Arial" w:cs="Arial"/>
        </w:rPr>
        <w:t>2.</w:t>
      </w:r>
      <w:r w:rsidRPr="00D805C1">
        <w:rPr>
          <w:rFonts w:ascii="Arial" w:hAnsi="Arial" w:cs="Arial"/>
        </w:rPr>
        <w:tab/>
        <w:t>Редовни ресурси и ресурси Посебних фондова Банке се у свако доба и у сваком погледу чувају, користе, поверавају, инвестирају или на други начин распоређују потпуно одвојено једни од других. Финансијски извештаји Банке треба да приказују редовне послове и посебне послове одвојено.</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sidRPr="00D805C1">
        <w:rPr>
          <w:rFonts w:ascii="Arial" w:hAnsi="Arial" w:cs="Arial"/>
        </w:rPr>
        <w:t>3.</w:t>
      </w:r>
      <w:r w:rsidRPr="00D805C1">
        <w:rPr>
          <w:rFonts w:ascii="Arial" w:hAnsi="Arial" w:cs="Arial"/>
        </w:rPr>
        <w:tab/>
        <w:t>Редовни ресурси Банке се неће, ни под којим условима, оптерећивати нити користити за растерећење губитка или обавеза проистеклих из посебних послова или других активности за које су ресурси Посебних фондова првобитно коришћени или намењени.</w:t>
      </w:r>
      <w:r w:rsidRPr="00712F16">
        <w:rPr>
          <w:rFonts w:ascii="Arial" w:hAnsi="Arial" w:cs="Arial"/>
        </w:rPr>
        <w:t xml:space="preserve"> </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sidRPr="00D805C1">
        <w:rPr>
          <w:rFonts w:ascii="Arial" w:hAnsi="Arial" w:cs="Arial"/>
        </w:rPr>
        <w:t>4.</w:t>
      </w:r>
      <w:r w:rsidRPr="00D805C1">
        <w:rPr>
          <w:rFonts w:ascii="Arial" w:hAnsi="Arial" w:cs="Arial"/>
        </w:rPr>
        <w:tab/>
        <w:t>Трошкови који се директно односе на редовно пословање биће наплаћени из редовних ресурса Банке. Трошкови који се директно односе на посебно пословање биће наплаћени из ресурса Посебних фондова. Сви остали трошкови ће се наплаћивати како то одреди Банка.</w:t>
      </w:r>
      <w:bookmarkStart w:id="5" w:name="page9"/>
      <w:bookmarkEnd w:id="5"/>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11. </w:t>
      </w:r>
      <w:r w:rsidRPr="00FB2EFA">
        <w:rPr>
          <w:rFonts w:ascii="Arial" w:hAnsi="Arial" w:cs="Arial"/>
          <w:b/>
        </w:rPr>
        <w:t>Примаоци и начини пословања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D805C1">
        <w:rPr>
          <w:rFonts w:ascii="Arial" w:hAnsi="Arial" w:cs="Arial"/>
        </w:rPr>
        <w:t>(a) Банка може обезбедити или олакшати финансирање сваком члану или било којој његовој агенцији, институцији или политичком одсеку, или пак било ком ентитету или привредном друштву који послују на територији неког члана, али и међународним или регионалним агенцијама или ентитетима који се баве економским развојем региона.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ab/>
      </w:r>
      <w:r w:rsidRPr="00D805C1">
        <w:rPr>
          <w:rFonts w:ascii="Arial" w:hAnsi="Arial" w:cs="Arial"/>
        </w:rPr>
        <w:t>(б) Банка може, у посебним околностима, пружити помоћ примаоцу који није наведен у горњем подставу (а) само ако Одбор гувернера, Гласом велике већине, као што је предвиђено чланом 28. (i) утврди да је таква помоћ сврсисходна и да је у функцији Банке и у интересу чланства Банке; и (ii) одреди врсте помоћи према ставу 2. овог члана које се могу пружити том примаоцу.</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lastRenderedPageBreak/>
        <w:t>2.</w:t>
      </w:r>
      <w:r>
        <w:rPr>
          <w:rFonts w:ascii="Arial" w:hAnsi="Arial" w:cs="Arial"/>
        </w:rPr>
        <w:tab/>
      </w:r>
      <w:r w:rsidRPr="00D805C1">
        <w:rPr>
          <w:rFonts w:ascii="Arial" w:hAnsi="Arial" w:cs="Arial"/>
        </w:rPr>
        <w:t>Банка може вршити своје послове на било који од следећих начина: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Pr="00D805C1">
        <w:rPr>
          <w:rFonts w:ascii="Arial" w:hAnsi="Arial" w:cs="Arial"/>
        </w:rPr>
        <w:t>дајући, суфинансирајући или учествујући у директним кредитима;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Pr="00D805C1">
        <w:rPr>
          <w:rFonts w:ascii="Arial" w:hAnsi="Arial" w:cs="Arial"/>
        </w:rPr>
        <w:t>улагањем средстава у акцијски капитал неке институције или привредног друштва;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Pr="00D805C1">
        <w:rPr>
          <w:rFonts w:ascii="Arial" w:hAnsi="Arial" w:cs="Arial"/>
        </w:rPr>
        <w:t>гарантујући, било као примарни или секундарни дужник, у целини или делимично, кредите за економски развој;</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Pr="00D805C1">
        <w:rPr>
          <w:rFonts w:ascii="Arial" w:hAnsi="Arial" w:cs="Arial"/>
        </w:rPr>
        <w:t>распоређивањем ресурса Посебних фондова у складу са споразумима о њиховој употреби;</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Pr="00D805C1">
        <w:rPr>
          <w:rFonts w:ascii="Arial" w:hAnsi="Arial" w:cs="Arial"/>
        </w:rPr>
        <w:t>пружањем техничке помоћи у складу са чланом 15; или</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sidR="00166D6B">
        <w:rPr>
          <w:rFonts w:ascii="Arial" w:hAnsi="Arial" w:cs="Arial"/>
        </w:rPr>
        <w:t>i</w:t>
      </w:r>
      <w:r>
        <w:rPr>
          <w:rFonts w:ascii="Arial" w:hAnsi="Arial" w:cs="Arial"/>
        </w:rPr>
        <w:t>)</w:t>
      </w:r>
      <w:r>
        <w:rPr>
          <w:rFonts w:ascii="Arial" w:hAnsi="Arial" w:cs="Arial"/>
        </w:rPr>
        <w:tab/>
      </w:r>
      <w:r w:rsidRPr="00D805C1">
        <w:rPr>
          <w:rFonts w:ascii="Arial" w:hAnsi="Arial" w:cs="Arial"/>
        </w:rPr>
        <w:t>путем других облика финансирања, које може утврдити Одбор гувернера, Гласом специјалне већине, као што је предвиђено чланом 28.</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12. </w:t>
      </w:r>
      <w:r w:rsidRPr="00FB2EFA">
        <w:rPr>
          <w:rFonts w:ascii="Arial" w:hAnsi="Arial" w:cs="Arial"/>
          <w:b/>
        </w:rPr>
        <w:t>Ограничења редовног пословања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D805C1">
        <w:rPr>
          <w:rFonts w:ascii="Arial" w:hAnsi="Arial" w:cs="Arial"/>
        </w:rPr>
        <w:t>Укупан износ неизмирених кредита, капиталних улагања, гаранција и других облика финансирања које Банка пружа у свом редовном пословању у складу са подставовима 2 (i), (ii), (iii) и (iv) члана 11. се неће ни у које време повећати, ако би се тим повећањем прекорачио укупан износ несмањеног уписаног капитала, резерви и нераспоређене добити укључених у редовне ресурсе. Без обзира на одредбе из претходне реченице, Одбор гувернера може, Гласом велике већине, као што је предвиђено чланом 28. у било које време утврдити да се, на основу финансијске позиције и финансијског стања Банке, ограничење према овом ставу може повећати, до 250% несмањеног уписаног капитала, резерви и нераспоређене добити Банке укључених у редовне ресурсе.</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D805C1">
        <w:rPr>
          <w:rFonts w:ascii="Arial" w:hAnsi="Arial" w:cs="Arial"/>
        </w:rPr>
        <w:t xml:space="preserve">Висина исплаћених улагања Банке у капитал никада неће премашити износ који одговара њеном укупном уплаћеном несмањеном уписаном капиталу и општим резервама. </w:t>
      </w:r>
    </w:p>
    <w:p w:rsidR="00890CB1" w:rsidRPr="00FB2EFA" w:rsidRDefault="00890CB1" w:rsidP="00890CB1">
      <w:pPr>
        <w:spacing w:before="120" w:after="120" w:line="240" w:lineRule="auto"/>
        <w:jc w:val="both"/>
        <w:rPr>
          <w:rFonts w:ascii="Arial" w:hAnsi="Arial" w:cs="Arial"/>
          <w:b/>
        </w:rPr>
      </w:pPr>
      <w:bookmarkStart w:id="6" w:name="page10"/>
      <w:bookmarkEnd w:id="6"/>
      <w:r>
        <w:rPr>
          <w:rFonts w:ascii="Arial" w:hAnsi="Arial" w:cs="Arial"/>
          <w:b/>
        </w:rPr>
        <w:t xml:space="preserve">Члан 13. </w:t>
      </w:r>
      <w:r w:rsidRPr="00FB2EFA">
        <w:rPr>
          <w:rFonts w:ascii="Arial" w:hAnsi="Arial" w:cs="Arial"/>
          <w:b/>
        </w:rPr>
        <w:t>Принципи пословања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sidRPr="00D805C1">
        <w:rPr>
          <w:rFonts w:ascii="Arial" w:hAnsi="Arial" w:cs="Arial"/>
        </w:rPr>
        <w:t>Пословање Банке врши се у складу са принципима који су нав</w:t>
      </w:r>
      <w:r w:rsidR="001A2BB9">
        <w:rPr>
          <w:rFonts w:ascii="Arial" w:hAnsi="Arial" w:cs="Arial"/>
          <w:lang w:val="sr-Cyrl-RS"/>
        </w:rPr>
        <w:t>е</w:t>
      </w:r>
      <w:r w:rsidRPr="00D805C1">
        <w:rPr>
          <w:rFonts w:ascii="Arial" w:hAnsi="Arial" w:cs="Arial"/>
        </w:rPr>
        <w:t>дени у наставку.</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D805C1">
        <w:rPr>
          <w:rFonts w:ascii="Arial" w:hAnsi="Arial" w:cs="Arial"/>
        </w:rPr>
        <w:t>Банка ће се руководити исправним банкарским начелима у свом пословању.</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D805C1">
        <w:rPr>
          <w:rFonts w:ascii="Arial" w:hAnsi="Arial" w:cs="Arial"/>
        </w:rPr>
        <w:t>Пословање Банке обезбеђује, пре свега, финансирање специфичних пројеката или специфичних инвестиционих програма, улагање у капитал, као и техничку помоћ у складу са чланом 15.</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D805C1">
        <w:rPr>
          <w:rFonts w:ascii="Arial" w:hAnsi="Arial" w:cs="Arial"/>
        </w:rPr>
        <w:t>Банка неће финансирати било који пројекат на територији неког члана ако се тај члан противи таквом финансирању.</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Pr="00D805C1">
        <w:rPr>
          <w:rFonts w:ascii="Arial" w:hAnsi="Arial" w:cs="Arial"/>
        </w:rPr>
        <w:t>Банка ће обезбедити да свако њено пословање буде у складу са пословном и финансијском политиком Банке, укључујући без ограничења, политике које се односе на еколошке и друштвене утицаје.</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5.</w:t>
      </w:r>
      <w:r>
        <w:rPr>
          <w:rFonts w:ascii="Arial" w:hAnsi="Arial" w:cs="Arial"/>
        </w:rPr>
        <w:tab/>
      </w:r>
      <w:r w:rsidRPr="00D805C1">
        <w:rPr>
          <w:rFonts w:ascii="Arial" w:hAnsi="Arial" w:cs="Arial"/>
        </w:rPr>
        <w:t>Приликом разматрања пријаве за финансирање, Банка је дужна да уважи способност примаоца да прибави финансирање или средства на другим местима под условима које Банка сматра разумним за примаоца, узимајући у обзир све релевантне факторе.</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6.</w:t>
      </w:r>
      <w:r>
        <w:rPr>
          <w:rFonts w:ascii="Arial" w:hAnsi="Arial" w:cs="Arial"/>
        </w:rPr>
        <w:tab/>
      </w:r>
      <w:r w:rsidRPr="00D805C1">
        <w:rPr>
          <w:rFonts w:ascii="Arial" w:hAnsi="Arial" w:cs="Arial"/>
        </w:rPr>
        <w:t>Приликом пружања или гарантовања финансирања, Банка ће уважити изгледе да ће прималац и гарант, ако постоје, бити у могућности да испуне своје обавезе из уговора о финансирању.</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7.</w:t>
      </w:r>
      <w:r>
        <w:rPr>
          <w:rFonts w:ascii="Arial" w:hAnsi="Arial" w:cs="Arial"/>
        </w:rPr>
        <w:tab/>
      </w:r>
      <w:r w:rsidRPr="00D805C1">
        <w:rPr>
          <w:rFonts w:ascii="Arial" w:hAnsi="Arial" w:cs="Arial"/>
        </w:rPr>
        <w:t xml:space="preserve">При пружању или гарантовању финансирања, финансијски услови, као што су каматна стопа и друге накнаде и распоред отплате главнице треба да су, по </w:t>
      </w:r>
      <w:r w:rsidRPr="00D805C1">
        <w:rPr>
          <w:rFonts w:ascii="Arial" w:hAnsi="Arial" w:cs="Arial"/>
        </w:rPr>
        <w:lastRenderedPageBreak/>
        <w:t>мишљењу Банке, одговарајући за дотично финансирање и ризик Банке.</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8.</w:t>
      </w:r>
      <w:r>
        <w:rPr>
          <w:rFonts w:ascii="Arial" w:hAnsi="Arial" w:cs="Arial"/>
        </w:rPr>
        <w:tab/>
      </w:r>
      <w:r w:rsidRPr="00D805C1">
        <w:rPr>
          <w:rFonts w:ascii="Arial" w:hAnsi="Arial" w:cs="Arial"/>
        </w:rPr>
        <w:t>Банка неће ограничавати набавку роба и услуга из било које државе из средстава било ког финансирања предузетог у редовном или посебном пословању Банке.</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9.</w:t>
      </w:r>
      <w:r>
        <w:rPr>
          <w:rFonts w:ascii="Arial" w:hAnsi="Arial" w:cs="Arial"/>
        </w:rPr>
        <w:tab/>
      </w:r>
      <w:r w:rsidRPr="00D805C1">
        <w:rPr>
          <w:rFonts w:ascii="Arial" w:hAnsi="Arial" w:cs="Arial"/>
        </w:rPr>
        <w:t>Банка ће предузети неопходне мере како би обезбедила да се средства било ког финансирања које пружа, гарантује или у коме учествује Банка, користе само за сврхе за које је одобрено финансирање и уз дужну пажњу узимања у обзир економичности и ефикасности.</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10.</w:t>
      </w:r>
      <w:r>
        <w:rPr>
          <w:rFonts w:ascii="Arial" w:hAnsi="Arial" w:cs="Arial"/>
        </w:rPr>
        <w:tab/>
      </w:r>
      <w:r w:rsidRPr="00D805C1">
        <w:rPr>
          <w:rFonts w:ascii="Arial" w:hAnsi="Arial" w:cs="Arial"/>
        </w:rPr>
        <w:t>Банка ће водити рачуна да избегне непожељну несразмеру коришћења својих ресурса у корист било ког члана.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11.</w:t>
      </w:r>
      <w:r>
        <w:rPr>
          <w:rFonts w:ascii="Arial" w:hAnsi="Arial" w:cs="Arial"/>
        </w:rPr>
        <w:tab/>
      </w:r>
      <w:r w:rsidRPr="00D805C1">
        <w:rPr>
          <w:rFonts w:ascii="Arial" w:hAnsi="Arial" w:cs="Arial"/>
        </w:rPr>
        <w:t>Банка ће настојати да одржи разумну диверсификацију улагања у основни капитал. У својим капиталним улагањима, Банка не преузима одговорност за управљање било ког ентитета или привредног друштва у које има улагање и неће тражити контролни интерес у дотичном ентитету или привредном друштву, осим тамо где је то потребно како би се заштитило улагање Банке.</w:t>
      </w:r>
    </w:p>
    <w:p w:rsidR="00890CB1" w:rsidRPr="00FB2EFA" w:rsidRDefault="00890CB1" w:rsidP="00890CB1">
      <w:pPr>
        <w:spacing w:before="120" w:after="120" w:line="240" w:lineRule="auto"/>
        <w:jc w:val="both"/>
        <w:rPr>
          <w:rFonts w:ascii="Arial" w:hAnsi="Arial" w:cs="Arial"/>
          <w:b/>
        </w:rPr>
      </w:pPr>
      <w:bookmarkStart w:id="7" w:name="page11"/>
      <w:bookmarkEnd w:id="7"/>
      <w:r>
        <w:rPr>
          <w:rFonts w:ascii="Arial" w:hAnsi="Arial" w:cs="Arial"/>
          <w:b/>
        </w:rPr>
        <w:t xml:space="preserve">Члан 14. </w:t>
      </w:r>
      <w:r w:rsidRPr="00FB2EFA">
        <w:rPr>
          <w:rFonts w:ascii="Arial" w:hAnsi="Arial" w:cs="Arial"/>
          <w:b/>
        </w:rPr>
        <w:t>Услови финансирања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D805C1">
        <w:rPr>
          <w:rFonts w:ascii="Arial" w:hAnsi="Arial" w:cs="Arial"/>
        </w:rPr>
        <w:t>У случају давања кредита или учествовања у њима, или давања гаранција Банке, уговор ће успоставити, у складу са принципима пословања наведеним у члану 13. и према другим одредбама овог споразума, услове за предметни кредит или гаранцију. Приликом утврђивања таквих услова, Банка ће у потпуности узети у обзир потребу да се заштити њен приход и финансијска позиција.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D805C1">
        <w:rPr>
          <w:rFonts w:ascii="Arial" w:hAnsi="Arial" w:cs="Arial"/>
        </w:rPr>
        <w:t>Ако прималац кредита или гаранције није сам члан, Банка може, када сматра да је препоручљиво, захтевати да члан на чијој се територији спроводи предметни пројекат, или јавна агенција или било која институција тог члана прихватљива за Банку, гарантује отплату главнице и плаћање камате и других накнада за кредит у складу са њеним условима.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D805C1">
        <w:rPr>
          <w:rFonts w:ascii="Arial" w:hAnsi="Arial" w:cs="Arial"/>
        </w:rPr>
        <w:t>Износ сваког улагања у капитал не сме прећи онај проценат основног капитала ентитета или привредног друштва, који је дозвољен према политикама које одобрава Одбор директора.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Pr="00D805C1">
        <w:rPr>
          <w:rFonts w:ascii="Arial" w:hAnsi="Arial" w:cs="Arial"/>
        </w:rPr>
        <w:t>Банка може обезбедити финансирање у свом пословању у валути одговарајуће земље, у складу са политикама које минимализује валутни ризик.</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15. </w:t>
      </w:r>
      <w:r w:rsidRPr="00FB2EFA">
        <w:rPr>
          <w:rFonts w:ascii="Arial" w:hAnsi="Arial" w:cs="Arial"/>
          <w:b/>
        </w:rPr>
        <w:t>Техничка помоћ</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D805C1">
        <w:rPr>
          <w:rFonts w:ascii="Arial" w:hAnsi="Arial" w:cs="Arial"/>
        </w:rPr>
        <w:t>Банка може пружати техничке савете и помоћ и друге сличне облике помоћи који служе њеној сврси и у оквиру су њених функција.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D805C1">
        <w:rPr>
          <w:rFonts w:ascii="Arial" w:hAnsi="Arial" w:cs="Arial"/>
        </w:rPr>
        <w:t>У случајевима када трошкови настали приликом пружања таквих услуга нису надокнађени, Банка ће такве трошкове наплатити из прихода Банке.</w:t>
      </w:r>
    </w:p>
    <w:p w:rsidR="00890CB1" w:rsidRPr="00FB2EFA" w:rsidRDefault="00890CB1" w:rsidP="00890CB1">
      <w:pPr>
        <w:pStyle w:val="GLAVA"/>
        <w:ind w:left="0" w:right="27"/>
      </w:pPr>
      <w:r w:rsidRPr="00FB2EFA">
        <w:t>IV ПОГЛАВЉЕ</w:t>
      </w:r>
    </w:p>
    <w:p w:rsidR="00890CB1" w:rsidRPr="00FB2EFA" w:rsidRDefault="00890CB1" w:rsidP="00890CB1">
      <w:pPr>
        <w:pStyle w:val="GLAVA"/>
        <w:ind w:left="0" w:right="27"/>
      </w:pPr>
      <w:r w:rsidRPr="00FB2EFA">
        <w:t>ФИНАНСИЈЕ БАНКЕ</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16. </w:t>
      </w:r>
      <w:r w:rsidRPr="00FB2EFA">
        <w:rPr>
          <w:rFonts w:ascii="Arial" w:hAnsi="Arial" w:cs="Arial"/>
          <w:b/>
        </w:rPr>
        <w:t>Oпшта овлашћења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sidRPr="00D805C1">
        <w:rPr>
          <w:rFonts w:ascii="Arial" w:hAnsi="Arial" w:cs="Arial"/>
        </w:rPr>
        <w:t>Осим овлашћења која су наведена на другим местима у овом споразуму, Банка има овлашћења наведена у наставку.</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D805C1">
        <w:rPr>
          <w:rFonts w:ascii="Arial" w:hAnsi="Arial" w:cs="Arial"/>
        </w:rPr>
        <w:t>Банка може прикупљати средства, путем позајмљивања или на друге начине, у земљама чланицама или на другим местима, у складу са релевантним законским одредбама.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D805C1">
        <w:rPr>
          <w:rFonts w:ascii="Arial" w:hAnsi="Arial" w:cs="Arial"/>
        </w:rPr>
        <w:t xml:space="preserve">Банка може куповати и продавати хартије од вредности које је Банка </w:t>
      </w:r>
      <w:r w:rsidRPr="00D805C1">
        <w:rPr>
          <w:rFonts w:ascii="Arial" w:hAnsi="Arial" w:cs="Arial"/>
        </w:rPr>
        <w:lastRenderedPageBreak/>
        <w:t>издала или гарантовала или у које је инвестирала.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D805C1">
        <w:rPr>
          <w:rFonts w:ascii="Arial" w:hAnsi="Arial" w:cs="Arial"/>
        </w:rPr>
        <w:t>Банка може гарантовати хартије од вредности у које је инвестирала како би олакшала њихову продају.</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bookmarkStart w:id="8" w:name="page12"/>
      <w:bookmarkEnd w:id="8"/>
      <w:r>
        <w:rPr>
          <w:rFonts w:ascii="Arial" w:hAnsi="Arial" w:cs="Arial"/>
        </w:rPr>
        <w:t>4.</w:t>
      </w:r>
      <w:r>
        <w:rPr>
          <w:rFonts w:ascii="Arial" w:hAnsi="Arial" w:cs="Arial"/>
        </w:rPr>
        <w:tab/>
      </w:r>
      <w:r w:rsidRPr="00D805C1">
        <w:rPr>
          <w:rFonts w:ascii="Arial" w:hAnsi="Arial" w:cs="Arial"/>
        </w:rPr>
        <w:t>Банка може да обезбеди или учествује у обезбеђењу хартија од вредности које издаје било који ентитет или привредно друштво у складу са сврхом Банке.</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5.</w:t>
      </w:r>
      <w:r>
        <w:rPr>
          <w:rFonts w:ascii="Arial" w:hAnsi="Arial" w:cs="Arial"/>
        </w:rPr>
        <w:tab/>
      </w:r>
      <w:r w:rsidRPr="00D805C1">
        <w:rPr>
          <w:rFonts w:ascii="Arial" w:hAnsi="Arial" w:cs="Arial"/>
        </w:rPr>
        <w:t>Банка може улагати или депоновати средства која нису потребна у њеном пословању.</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6.</w:t>
      </w:r>
      <w:r>
        <w:rPr>
          <w:rFonts w:ascii="Arial" w:hAnsi="Arial" w:cs="Arial"/>
        </w:rPr>
        <w:tab/>
      </w:r>
      <w:r w:rsidRPr="00D805C1">
        <w:rPr>
          <w:rFonts w:ascii="Arial" w:hAnsi="Arial" w:cs="Arial"/>
        </w:rPr>
        <w:t>Банка ће обезбедити да свака хартија од вредности коју издаје или гарантује Банка има сасвим јасну изјаву у смислу да то није обавеза било које Владе, уколико то стварно није обавеза одређене Владе, у ком случају ће то и навести.</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7.</w:t>
      </w:r>
      <w:r>
        <w:rPr>
          <w:rFonts w:ascii="Arial" w:hAnsi="Arial" w:cs="Arial"/>
        </w:rPr>
        <w:tab/>
      </w:r>
      <w:r w:rsidRPr="00D805C1">
        <w:rPr>
          <w:rFonts w:ascii="Arial" w:hAnsi="Arial" w:cs="Arial"/>
        </w:rPr>
        <w:t>Банка може успоставити и управљати средствима која се налазе у повереничком фонду за друге стране, уколико такви поверенички фондови служе сврси и потпадају под функције Банке, у оквиру повереничког фонда који је одобрио Одбор гувернера.</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8.</w:t>
      </w:r>
      <w:r>
        <w:rPr>
          <w:rFonts w:ascii="Arial" w:hAnsi="Arial" w:cs="Arial"/>
        </w:rPr>
        <w:tab/>
      </w:r>
      <w:r w:rsidRPr="00D805C1">
        <w:rPr>
          <w:rFonts w:ascii="Arial" w:hAnsi="Arial" w:cs="Arial"/>
        </w:rPr>
        <w:t>Банка може основати помоћна тела која служе сврси и у оквиру су функција Банке, само уз сагласност Одбора гувернера путем Гласа специјалне већине у складу са чланом 28.</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9.</w:t>
      </w:r>
      <w:r>
        <w:rPr>
          <w:rFonts w:ascii="Arial" w:hAnsi="Arial" w:cs="Arial"/>
        </w:rPr>
        <w:tab/>
      </w:r>
      <w:r w:rsidRPr="00D805C1">
        <w:rPr>
          <w:rFonts w:ascii="Arial" w:hAnsi="Arial" w:cs="Arial"/>
        </w:rPr>
        <w:t>Банка може вршити друга овлашћења и успоставити правила и прописе који могу бити потребни или одговарајући за унапређење њене сврхе и функција, у складу са одредбама овог споразума.</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17. </w:t>
      </w:r>
      <w:r w:rsidRPr="00FB2EFA">
        <w:rPr>
          <w:rFonts w:ascii="Arial" w:hAnsi="Arial" w:cs="Arial"/>
          <w:b/>
        </w:rPr>
        <w:t>Посебни фондови</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D805C1">
        <w:rPr>
          <w:rFonts w:ascii="Arial" w:hAnsi="Arial" w:cs="Arial"/>
        </w:rPr>
        <w:t>Банка може прихватити Посебне фондове који су намењени да служе сврси и у оквиру су функција Банке; такви Посебни фондови су ресурси Банке. Укупни трошкови управљања Посебним фондом биће наплаћени том Посебном фонду.</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D805C1">
        <w:rPr>
          <w:rFonts w:ascii="Arial" w:hAnsi="Arial" w:cs="Arial"/>
        </w:rPr>
        <w:t>Посебни фондови које Банка прихвата могу</w:t>
      </w:r>
      <w:r w:rsidRPr="00712F16">
        <w:rPr>
          <w:rFonts w:ascii="Arial" w:hAnsi="Arial" w:cs="Arial"/>
        </w:rPr>
        <w:t xml:space="preserve"> </w:t>
      </w:r>
      <w:r w:rsidRPr="00D805C1">
        <w:rPr>
          <w:rFonts w:ascii="Arial" w:hAnsi="Arial" w:cs="Arial"/>
        </w:rPr>
        <w:t>се користити под условима у складу са сврхом и функцијама Банке и уговором који се односи на такве фондове.</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D805C1">
        <w:rPr>
          <w:rFonts w:ascii="Arial" w:hAnsi="Arial" w:cs="Arial"/>
        </w:rPr>
        <w:t>Банка ће усвојити посебна правила и прописе који могу бити потребни за оснивање, управљање и коришћење сваког Посебног фонда. Таква правила и прописи морају бити у складу са одредбама овог споразума, осим оних одредби које се изричито примењују само на редовне послове Банке.</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Pr="00D805C1">
        <w:rPr>
          <w:rFonts w:ascii="Arial" w:hAnsi="Arial" w:cs="Arial"/>
        </w:rPr>
        <w:t>Појам „Ресурси посебних фондова” односи се на ресурсе било којег Посебног фонда и укључује:</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Pr="00D805C1">
        <w:rPr>
          <w:rFonts w:ascii="Arial" w:hAnsi="Arial" w:cs="Arial"/>
        </w:rPr>
        <w:t>средства која Банка прихвата за укључивање у било који Посебни фонд;</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Pr="00D805C1">
        <w:rPr>
          <w:rFonts w:ascii="Arial" w:hAnsi="Arial" w:cs="Arial"/>
        </w:rPr>
        <w:t>средства примљена у вези са кредитима или гаранцијама, и средства од било којег улагања у капитал финансираних из ресурса било ког Посебног фонда које дати Посебни фонд прими у складу са правилима и прописима Банке која управља тим Посебним фондом;</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Pr="00D805C1">
        <w:rPr>
          <w:rFonts w:ascii="Arial" w:hAnsi="Arial" w:cs="Arial"/>
        </w:rPr>
        <w:t>приход који потиче из улагања ресурса Посебних фондова; и</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bookmarkStart w:id="9" w:name="page13"/>
      <w:bookmarkEnd w:id="9"/>
      <w:r>
        <w:rPr>
          <w:rFonts w:ascii="Arial" w:hAnsi="Arial" w:cs="Arial"/>
        </w:rPr>
        <w:t>(iv)</w:t>
      </w:r>
      <w:r>
        <w:rPr>
          <w:rFonts w:ascii="Arial" w:hAnsi="Arial" w:cs="Arial"/>
        </w:rPr>
        <w:tab/>
      </w:r>
      <w:r w:rsidRPr="00D805C1">
        <w:rPr>
          <w:rFonts w:ascii="Arial" w:hAnsi="Arial" w:cs="Arial"/>
        </w:rPr>
        <w:t>било која друга средства стављена на располагање било ком Посебном фонду.</w:t>
      </w:r>
    </w:p>
    <w:p w:rsidR="00890CB1" w:rsidRPr="00FB2EFA" w:rsidRDefault="00890CB1" w:rsidP="00890CB1">
      <w:pPr>
        <w:spacing w:before="120" w:after="120" w:line="240" w:lineRule="auto"/>
        <w:jc w:val="both"/>
        <w:rPr>
          <w:rFonts w:ascii="Arial" w:hAnsi="Arial" w:cs="Arial"/>
          <w:b/>
        </w:rPr>
      </w:pPr>
      <w:r w:rsidRPr="00FB2EFA">
        <w:rPr>
          <w:rFonts w:ascii="Arial" w:hAnsi="Arial" w:cs="Arial"/>
          <w:b/>
        </w:rPr>
        <w:t>Члан 18. Расподела и дистрибуција нето прихода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BA21A0">
        <w:rPr>
          <w:rFonts w:ascii="Arial" w:hAnsi="Arial" w:cs="Arial"/>
        </w:rPr>
        <w:t xml:space="preserve">Одбор гувернера ће најмање једном годишње одредити који део нето прихода Банке ће, након обезбеђивања за резерве, бити додељен за нераспоређену добит или у друге сврхе, а који ће део, ако постоји, бити </w:t>
      </w:r>
      <w:r w:rsidRPr="00BA21A0">
        <w:rPr>
          <w:rFonts w:ascii="Arial" w:hAnsi="Arial" w:cs="Arial"/>
        </w:rPr>
        <w:lastRenderedPageBreak/>
        <w:t>подељен члановима. Свака одлука о расподели нето прихода Банке у друге сврхе биће донета Гласом велике већине као што је предвиђено чланом 28.</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BA21A0">
        <w:rPr>
          <w:rFonts w:ascii="Arial" w:hAnsi="Arial" w:cs="Arial"/>
        </w:rPr>
        <w:t>Дистрибуција из претходног става врши се сразмерно броју акција које има сваки члан, а плаћања се врше на начин и у валути које одреди Одбор гувернера.</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19. </w:t>
      </w:r>
      <w:r w:rsidRPr="00FB2EFA">
        <w:rPr>
          <w:rFonts w:ascii="Arial" w:hAnsi="Arial" w:cs="Arial"/>
          <w:b/>
        </w:rPr>
        <w:t>Валуте</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BA21A0">
        <w:rPr>
          <w:rFonts w:ascii="Arial" w:hAnsi="Arial" w:cs="Arial"/>
        </w:rPr>
        <w:t>Чланови неће наметати било каква ограничења за валуте, укључујући пријем, држање, коришћење или пренос од стране Банке или било ког примаоца из Банке, за плаћања у било којој земљи.</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BA21A0">
        <w:rPr>
          <w:rFonts w:ascii="Arial" w:hAnsi="Arial" w:cs="Arial"/>
        </w:rPr>
        <w:t>Кад год је по овом споразуму неопходно вредновати било коју валуту према другој или утврдити да ли је нека валута конвертибилна, такву процену или одлуку доноси Банка.</w:t>
      </w:r>
    </w:p>
    <w:p w:rsidR="00890CB1" w:rsidRPr="00FB2EFA" w:rsidRDefault="00890CB1" w:rsidP="00890CB1">
      <w:pPr>
        <w:spacing w:before="120" w:after="120" w:line="240" w:lineRule="auto"/>
        <w:jc w:val="both"/>
        <w:rPr>
          <w:rFonts w:ascii="Arial" w:hAnsi="Arial" w:cs="Arial"/>
          <w:b/>
        </w:rPr>
      </w:pPr>
      <w:r>
        <w:rPr>
          <w:rFonts w:ascii="Arial" w:hAnsi="Arial" w:cs="Arial"/>
          <w:b/>
        </w:rPr>
        <w:t>Члан 20</w:t>
      </w:r>
      <w:r w:rsidR="00166D6B">
        <w:rPr>
          <w:rFonts w:ascii="Arial" w:hAnsi="Arial" w:cs="Arial"/>
          <w:b/>
          <w:lang w:val="sr-Cyrl-RS"/>
        </w:rPr>
        <w:t>.</w:t>
      </w:r>
      <w:r>
        <w:rPr>
          <w:rFonts w:ascii="Arial" w:hAnsi="Arial" w:cs="Arial"/>
          <w:b/>
        </w:rPr>
        <w:t xml:space="preserve"> </w:t>
      </w:r>
      <w:r w:rsidRPr="00FB2EFA">
        <w:rPr>
          <w:rFonts w:ascii="Arial" w:hAnsi="Arial" w:cs="Arial"/>
          <w:b/>
        </w:rPr>
        <w:t>Начини испуњавања обавеза Банке</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sidRPr="00BA21A0">
        <w:rPr>
          <w:rFonts w:ascii="Arial" w:hAnsi="Arial" w:cs="Arial"/>
        </w:rPr>
        <w:t>1.</w:t>
      </w:r>
      <w:r w:rsidRPr="00BA21A0">
        <w:rPr>
          <w:rFonts w:ascii="Arial" w:hAnsi="Arial" w:cs="Arial"/>
        </w:rPr>
        <w:tab/>
        <w:t>У редовном пословању Банке, у случајевима заосталих обавеза или неизвршених обавеза по кредитима које даје, гарантује или у којима учествује Банка, и у случајевима губитака по основу улагања у капитал или других врста финансирања из подстава 2. (iv) члана 11. Банка ће предузети одговарајуће радње. Банка ће утврдити одговарајуће одредбе против могућих губитака.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sidRPr="00BA21A0">
        <w:rPr>
          <w:rFonts w:ascii="Arial" w:hAnsi="Arial" w:cs="Arial"/>
        </w:rPr>
        <w:t>2.</w:t>
      </w:r>
      <w:r>
        <w:rPr>
          <w:rFonts w:ascii="Arial" w:hAnsi="Arial" w:cs="Arial"/>
        </w:rPr>
        <w:tab/>
      </w:r>
      <w:r w:rsidRPr="00BA21A0">
        <w:rPr>
          <w:rFonts w:ascii="Arial" w:hAnsi="Arial" w:cs="Arial"/>
        </w:rPr>
        <w:t>Губици који настају у редовном пословању Банке се наплаћују:</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Pr="00BA21A0">
        <w:rPr>
          <w:rFonts w:ascii="Arial" w:hAnsi="Arial" w:cs="Arial"/>
        </w:rPr>
        <w:t>прво, према одредбама из става 1.</w:t>
      </w:r>
      <w:r w:rsidR="00166D6B">
        <w:rPr>
          <w:rFonts w:ascii="Arial" w:hAnsi="Arial" w:cs="Arial"/>
          <w:lang w:val="sr-Cyrl-RS"/>
        </w:rPr>
        <w:t xml:space="preserve"> </w:t>
      </w:r>
      <w:r w:rsidRPr="00BA21A0">
        <w:rPr>
          <w:rFonts w:ascii="Arial" w:hAnsi="Arial" w:cs="Arial"/>
        </w:rPr>
        <w:t>овог члана;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Pr="00BA21A0">
        <w:rPr>
          <w:rFonts w:ascii="Arial" w:hAnsi="Arial" w:cs="Arial"/>
        </w:rPr>
        <w:t>друго, из нето прихода;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Pr="00BA21A0">
        <w:rPr>
          <w:rFonts w:ascii="Arial" w:hAnsi="Arial" w:cs="Arial"/>
        </w:rPr>
        <w:t>треће, из резерви и нераспоређене добити;</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Pr="00BA21A0">
        <w:rPr>
          <w:rFonts w:ascii="Arial" w:hAnsi="Arial" w:cs="Arial"/>
        </w:rPr>
        <w:t>четврто, из несмањеног уплаћеног капитала; и</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Pr="00BA21A0">
        <w:rPr>
          <w:rFonts w:ascii="Arial" w:hAnsi="Arial" w:cs="Arial"/>
        </w:rPr>
        <w:t>коначно, из одговарајућег износа уписног капитала на позив који се позива у складу са одредбама става 3. члана 6.</w:t>
      </w:r>
    </w:p>
    <w:p w:rsidR="00890CB1" w:rsidRPr="00FB2EFA" w:rsidRDefault="00890CB1" w:rsidP="00890CB1">
      <w:pPr>
        <w:pStyle w:val="GLAVA"/>
        <w:ind w:left="0" w:right="27"/>
      </w:pPr>
      <w:bookmarkStart w:id="10" w:name="page14"/>
      <w:bookmarkEnd w:id="10"/>
      <w:r w:rsidRPr="00FB2EFA">
        <w:t>V ПОГЛАВЉЕ</w:t>
      </w:r>
    </w:p>
    <w:p w:rsidR="00890CB1" w:rsidRPr="00FB2EFA" w:rsidRDefault="00890CB1" w:rsidP="00890CB1">
      <w:pPr>
        <w:pStyle w:val="GLAVA"/>
        <w:ind w:left="0" w:right="27"/>
      </w:pPr>
      <w:r w:rsidRPr="00FB2EFA">
        <w:t>УПРАВЉАЊЕ</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21. </w:t>
      </w:r>
      <w:r w:rsidRPr="00FB2EFA">
        <w:rPr>
          <w:rFonts w:ascii="Arial" w:hAnsi="Arial" w:cs="Arial"/>
          <w:b/>
        </w:rPr>
        <w:t>Структура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sidRPr="00BA21A0">
        <w:rPr>
          <w:rFonts w:ascii="Arial" w:hAnsi="Arial" w:cs="Arial"/>
        </w:rPr>
        <w:t>Банка има Одбор гувернера, Одбор директора, Председника, једног или више потпредседника, те друге службенике и неопходно особље.</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22. </w:t>
      </w:r>
      <w:r w:rsidRPr="00FB2EFA">
        <w:rPr>
          <w:rFonts w:ascii="Arial" w:hAnsi="Arial" w:cs="Arial"/>
          <w:b/>
        </w:rPr>
        <w:t>Одбор гувернера: Састав</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BA21A0">
        <w:rPr>
          <w:rFonts w:ascii="Arial" w:hAnsi="Arial" w:cs="Arial"/>
        </w:rPr>
        <w:t>Сваки члан је заступљен у Одбору гувернера и именује једног Гувернера и једног Заменика гувернера. Сваки Гувернер и Заменик гувернера ће извршавати одлуке члана који га је именовао. Ниједан Заменик гувернера не може да гласа, осим у одсуству Гувернера којег замењује.</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BA21A0">
        <w:rPr>
          <w:rFonts w:ascii="Arial" w:hAnsi="Arial" w:cs="Arial"/>
        </w:rPr>
        <w:t>На сваком годишњем састанку, Одбор ће изабрати једног од Гувернера као Председавајућег који ће обављати ту дужност до избора следећег Председавајућег.</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BA21A0">
        <w:rPr>
          <w:rFonts w:ascii="Arial" w:hAnsi="Arial" w:cs="Arial"/>
        </w:rPr>
        <w:t>Гувернери и Заменици гувернера ће вршити те функције без надокнаде од Банке, али им Банка може платити разумне трошкове настале услед присуствовања састанцима.</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23. </w:t>
      </w:r>
      <w:r w:rsidRPr="00FB2EFA">
        <w:rPr>
          <w:rFonts w:ascii="Arial" w:hAnsi="Arial" w:cs="Arial"/>
          <w:b/>
        </w:rPr>
        <w:t>Одбор гувернера: Овлашћења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BA21A0">
        <w:rPr>
          <w:rFonts w:ascii="Arial" w:hAnsi="Arial" w:cs="Arial"/>
        </w:rPr>
        <w:t>Сва овлашћења Банке биће пренета Одбору гувернера.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BA21A0">
        <w:rPr>
          <w:rFonts w:ascii="Arial" w:hAnsi="Arial" w:cs="Arial"/>
        </w:rPr>
        <w:t xml:space="preserve">Одбор гувернера може пренети Одбору директора било које или сва </w:t>
      </w:r>
      <w:r w:rsidRPr="00BA21A0">
        <w:rPr>
          <w:rFonts w:ascii="Arial" w:hAnsi="Arial" w:cs="Arial"/>
        </w:rPr>
        <w:lastRenderedPageBreak/>
        <w:t>овлашћења, осим овлашћења да: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Pr="00BA21A0">
        <w:rPr>
          <w:rFonts w:ascii="Arial" w:hAnsi="Arial" w:cs="Arial"/>
        </w:rPr>
        <w:t>прима нове чланове и одређује услове њиховог пријема;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Pr="00BA21A0">
        <w:rPr>
          <w:rFonts w:ascii="Arial" w:hAnsi="Arial" w:cs="Arial"/>
        </w:rPr>
        <w:t>повећава или смањује одобрени основни капитал Банке;</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Pr="00BA21A0">
        <w:rPr>
          <w:rFonts w:ascii="Arial" w:hAnsi="Arial" w:cs="Arial"/>
        </w:rPr>
        <w:t>суспендује неког члана;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Pr="00BA21A0">
        <w:rPr>
          <w:rFonts w:ascii="Arial" w:hAnsi="Arial" w:cs="Arial"/>
        </w:rPr>
        <w:t xml:space="preserve">решава молбе </w:t>
      </w:r>
      <w:bookmarkStart w:id="11" w:name="_GoBack"/>
      <w:bookmarkEnd w:id="11"/>
      <w:r w:rsidRPr="00BA21A0">
        <w:rPr>
          <w:rFonts w:ascii="Arial" w:hAnsi="Arial" w:cs="Arial"/>
        </w:rPr>
        <w:t>о тумачењу или примени овог споразума предате Одбору директора;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Pr="00BA21A0">
        <w:rPr>
          <w:rFonts w:ascii="Arial" w:hAnsi="Arial" w:cs="Arial"/>
        </w:rPr>
        <w:t>бира Директоре Банке и утврђује трошкове који се плаћају за Директоре и Заменике директора и накнаду, уколико постоји, у складу са ставом 6. члана 25;</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(vi)</w:t>
      </w:r>
      <w:r>
        <w:rPr>
          <w:rFonts w:ascii="Arial" w:hAnsi="Arial" w:cs="Arial"/>
        </w:rPr>
        <w:tab/>
      </w:r>
      <w:r w:rsidRPr="00BA21A0">
        <w:rPr>
          <w:rFonts w:ascii="Arial" w:hAnsi="Arial" w:cs="Arial"/>
        </w:rPr>
        <w:t>бира Председника, суспендује или га уклања са функције и утврђује његову накнаду и друге услове службе;</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(vii)</w:t>
      </w:r>
      <w:r>
        <w:rPr>
          <w:rFonts w:ascii="Arial" w:hAnsi="Arial" w:cs="Arial"/>
        </w:rPr>
        <w:tab/>
      </w:r>
      <w:r w:rsidRPr="00BA21A0">
        <w:rPr>
          <w:rFonts w:ascii="Arial" w:hAnsi="Arial" w:cs="Arial"/>
        </w:rPr>
        <w:t>одобрава, након разматрања извештаја ревизора, опште билансе и извештај о добити и губитку Банке;</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(viii)</w:t>
      </w:r>
      <w:r>
        <w:rPr>
          <w:rFonts w:ascii="Arial" w:hAnsi="Arial" w:cs="Arial"/>
        </w:rPr>
        <w:tab/>
      </w:r>
      <w:r w:rsidRPr="00BA21A0">
        <w:rPr>
          <w:rFonts w:ascii="Arial" w:hAnsi="Arial" w:cs="Arial"/>
        </w:rPr>
        <w:t>утврђује резерве и расподелу и дистрибуцију нето добити Банке;</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(ix)</w:t>
      </w:r>
      <w:r>
        <w:rPr>
          <w:rFonts w:ascii="Arial" w:hAnsi="Arial" w:cs="Arial"/>
        </w:rPr>
        <w:tab/>
      </w:r>
      <w:r w:rsidRPr="00BA21A0">
        <w:rPr>
          <w:rFonts w:ascii="Arial" w:hAnsi="Arial" w:cs="Arial"/>
        </w:rPr>
        <w:t>мења и допуњује овај споразум;</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bookmarkStart w:id="12" w:name="page15"/>
      <w:bookmarkEnd w:id="12"/>
      <w:r>
        <w:rPr>
          <w:rFonts w:ascii="Arial" w:hAnsi="Arial" w:cs="Arial"/>
        </w:rPr>
        <w:t>(x)</w:t>
      </w:r>
      <w:r>
        <w:rPr>
          <w:rFonts w:ascii="Arial" w:hAnsi="Arial" w:cs="Arial"/>
        </w:rPr>
        <w:tab/>
      </w:r>
      <w:r w:rsidRPr="00BA21A0">
        <w:rPr>
          <w:rFonts w:ascii="Arial" w:hAnsi="Arial" w:cs="Arial"/>
        </w:rPr>
        <w:t>одлучује о престанку пословања Банке и расподели њене имовине; и</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(xi)</w:t>
      </w:r>
      <w:r>
        <w:rPr>
          <w:rFonts w:ascii="Arial" w:hAnsi="Arial" w:cs="Arial"/>
        </w:rPr>
        <w:tab/>
      </w:r>
      <w:r w:rsidRPr="00BA21A0">
        <w:rPr>
          <w:rFonts w:ascii="Arial" w:hAnsi="Arial" w:cs="Arial"/>
        </w:rPr>
        <w:t>врши друга овлашћења која су изричито додељена Одбору гувернера у овом споразуму.</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BA21A0">
        <w:rPr>
          <w:rFonts w:ascii="Arial" w:hAnsi="Arial" w:cs="Arial"/>
        </w:rPr>
        <w:t>Одбор гувернера задржава пуно овлашћење над свим питањима која су пренета Одбору директора из става 2. овог члана.</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24. </w:t>
      </w:r>
      <w:r w:rsidRPr="00FB2EFA">
        <w:rPr>
          <w:rFonts w:ascii="Arial" w:hAnsi="Arial" w:cs="Arial"/>
          <w:b/>
        </w:rPr>
        <w:t>Одбор гувернера: Процедура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BA21A0">
        <w:rPr>
          <w:rFonts w:ascii="Arial" w:hAnsi="Arial" w:cs="Arial"/>
        </w:rPr>
        <w:t>Одбор гувернера одржава годишњи састанак и друге састанке које може предвидети Одбор гувернера или сазвати Одбор директора. Седнице Одбора гувернера сазива Одбор директора кад год то затражи пет (5) чланова Банке.</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BA21A0">
        <w:rPr>
          <w:rFonts w:ascii="Arial" w:hAnsi="Arial" w:cs="Arial"/>
        </w:rPr>
        <w:t>Већина гувернера</w:t>
      </w:r>
      <w:r w:rsidRPr="00712F16">
        <w:rPr>
          <w:rFonts w:ascii="Arial" w:hAnsi="Arial" w:cs="Arial"/>
        </w:rPr>
        <w:t xml:space="preserve"> </w:t>
      </w:r>
      <w:r w:rsidRPr="00BA21A0">
        <w:rPr>
          <w:rFonts w:ascii="Arial" w:hAnsi="Arial" w:cs="Arial"/>
        </w:rPr>
        <w:t>ће представљати кворум за сваки састанак Одбора гувернера под условом да та већина не представља мање од две трећине укупне гласачке снаге чланова.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BA21A0">
        <w:rPr>
          <w:rFonts w:ascii="Arial" w:hAnsi="Arial" w:cs="Arial"/>
        </w:rPr>
        <w:t>Одбор гувернера ће прописима утврдити процедуре којима Одбор директора може добити глас Гувернера о одређеном питању без састанка и обезбедити електронске састанке Одбора гувернера у посебним околностима.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Pr="00BA21A0">
        <w:rPr>
          <w:rFonts w:ascii="Arial" w:hAnsi="Arial" w:cs="Arial"/>
        </w:rPr>
        <w:t>Одбор гувернера и Одбор директора, у мери у којој су овлашћени, могу основати таква помоћна тела и усвојити таква правила и прописе, који могу бити потребни или одговарајући за обављање послова Банке.</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25. </w:t>
      </w:r>
      <w:r w:rsidRPr="00FB2EFA">
        <w:rPr>
          <w:rFonts w:ascii="Arial" w:hAnsi="Arial" w:cs="Arial"/>
          <w:b/>
        </w:rPr>
        <w:t>Одбор директора: Састав</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BA21A0">
        <w:rPr>
          <w:rFonts w:ascii="Arial" w:hAnsi="Arial" w:cs="Arial"/>
        </w:rPr>
        <w:t>Одбор директора састоји се од дванаест (12) чланова који не могу бити чланови Одбора гувернера а од којих:</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Pr="00BA21A0">
        <w:rPr>
          <w:rFonts w:ascii="Arial" w:hAnsi="Arial" w:cs="Arial"/>
        </w:rPr>
        <w:t>девет (9) бирају Гувернери који представљају регионалне чланове; 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Pr="00BA21A0">
        <w:rPr>
          <w:rFonts w:ascii="Arial" w:hAnsi="Arial" w:cs="Arial"/>
        </w:rPr>
        <w:t>три (3) бирају Гувернери који заступају нерегионалне чланове.</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sidRPr="00BA21A0">
        <w:rPr>
          <w:rFonts w:ascii="Arial" w:hAnsi="Arial" w:cs="Arial"/>
        </w:rPr>
        <w:t>Директори су особе високе стручности у економским и финансијским питањима и бирају се у складу са Прилогом Б. Директори представљају чланове чији су их Гувернери изабрали, као и чланове чији Гувернери су им доделили своје гласове.</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BA21A0">
        <w:rPr>
          <w:rFonts w:ascii="Arial" w:hAnsi="Arial" w:cs="Arial"/>
        </w:rPr>
        <w:t>Одбор гувернера понекад разматра бројност и састав Одбора директора и може повећати или смањити број или ревидирати састав, по потреби, Гласом велике већине како је предвиђено чланом 28.</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bookmarkStart w:id="13" w:name="page16"/>
      <w:bookmarkEnd w:id="13"/>
      <w:r>
        <w:rPr>
          <w:rFonts w:ascii="Arial" w:hAnsi="Arial" w:cs="Arial"/>
        </w:rPr>
        <w:lastRenderedPageBreak/>
        <w:t>3.</w:t>
      </w:r>
      <w:r>
        <w:rPr>
          <w:rFonts w:ascii="Arial" w:hAnsi="Arial" w:cs="Arial"/>
        </w:rPr>
        <w:tab/>
      </w:r>
      <w:r w:rsidRPr="00BA21A0">
        <w:rPr>
          <w:rFonts w:ascii="Arial" w:hAnsi="Arial" w:cs="Arial"/>
        </w:rPr>
        <w:t>Сваки Директор именује Заменика директора са пуним овлашћењима да поступа у његово име када он није присутан. Одбор гувернера усваја правила која омогућавају Директору изабраном од већине одређеног броја чланова да именује додатног Заменика директора.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Pr="00BA21A0">
        <w:rPr>
          <w:rFonts w:ascii="Arial" w:hAnsi="Arial" w:cs="Arial"/>
        </w:rPr>
        <w:t>Директори и Заменици директора морају бити држављани држава чланица. Два или више директора не могу бити истог држављанства, нити два или више Заменика директора могу бити истог држављанства. Заменици директора могу учествовати на састанцима Одбора, али могу гласати само када Заменик директора обавља активности уместо Директора.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5.</w:t>
      </w:r>
      <w:r>
        <w:rPr>
          <w:rFonts w:ascii="Arial" w:hAnsi="Arial" w:cs="Arial"/>
        </w:rPr>
        <w:tab/>
      </w:r>
      <w:r w:rsidRPr="00BA21A0">
        <w:rPr>
          <w:rFonts w:ascii="Arial" w:hAnsi="Arial" w:cs="Arial"/>
        </w:rPr>
        <w:t>Директори обављају дужност две (2) године и могу бити поново изабрани.</w:t>
      </w:r>
    </w:p>
    <w:p w:rsidR="00890CB1" w:rsidRPr="00BA21A0" w:rsidRDefault="00890CB1" w:rsidP="00890CB1">
      <w:pPr>
        <w:widowControl w:val="0"/>
        <w:tabs>
          <w:tab w:val="left" w:pos="1601"/>
        </w:tabs>
        <w:autoSpaceDE w:val="0"/>
        <w:autoSpaceDN w:val="0"/>
        <w:spacing w:before="120" w:after="120" w:line="240" w:lineRule="auto"/>
        <w:ind w:left="878" w:right="158" w:hanging="432"/>
        <w:jc w:val="both"/>
        <w:rPr>
          <w:rFonts w:ascii="Arial" w:hAnsi="Arial" w:cs="Arial"/>
        </w:rPr>
      </w:pPr>
      <w:r w:rsidRPr="00BA21A0">
        <w:rPr>
          <w:rFonts w:ascii="Arial" w:hAnsi="Arial" w:cs="Arial"/>
        </w:rPr>
        <w:t>(а)</w:t>
      </w:r>
      <w:r w:rsidRPr="00BA21A0">
        <w:rPr>
          <w:rFonts w:ascii="Arial" w:hAnsi="Arial" w:cs="Arial"/>
        </w:rPr>
        <w:tab/>
        <w:t>Директори остају на свом положају све док њихови следбеници не буду изабрани и не преузму дужност.</w:t>
      </w:r>
    </w:p>
    <w:p w:rsidR="00890CB1" w:rsidRPr="00BA21A0" w:rsidRDefault="00890CB1" w:rsidP="00890CB1">
      <w:pPr>
        <w:widowControl w:val="0"/>
        <w:tabs>
          <w:tab w:val="left" w:pos="1601"/>
        </w:tabs>
        <w:autoSpaceDE w:val="0"/>
        <w:autoSpaceDN w:val="0"/>
        <w:spacing w:before="120" w:after="120" w:line="240" w:lineRule="auto"/>
        <w:ind w:left="878" w:right="158" w:hanging="432"/>
        <w:jc w:val="both"/>
        <w:rPr>
          <w:rFonts w:ascii="Arial" w:hAnsi="Arial" w:cs="Arial"/>
        </w:rPr>
      </w:pPr>
      <w:r w:rsidRPr="00BA21A0">
        <w:rPr>
          <w:rFonts w:ascii="Arial" w:hAnsi="Arial" w:cs="Arial"/>
        </w:rPr>
        <w:t>(б)</w:t>
      </w:r>
      <w:r w:rsidRPr="00BA21A0">
        <w:rPr>
          <w:rFonts w:ascii="Arial" w:hAnsi="Arial" w:cs="Arial"/>
        </w:rPr>
        <w:tab/>
        <w:t>Ако положај Директора остане упражњен више од сто осамдесет (180) дана пре истека његовог мандата, следбеник ће бити изабран у складу са Прилогом Б, за остатак мандата, од стране Гувернера који су изабрали претходног Директора. За такав избор је потребна већина гласова Гувернера. Гувернери који су изабрали Директора могу на сличан начин изабрати следбеника ако положај Директора буде упражњен сто осамдесет (180) или мање дана пре истека његовог мандата.</w:t>
      </w:r>
    </w:p>
    <w:p w:rsidR="00890CB1" w:rsidRPr="00BA21A0" w:rsidRDefault="00890CB1" w:rsidP="00890CB1">
      <w:pPr>
        <w:widowControl w:val="0"/>
        <w:tabs>
          <w:tab w:val="left" w:pos="1601"/>
        </w:tabs>
        <w:autoSpaceDE w:val="0"/>
        <w:autoSpaceDN w:val="0"/>
        <w:spacing w:before="120" w:after="120" w:line="240" w:lineRule="auto"/>
        <w:ind w:left="878" w:right="158" w:hanging="432"/>
        <w:jc w:val="both"/>
        <w:rPr>
          <w:rFonts w:ascii="Arial" w:hAnsi="Arial" w:cs="Arial"/>
        </w:rPr>
      </w:pPr>
      <w:r w:rsidRPr="00BA21A0">
        <w:rPr>
          <w:rFonts w:ascii="Arial" w:hAnsi="Arial" w:cs="Arial"/>
        </w:rPr>
        <w:t>(ц)</w:t>
      </w:r>
      <w:r w:rsidRPr="00BA21A0">
        <w:rPr>
          <w:rFonts w:ascii="Arial" w:hAnsi="Arial" w:cs="Arial"/>
        </w:rPr>
        <w:tab/>
        <w:t>Док је положај Директора упражњен, Заменик директора бившег Директора ће вршити овлашћења оног другог, осим именовања Заменика директора.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6.</w:t>
      </w:r>
      <w:r>
        <w:rPr>
          <w:rFonts w:ascii="Arial" w:hAnsi="Arial" w:cs="Arial"/>
          <w:lang w:val="sr-Cyrl-RS"/>
        </w:rPr>
        <w:tab/>
      </w:r>
      <w:r w:rsidRPr="00BA21A0">
        <w:rPr>
          <w:rFonts w:ascii="Arial" w:hAnsi="Arial" w:cs="Arial"/>
        </w:rPr>
        <w:t>Директори и Заменици директора ће вршити функцију без надокнаде од Банке, осим ако Одбор гувернера не одлучи другачије, али им Банка може платити разумне трошкове настале услед присуствовања састанцима.</w:t>
      </w:r>
    </w:p>
    <w:p w:rsidR="00890CB1" w:rsidRPr="00FB2EFA" w:rsidRDefault="00890CB1" w:rsidP="00890CB1">
      <w:pPr>
        <w:spacing w:before="120" w:after="120" w:line="240" w:lineRule="auto"/>
        <w:jc w:val="both"/>
        <w:rPr>
          <w:rFonts w:ascii="Arial" w:hAnsi="Arial" w:cs="Arial"/>
          <w:b/>
        </w:rPr>
      </w:pPr>
      <w:r>
        <w:rPr>
          <w:rFonts w:ascii="Arial" w:hAnsi="Arial" w:cs="Arial"/>
          <w:b/>
        </w:rPr>
        <w:t>Члан 26.</w:t>
      </w:r>
      <w:r>
        <w:rPr>
          <w:rFonts w:ascii="Arial" w:hAnsi="Arial" w:cs="Arial"/>
          <w:b/>
          <w:lang w:val="sr-Cyrl-RS"/>
        </w:rPr>
        <w:t xml:space="preserve"> </w:t>
      </w:r>
      <w:r w:rsidRPr="00FB2EFA">
        <w:rPr>
          <w:rFonts w:ascii="Arial" w:hAnsi="Arial" w:cs="Arial"/>
          <w:b/>
        </w:rPr>
        <w:t>Одбор директора: Овлашћења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sidRPr="00BA21A0">
        <w:rPr>
          <w:rFonts w:ascii="Arial" w:hAnsi="Arial" w:cs="Arial"/>
        </w:rPr>
        <w:t>Одбор директора је одговоран за усмеравање општег пословања Банке и у ту сврху ће, поред овлашћења која су му изричито додељена овим споразумом, вршити сва овлашћења која му је пренео Одбор гувернера, а посебно:</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Pr="00BA21A0">
        <w:rPr>
          <w:rFonts w:ascii="Arial" w:hAnsi="Arial" w:cs="Arial"/>
        </w:rPr>
        <w:t>припремање рада Одбора гувернера;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Pr="00BA21A0">
        <w:rPr>
          <w:rFonts w:ascii="Arial" w:hAnsi="Arial" w:cs="Arial"/>
        </w:rPr>
        <w:t>успостављање политике Банке и већином, која представља не мање од три четвртине укупне гласачке снаге чланова, доношење одлука о главним пословним и финансијским политикама, као и о преносу овлашћења Председнику у складу са политикама Банке;</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Pr="00BA21A0">
        <w:rPr>
          <w:rFonts w:ascii="Arial" w:hAnsi="Arial" w:cs="Arial"/>
        </w:rPr>
        <w:t>доношење одлука о пословању Банке из става 2. члана 11. и већином, не мањом од три четвртине укупне гласачке снаге чланова, одлучивање о преносу таквог овлашћења Председнику;</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bookmarkStart w:id="14" w:name="page17"/>
      <w:bookmarkEnd w:id="14"/>
      <w:r>
        <w:rPr>
          <w:rFonts w:ascii="Arial" w:hAnsi="Arial" w:cs="Arial"/>
        </w:rPr>
        <w:t>(iv)</w:t>
      </w:r>
      <w:r>
        <w:rPr>
          <w:rFonts w:ascii="Arial" w:hAnsi="Arial" w:cs="Arial"/>
        </w:rPr>
        <w:tab/>
      </w:r>
      <w:r w:rsidRPr="00BA21A0">
        <w:rPr>
          <w:rFonts w:ascii="Arial" w:hAnsi="Arial" w:cs="Arial"/>
        </w:rPr>
        <w:t>редовно надгледање управљања и рада Банке и успостављање надзорног механизма у ту сврху, у складу са принципима транспарентности, отворености, независности и одговорности;</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Pr="00BA21A0">
        <w:rPr>
          <w:rFonts w:ascii="Arial" w:hAnsi="Arial" w:cs="Arial"/>
        </w:rPr>
        <w:t>одобравање стратегије, годишњег плана и буџета Банке;</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(vi)</w:t>
      </w:r>
      <w:r>
        <w:rPr>
          <w:rFonts w:ascii="Arial" w:hAnsi="Arial" w:cs="Arial"/>
        </w:rPr>
        <w:tab/>
      </w:r>
      <w:r w:rsidRPr="00BA21A0">
        <w:rPr>
          <w:rFonts w:ascii="Arial" w:hAnsi="Arial" w:cs="Arial"/>
        </w:rPr>
        <w:t>именовање комисија које сматра пожељним; и</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(vii)</w:t>
      </w:r>
      <w:r>
        <w:rPr>
          <w:rFonts w:ascii="Arial" w:hAnsi="Arial" w:cs="Arial"/>
        </w:rPr>
        <w:tab/>
      </w:r>
      <w:r w:rsidRPr="00BA21A0">
        <w:rPr>
          <w:rFonts w:ascii="Arial" w:hAnsi="Arial" w:cs="Arial"/>
        </w:rPr>
        <w:t>подношење ревизорских извештаја за сваку финансијску годину на одобрење Одбора гувернера.</w:t>
      </w:r>
    </w:p>
    <w:p w:rsidR="00890CB1" w:rsidRPr="00FB2EFA" w:rsidRDefault="00890CB1" w:rsidP="00890CB1">
      <w:pPr>
        <w:keepNext/>
        <w:spacing w:before="120" w:after="120" w:line="240" w:lineRule="auto"/>
        <w:jc w:val="both"/>
        <w:rPr>
          <w:rFonts w:ascii="Arial" w:hAnsi="Arial" w:cs="Arial"/>
          <w:b/>
        </w:rPr>
      </w:pPr>
      <w:r>
        <w:rPr>
          <w:rFonts w:ascii="Arial" w:hAnsi="Arial" w:cs="Arial"/>
          <w:b/>
        </w:rPr>
        <w:t xml:space="preserve">Члан 27. </w:t>
      </w:r>
      <w:r w:rsidRPr="00FB2EFA">
        <w:rPr>
          <w:rFonts w:ascii="Arial" w:hAnsi="Arial" w:cs="Arial"/>
          <w:b/>
        </w:rPr>
        <w:t>Одбор директора: Процедура</w:t>
      </w:r>
    </w:p>
    <w:p w:rsidR="00890CB1" w:rsidRPr="00BA21A0" w:rsidRDefault="00890CB1" w:rsidP="00890CB1">
      <w:pPr>
        <w:keepNext/>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BA21A0">
        <w:rPr>
          <w:rFonts w:ascii="Arial" w:hAnsi="Arial" w:cs="Arial"/>
        </w:rPr>
        <w:t xml:space="preserve">Одбор директора ће се састајати онолико често колико то пословање Банке </w:t>
      </w:r>
      <w:r w:rsidRPr="00BA21A0">
        <w:rPr>
          <w:rFonts w:ascii="Arial" w:hAnsi="Arial" w:cs="Arial"/>
        </w:rPr>
        <w:lastRenderedPageBreak/>
        <w:t>захтева, периодично током целе године. Одбор директора функционише на нерезидентној основи, осим ако Одбор гувернера не одлучи другачије Гласом велике већине, као што је предвиђено чланом 28. Састанке може сазивати Председавајући или када год то затраже три (3) Директора.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BA21A0">
        <w:rPr>
          <w:rFonts w:ascii="Arial" w:hAnsi="Arial" w:cs="Arial"/>
        </w:rPr>
        <w:t>Већина директора ће представљати кворум за сваки састанак Одбора директора, под условом да та већина не представља мање од две трећине укупне гласачке снаге чланова.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BA21A0">
        <w:rPr>
          <w:rFonts w:ascii="Arial" w:hAnsi="Arial" w:cs="Arial"/>
        </w:rPr>
        <w:t>Одбор гувернера доноси прописе према којима, ако нема Директора њиховог држављанства, неки члан може послати представника да присуствује, без права гласа, било ком састанку Одбора директора када се разматра питање које се посебно односи на тог члана.</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Pr="00BA21A0">
        <w:rPr>
          <w:rFonts w:ascii="Arial" w:hAnsi="Arial" w:cs="Arial"/>
        </w:rPr>
        <w:t>Одбор директора успоставља процедуре којима Одбор може одржати електронски састанак или гласати о питању без одржавања састанка.</w:t>
      </w:r>
    </w:p>
    <w:p w:rsidR="00890CB1" w:rsidRPr="00FB2EFA" w:rsidRDefault="00890CB1" w:rsidP="00890CB1">
      <w:pPr>
        <w:spacing w:before="120" w:after="120" w:line="240" w:lineRule="auto"/>
        <w:jc w:val="both"/>
        <w:rPr>
          <w:rFonts w:ascii="Arial" w:hAnsi="Arial" w:cs="Arial"/>
          <w:b/>
        </w:rPr>
      </w:pPr>
      <w:r w:rsidRPr="00FB2EFA">
        <w:rPr>
          <w:rFonts w:ascii="Arial" w:hAnsi="Arial" w:cs="Arial"/>
          <w:b/>
        </w:rPr>
        <w:t>Члан 28.</w:t>
      </w:r>
      <w:r>
        <w:rPr>
          <w:rFonts w:ascii="Arial" w:hAnsi="Arial" w:cs="Arial"/>
          <w:b/>
        </w:rPr>
        <w:t xml:space="preserve"> </w:t>
      </w:r>
      <w:r w:rsidRPr="00FB2EFA">
        <w:rPr>
          <w:rFonts w:ascii="Arial" w:hAnsi="Arial" w:cs="Arial"/>
          <w:b/>
        </w:rPr>
        <w:t>Гласање</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802ED">
        <w:rPr>
          <w:rFonts w:ascii="Arial" w:hAnsi="Arial" w:cs="Arial"/>
        </w:rPr>
        <w:t>Укупна гласачка снага сваког члана се састоји од збира његових основних гласова, гласова по основу акција и, у случају Чланова оснивача, гласова Чланова оснивача.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Pr="007802ED">
        <w:rPr>
          <w:rFonts w:ascii="Arial" w:hAnsi="Arial" w:cs="Arial"/>
        </w:rPr>
        <w:t>Основни гласови сваког члана ће бити број гласова добијен из једнаке расподеле између свих чланова дванаест (12) процената укупне суме основних гласова, гласова по основу акција и гласова свих Чланова оснивача.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Pr="007802ED">
        <w:rPr>
          <w:rFonts w:ascii="Arial" w:hAnsi="Arial" w:cs="Arial"/>
        </w:rPr>
        <w:t>Број гласова по основу акција сваког члана је једнак броју акција основног капитала Банке које има тај члан.</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Pr="007802ED">
        <w:rPr>
          <w:rFonts w:ascii="Arial" w:hAnsi="Arial" w:cs="Arial"/>
        </w:rPr>
        <w:t>Сваком Члану оснивачу додељује се шесто (600) гласова Чланова оснивача.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bookmarkStart w:id="15" w:name="page18"/>
      <w:bookmarkEnd w:id="15"/>
      <w:r w:rsidRPr="007802ED">
        <w:rPr>
          <w:rFonts w:ascii="Arial" w:hAnsi="Arial" w:cs="Arial"/>
        </w:rPr>
        <w:t>У случају да неки члан не исплати било који део доспелог износа у погледу својих обавеза, а у вези са уплаћеним акцијама из члана 6, број гласова по основу акција које члан остварује, све док траје то неизвршење, сразмерно ће се смањити, у процентуалном износу који доспели и неплаћени износ представља од укупне номиналне вредности уплаћених акција које је уписао тај члан.</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802ED">
        <w:rPr>
          <w:rFonts w:ascii="Arial" w:hAnsi="Arial" w:cs="Arial"/>
        </w:rPr>
        <w:t>Приликом гласања у Одбору гувернера, сваки гувернер има право давања гласа члан</w:t>
      </w:r>
      <w:r w:rsidR="001A2BB9">
        <w:rPr>
          <w:rFonts w:ascii="Arial" w:hAnsi="Arial" w:cs="Arial"/>
          <w:lang w:val="sr-Cyrl-RS"/>
        </w:rPr>
        <w:t>у</w:t>
      </w:r>
      <w:r w:rsidRPr="007802ED">
        <w:rPr>
          <w:rFonts w:ascii="Arial" w:hAnsi="Arial" w:cs="Arial"/>
        </w:rPr>
        <w:t xml:space="preserve"> којег заступа.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Pr="007802ED">
        <w:rPr>
          <w:rFonts w:ascii="Arial" w:hAnsi="Arial" w:cs="Arial"/>
        </w:rPr>
        <w:t>Осим ако није другачије изричито предвиђено овим споразумом, о свим питањима пред Одбором гувернера се одлучује већином датих гласова.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Pr="007802ED">
        <w:rPr>
          <w:rFonts w:ascii="Arial" w:hAnsi="Arial" w:cs="Arial"/>
        </w:rPr>
        <w:t>Глас велике већине Одбора гувернера захтева афирмативни глас две трећине од укупног броја Гувернера, што представља најмање три четвртине укупне гласачке снаге чланова.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Pr="007802ED">
        <w:rPr>
          <w:rFonts w:ascii="Arial" w:hAnsi="Arial" w:cs="Arial"/>
        </w:rPr>
        <w:t>Глас специјалне већине Одбора гувернера захтева афирмативни глас већине од укупног броја Гувернера, што представља најмање већину укупне гласачке снаге чланова.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7802ED">
        <w:rPr>
          <w:rFonts w:ascii="Arial" w:hAnsi="Arial" w:cs="Arial"/>
        </w:rPr>
        <w:t>Приликом гласања у Одбору директора сваки Директор има право да одреди број гласова на које имају право Гувернери који су га изабрали и оне на које има право сваки Гувернер који му је доделио глас, у складу са Прилогом Б.</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Pr="007802ED">
        <w:rPr>
          <w:rFonts w:ascii="Arial" w:hAnsi="Arial" w:cs="Arial"/>
        </w:rPr>
        <w:t>Директор који има право да преда глас више од једног члана може гласове тих чланова предати одвојено.</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Pr="007802ED">
        <w:rPr>
          <w:rFonts w:ascii="Arial" w:hAnsi="Arial" w:cs="Arial"/>
        </w:rPr>
        <w:t>Осим ако није другачије изричито предвиђено овим споразумом, о свим питањима пред Одбором директора се одлучује већином датих гласова.</w:t>
      </w:r>
    </w:p>
    <w:p w:rsidR="00890CB1" w:rsidRPr="00FB2EFA" w:rsidRDefault="00890CB1" w:rsidP="00890CB1">
      <w:pPr>
        <w:spacing w:before="120" w:after="120" w:line="240" w:lineRule="auto"/>
        <w:jc w:val="both"/>
        <w:rPr>
          <w:rFonts w:ascii="Arial" w:hAnsi="Arial" w:cs="Arial"/>
          <w:b/>
        </w:rPr>
      </w:pPr>
      <w:r>
        <w:rPr>
          <w:rFonts w:ascii="Arial" w:hAnsi="Arial" w:cs="Arial"/>
          <w:b/>
        </w:rPr>
        <w:lastRenderedPageBreak/>
        <w:t xml:space="preserve">Члан 29. </w:t>
      </w:r>
      <w:r w:rsidRPr="00FB2EFA">
        <w:rPr>
          <w:rFonts w:ascii="Arial" w:hAnsi="Arial" w:cs="Arial"/>
          <w:b/>
        </w:rPr>
        <w:t xml:space="preserve">Председник </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802ED">
        <w:rPr>
          <w:rFonts w:ascii="Arial" w:hAnsi="Arial" w:cs="Arial"/>
        </w:rPr>
        <w:t xml:space="preserve">Одбор гувернера, путем отвореног, транспарентног процеса заснованог на заслугама, бира Председника Банке Гласом велике већине у складу са </w:t>
      </w:r>
      <w:r w:rsidR="001A2BB9">
        <w:rPr>
          <w:rFonts w:ascii="Arial" w:hAnsi="Arial" w:cs="Arial"/>
          <w:lang w:val="sr-Cyrl-RS"/>
        </w:rPr>
        <w:t>ч</w:t>
      </w:r>
      <w:r w:rsidRPr="007802ED">
        <w:rPr>
          <w:rFonts w:ascii="Arial" w:hAnsi="Arial" w:cs="Arial"/>
        </w:rPr>
        <w:t>ланом 28. Он треба да је држављанин регионалне државе чланице. Док је на функцији, Председник не може бити Гувернер, Директор нити Заменик ниједног од та два.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802ED">
        <w:rPr>
          <w:rFonts w:ascii="Arial" w:hAnsi="Arial" w:cs="Arial"/>
        </w:rPr>
        <w:t xml:space="preserve">Мандат Председника траје пет (5) година. Може бити још једном изабран. Председник може бити суспендован или смењен са функције када Одбор гувернера тако одлучи Гласом велике већине, као што је предвиђено </w:t>
      </w:r>
      <w:r w:rsidR="001A2BB9">
        <w:rPr>
          <w:rFonts w:ascii="Arial" w:hAnsi="Arial" w:cs="Arial"/>
          <w:lang w:val="sr-Cyrl-RS"/>
        </w:rPr>
        <w:t>ч</w:t>
      </w:r>
      <w:r w:rsidRPr="007802ED">
        <w:rPr>
          <w:rFonts w:ascii="Arial" w:hAnsi="Arial" w:cs="Arial"/>
        </w:rPr>
        <w:t>ланом 28.</w:t>
      </w:r>
    </w:p>
    <w:p w:rsidR="00890CB1" w:rsidRPr="007802ED" w:rsidRDefault="00890CB1" w:rsidP="00890CB1">
      <w:pPr>
        <w:widowControl w:val="0"/>
        <w:autoSpaceDE w:val="0"/>
        <w:autoSpaceDN w:val="0"/>
        <w:spacing w:before="120" w:after="120" w:line="240" w:lineRule="auto"/>
        <w:ind w:left="878" w:right="158" w:hanging="432"/>
        <w:jc w:val="both"/>
        <w:rPr>
          <w:rFonts w:ascii="Arial" w:hAnsi="Arial" w:cs="Arial"/>
        </w:rPr>
      </w:pPr>
      <w:r w:rsidRPr="007802ED">
        <w:rPr>
          <w:rFonts w:ascii="Arial" w:hAnsi="Arial" w:cs="Arial"/>
        </w:rPr>
        <w:t>(a)</w:t>
      </w:r>
      <w:r w:rsidRPr="007802ED">
        <w:rPr>
          <w:rFonts w:ascii="Arial" w:hAnsi="Arial" w:cs="Arial"/>
        </w:rPr>
        <w:tab/>
        <w:t>Ако положај Председника из било ког разлога остане упражњен током његовог мандата, Одбор гувернера ће именовати вршиоца дужности Председника, у складу са ставом 1. овог члана.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bookmarkStart w:id="16" w:name="page19"/>
      <w:bookmarkEnd w:id="16"/>
      <w:r>
        <w:rPr>
          <w:rFonts w:ascii="Arial" w:hAnsi="Arial" w:cs="Arial"/>
        </w:rPr>
        <w:t>3.</w:t>
      </w:r>
      <w:r>
        <w:rPr>
          <w:rFonts w:ascii="Arial" w:hAnsi="Arial" w:cs="Arial"/>
        </w:rPr>
        <w:tab/>
      </w:r>
      <w:r w:rsidRPr="007802ED">
        <w:rPr>
          <w:rFonts w:ascii="Arial" w:hAnsi="Arial" w:cs="Arial"/>
        </w:rPr>
        <w:t>Председник је Преседавајући Одбора директора, али неће гласати, осим одлучујућег гласа у случају једнаке поделе гласова. Он може учествовати на састанцима Одбора гувернера, без права гласа.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Pr="007802ED">
        <w:rPr>
          <w:rFonts w:ascii="Arial" w:hAnsi="Arial" w:cs="Arial"/>
        </w:rPr>
        <w:t>Председник је правни заступник Банке. Он је и шеф особља Банке и врши, по упутству Одбора директора, текуће послове Банке.</w:t>
      </w:r>
    </w:p>
    <w:p w:rsidR="00890CB1" w:rsidRPr="00FB2EFA" w:rsidRDefault="00890CB1" w:rsidP="00890CB1">
      <w:pPr>
        <w:spacing w:before="120" w:after="120" w:line="240" w:lineRule="auto"/>
        <w:jc w:val="both"/>
        <w:rPr>
          <w:rFonts w:ascii="Arial" w:hAnsi="Arial" w:cs="Arial"/>
          <w:b/>
        </w:rPr>
      </w:pPr>
      <w:r w:rsidRPr="00FB2EFA">
        <w:rPr>
          <w:rFonts w:ascii="Arial" w:hAnsi="Arial" w:cs="Arial"/>
          <w:b/>
        </w:rPr>
        <w:t>Члан 30.</w:t>
      </w:r>
      <w:r>
        <w:rPr>
          <w:rFonts w:ascii="Arial" w:hAnsi="Arial" w:cs="Arial"/>
          <w:b/>
        </w:rPr>
        <w:t xml:space="preserve"> </w:t>
      </w:r>
      <w:r w:rsidRPr="00FB2EFA">
        <w:rPr>
          <w:rFonts w:ascii="Arial" w:hAnsi="Arial" w:cs="Arial"/>
          <w:b/>
        </w:rPr>
        <w:t>Службеници и особље Банке</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802ED">
        <w:rPr>
          <w:rFonts w:ascii="Arial" w:hAnsi="Arial" w:cs="Arial"/>
        </w:rPr>
        <w:t>Једног или више Потпредседника именује Одбор директора на препоруку Председника, на основу отвореног, транспарентног поступка заснованог на заслугама. Потпредседник врши дужност за време мандата, врши она овлашћења и обавља оне функције у управи Банке, које може утврдити Одбор директора. У одсуству или немогућности Председника, Потпредседник врши овлашћења и обавља функције Председника.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802ED">
        <w:rPr>
          <w:rFonts w:ascii="Arial" w:hAnsi="Arial" w:cs="Arial"/>
        </w:rPr>
        <w:t>Председник је одговоран за организацију, именовање и разрешење службеника и особља у складу са прописима које усваја Одбор директора изузев Потпредседника, у мери у којој је то предвиђено у ставу 1. овог члана.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7802ED">
        <w:rPr>
          <w:rFonts w:ascii="Arial" w:hAnsi="Arial" w:cs="Arial"/>
        </w:rPr>
        <w:t>При именовању службеника и особља и препоручивању Потпредседника, Председник ће, с обзиром на највећу важност обезбеђивања највиших стандарда ефикасности и техничке оспособљености, дужно водити рачуна о регрутовању особља на што широј регионалној географској основи.</w:t>
      </w:r>
    </w:p>
    <w:p w:rsidR="00890CB1" w:rsidRPr="00FB2EFA" w:rsidRDefault="00890CB1" w:rsidP="00890CB1">
      <w:pPr>
        <w:spacing w:before="120" w:after="120" w:line="240" w:lineRule="auto"/>
        <w:jc w:val="both"/>
        <w:rPr>
          <w:rFonts w:ascii="Arial" w:hAnsi="Arial" w:cs="Arial"/>
          <w:b/>
        </w:rPr>
      </w:pPr>
      <w:r w:rsidRPr="00FB2EFA">
        <w:rPr>
          <w:rFonts w:ascii="Arial" w:hAnsi="Arial" w:cs="Arial"/>
          <w:b/>
        </w:rPr>
        <w:t>Члан 31. Међународни карактер Банке</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802ED">
        <w:rPr>
          <w:rFonts w:ascii="Arial" w:hAnsi="Arial" w:cs="Arial"/>
        </w:rPr>
        <w:t>Банка неће прихватити Помоћне фондове, зајмове или помоћ који могу на било који начин угрозити, ограничити, скренути или на други начин изменити њену сврху или функције.</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802ED">
        <w:rPr>
          <w:rFonts w:ascii="Arial" w:hAnsi="Arial" w:cs="Arial"/>
        </w:rPr>
        <w:t>Банка, њен Председник, службеници и особље се не смеју мешати у политичке послове било ког члана, нити ће на њихове одлуке утицати политички карактер дотичног члана. Само</w:t>
      </w:r>
      <w:r w:rsidRPr="00712F16">
        <w:rPr>
          <w:rFonts w:ascii="Arial" w:hAnsi="Arial" w:cs="Arial"/>
        </w:rPr>
        <w:t xml:space="preserve"> </w:t>
      </w:r>
      <w:r w:rsidRPr="007802ED">
        <w:rPr>
          <w:rFonts w:ascii="Arial" w:hAnsi="Arial" w:cs="Arial"/>
        </w:rPr>
        <w:t>ће економски разлози бити релевантни за њихове одлуке. Таква разлози ће бити непристрасно вредновани како би се оствариле и извршиле сврха и функције Банке.</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7802ED">
        <w:rPr>
          <w:rFonts w:ascii="Arial" w:hAnsi="Arial" w:cs="Arial"/>
        </w:rPr>
        <w:t>Председник, службеници и особље Банке, при напуштању своје функције, имају обавезе само према Банци и ниједном другом органу. Сваки члан Банке ће поштовати међународни карактер те обавезе и уздржаће се од свих покушаја да утиче на било кога при напуштању своје функције.</w:t>
      </w:r>
    </w:p>
    <w:p w:rsidR="00890CB1" w:rsidRPr="00FB2EFA" w:rsidRDefault="00890CB1" w:rsidP="00890CB1">
      <w:pPr>
        <w:pStyle w:val="GLAVA"/>
        <w:ind w:left="0" w:right="27"/>
      </w:pPr>
      <w:r w:rsidRPr="00FB2EFA">
        <w:lastRenderedPageBreak/>
        <w:t>VI ПОГЛАВЉЕ</w:t>
      </w:r>
    </w:p>
    <w:p w:rsidR="00890CB1" w:rsidRPr="00FB2EFA" w:rsidRDefault="00890CB1" w:rsidP="00890CB1">
      <w:pPr>
        <w:pStyle w:val="GLAVA"/>
        <w:ind w:left="0" w:right="27"/>
      </w:pPr>
      <w:r w:rsidRPr="00FB2EFA">
        <w:t>ОПШТЕ ОДРЕДБЕ</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32. </w:t>
      </w:r>
      <w:r w:rsidRPr="00FB2EFA">
        <w:rPr>
          <w:rFonts w:ascii="Arial" w:hAnsi="Arial" w:cs="Arial"/>
          <w:b/>
        </w:rPr>
        <w:t>Седиште Банке</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802ED">
        <w:rPr>
          <w:rFonts w:ascii="Arial" w:hAnsi="Arial" w:cs="Arial"/>
        </w:rPr>
        <w:t>Главно седиште Банке се налази у Пекингу, Народна Република Кина.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802ED">
        <w:rPr>
          <w:rFonts w:ascii="Arial" w:hAnsi="Arial" w:cs="Arial"/>
        </w:rPr>
        <w:t>Банка може оснивати представништва или канцеларије на другим местима.</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33. </w:t>
      </w:r>
      <w:r w:rsidRPr="00FB2EFA">
        <w:rPr>
          <w:rFonts w:ascii="Arial" w:hAnsi="Arial" w:cs="Arial"/>
          <w:b/>
        </w:rPr>
        <w:t>Канал комуникације; Депозитари</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802ED">
        <w:rPr>
          <w:rFonts w:ascii="Arial" w:hAnsi="Arial" w:cs="Arial"/>
        </w:rPr>
        <w:t>Сваки члан ће одредити одговарајуће службено лице са којим Банка може да комуницира у вези са било којим питањем које произилази из овог споразума.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802ED">
        <w:rPr>
          <w:rFonts w:ascii="Arial" w:hAnsi="Arial" w:cs="Arial"/>
        </w:rPr>
        <w:t>Сваки члан ће одредити своју централну банку или другу институцију која може бити договорена са Банком, као депозитара код којег Банка може држати своја средства у валути тог члана као и друга средства Банке.</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7802ED">
        <w:rPr>
          <w:rFonts w:ascii="Arial" w:hAnsi="Arial" w:cs="Arial"/>
        </w:rPr>
        <w:t>Банка може држати своја средства код оних депозитара које одреди Одбор директора.</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34. </w:t>
      </w:r>
      <w:r w:rsidRPr="00FB2EFA">
        <w:rPr>
          <w:rFonts w:ascii="Arial" w:hAnsi="Arial" w:cs="Arial"/>
          <w:b/>
        </w:rPr>
        <w:t>Извештаји и информације</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802ED">
        <w:rPr>
          <w:rFonts w:ascii="Arial" w:hAnsi="Arial" w:cs="Arial"/>
        </w:rPr>
        <w:t>Радни језик Банке ће бити енглески, а Банка ће се ослањати на енглески текст овог споразума за све одлуке и тумачења према члану 54.</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802ED">
        <w:rPr>
          <w:rFonts w:ascii="Arial" w:hAnsi="Arial" w:cs="Arial"/>
        </w:rPr>
        <w:t>Чланови ће достављати Банци информације које она може разумно тражити од њих, како би се олакшало обављање њених функција.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7802ED">
        <w:rPr>
          <w:rFonts w:ascii="Arial" w:hAnsi="Arial" w:cs="Arial"/>
        </w:rPr>
        <w:t>Банка ће својим члановима прослеђивати годишњи извештај који садржи ревизорски извештај њених рачуна и тај извештај ће објавити. Такође, Банка ће квартално давати својим члановима сажети извештај о свом финансијском положају и билансу успеха који приказује резултате пословања.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Pr="007802ED">
        <w:rPr>
          <w:rFonts w:ascii="Arial" w:hAnsi="Arial" w:cs="Arial"/>
        </w:rPr>
        <w:t>Банка ће успоставити политику о приступу информацијама како би се промовисала транспарентност у њеном пословању. Банка може објавити оне извештаје које сматра пожељним у обављању својих циљева и функција.</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35. </w:t>
      </w:r>
      <w:r w:rsidRPr="00FB2EFA">
        <w:rPr>
          <w:rFonts w:ascii="Arial" w:hAnsi="Arial" w:cs="Arial"/>
          <w:b/>
        </w:rPr>
        <w:t>Сарадња са члановима и Међународним организацијама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802ED">
        <w:rPr>
          <w:rFonts w:ascii="Arial" w:hAnsi="Arial" w:cs="Arial"/>
        </w:rPr>
        <w:t>Банка ће тесно сарађивати са свим својим члановима и на начин који сматра одговарајућим у смислу овог споразума, са другим међународним финансијским институцијама и међународним организацијама које се баве економским развојем региона или пословним областима Банке.</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802ED">
        <w:rPr>
          <w:rFonts w:ascii="Arial" w:hAnsi="Arial" w:cs="Arial"/>
        </w:rPr>
        <w:t>Банка може склапати аранжмане са таквим организацијама у сврхе које су у складу са овим споразумом, уз сагласност Одбора директора.</w:t>
      </w:r>
    </w:p>
    <w:p w:rsidR="00890CB1" w:rsidRPr="00FB2EFA" w:rsidRDefault="00890CB1" w:rsidP="00890CB1">
      <w:pPr>
        <w:spacing w:before="120" w:after="120" w:line="240" w:lineRule="auto"/>
        <w:jc w:val="both"/>
        <w:rPr>
          <w:rFonts w:ascii="Arial" w:hAnsi="Arial" w:cs="Arial"/>
          <w:b/>
        </w:rPr>
      </w:pPr>
      <w:bookmarkStart w:id="17" w:name="page21"/>
      <w:bookmarkEnd w:id="17"/>
      <w:r>
        <w:rPr>
          <w:rFonts w:ascii="Arial" w:hAnsi="Arial" w:cs="Arial"/>
          <w:b/>
        </w:rPr>
        <w:t xml:space="preserve">Члан 36. </w:t>
      </w:r>
      <w:r w:rsidRPr="00FB2EFA">
        <w:rPr>
          <w:rFonts w:ascii="Arial" w:hAnsi="Arial" w:cs="Arial"/>
          <w:b/>
        </w:rPr>
        <w:t>Упућивање</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802ED">
        <w:rPr>
          <w:rFonts w:ascii="Arial" w:hAnsi="Arial" w:cs="Arial"/>
        </w:rPr>
        <w:t>Упућивање у овом споразуму на члан или Прилог односи се на чланове и Прилоге овог споразума, осим ако није другачије назначено.</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802ED">
        <w:rPr>
          <w:rFonts w:ascii="Arial" w:hAnsi="Arial" w:cs="Arial"/>
        </w:rPr>
        <w:t>Упућивање у овом споразуму на одређени пол ће се једнако примењивати на било који пол.</w:t>
      </w:r>
    </w:p>
    <w:p w:rsidR="00890CB1" w:rsidRPr="00FB2EFA" w:rsidRDefault="00890CB1" w:rsidP="00890CB1">
      <w:pPr>
        <w:pStyle w:val="GLAVA"/>
        <w:ind w:left="0" w:right="27"/>
      </w:pPr>
      <w:r w:rsidRPr="00FB2EFA">
        <w:t>VII ПОГЛАВЉЕ</w:t>
      </w:r>
    </w:p>
    <w:p w:rsidR="00890CB1" w:rsidRPr="00FB2EFA" w:rsidRDefault="00890CB1" w:rsidP="00890CB1">
      <w:pPr>
        <w:pStyle w:val="GLAVA"/>
        <w:ind w:left="0" w:right="27"/>
      </w:pPr>
      <w:r w:rsidRPr="00FB2EFA">
        <w:t>ПОВЛАЧЕЊЕ И СУСПЕНЗИЈА ЧЛАНОВА</w:t>
      </w:r>
    </w:p>
    <w:p w:rsidR="00890CB1" w:rsidRPr="00FB2EFA" w:rsidRDefault="00890CB1" w:rsidP="00890CB1">
      <w:pPr>
        <w:spacing w:before="120" w:after="120" w:line="240" w:lineRule="auto"/>
        <w:jc w:val="both"/>
        <w:rPr>
          <w:rFonts w:ascii="Arial" w:hAnsi="Arial" w:cs="Arial"/>
          <w:b/>
        </w:rPr>
      </w:pPr>
      <w:r w:rsidRPr="00FB2EFA">
        <w:rPr>
          <w:rFonts w:ascii="Arial" w:hAnsi="Arial" w:cs="Arial"/>
          <w:b/>
        </w:rPr>
        <w:t>Члан 37. Повлачење из чланства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802ED">
        <w:rPr>
          <w:rFonts w:ascii="Arial" w:hAnsi="Arial" w:cs="Arial"/>
        </w:rPr>
        <w:t>Сваки члан се може повући из Банке у било које време тако што ће писмено обавестити главно седиште Банке.</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lastRenderedPageBreak/>
        <w:t>2.</w:t>
      </w:r>
      <w:r>
        <w:rPr>
          <w:rFonts w:ascii="Arial" w:hAnsi="Arial" w:cs="Arial"/>
        </w:rPr>
        <w:tab/>
      </w:r>
      <w:r w:rsidRPr="007802ED">
        <w:rPr>
          <w:rFonts w:ascii="Arial" w:hAnsi="Arial" w:cs="Arial"/>
        </w:rPr>
        <w:t>Повлачење члана ступа на снагу и његово чланство престаје на датум који је назначен у његовом обавештењу, али ни у ком случају не мање од шест (6) месеци од дана када је Банка примила обавештење. Међутим, у било које време пре него што повлачење коначно ступи на снагу, члан може писмено обавестити Банку о отказивању обавештења о намери повлачења.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7802ED">
        <w:rPr>
          <w:rFonts w:ascii="Arial" w:hAnsi="Arial" w:cs="Arial"/>
        </w:rPr>
        <w:t>Члан који се повлачи остаје одговоран за све директне и могуће обавезе према Банци којима је био подложан на дан достављања обавештења о повлачењу. Ако повлачење коначно ступи на снагу, члан неће имати никакву одговорност за обавезе које произилазе из пословања Банке учињене након датума када је Банка примила обавештење о повлачењу.</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38. </w:t>
      </w:r>
      <w:r w:rsidRPr="00FB2EFA">
        <w:rPr>
          <w:rFonts w:ascii="Arial" w:hAnsi="Arial" w:cs="Arial"/>
          <w:b/>
        </w:rPr>
        <w:t>Суспензија чланства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802ED">
        <w:rPr>
          <w:rFonts w:ascii="Arial" w:hAnsi="Arial" w:cs="Arial"/>
        </w:rPr>
        <w:t>Ако члан не испуни неку од својих обавеза према Банци, Одбор гувернера може суспендовати тог члана Гласом велике већине као што је предвиђено чланом 28.</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802ED">
        <w:rPr>
          <w:rFonts w:ascii="Arial" w:hAnsi="Arial" w:cs="Arial"/>
        </w:rPr>
        <w:t>Члан који је суспендован аутоматски престаје да буде члан једну (1) годину од дана суспензије, осим ако Одбор гувернера не одлучи Гласом велике већине као што је предвиђено чланом 28. да се члан врати на добар положај.</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7802ED">
        <w:rPr>
          <w:rFonts w:ascii="Arial" w:hAnsi="Arial" w:cs="Arial"/>
        </w:rPr>
        <w:t>Док је под суспензијом, члан неће имати право да остварује било која права из овог споразума, осим права на повлачење, али ће и даље бити подложан свим својим обавезама.</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39. </w:t>
      </w:r>
      <w:r w:rsidRPr="00FB2EFA">
        <w:rPr>
          <w:rFonts w:ascii="Arial" w:hAnsi="Arial" w:cs="Arial"/>
          <w:b/>
        </w:rPr>
        <w:t>Поравнање рачуна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802ED">
        <w:rPr>
          <w:rFonts w:ascii="Arial" w:hAnsi="Arial" w:cs="Arial"/>
        </w:rPr>
        <w:t>Након датума када нека земља престане да буде чланица, она остаје одговорна за своје директне обавезе према Банци и за своје потенцијалне обавезе према Банци, све док су важећи део било ког кредита, гаранција, улагања у капитал или других облика финансирања у складу са ставом 2. (vi) члана 11. (у даљем тексту: друго финансирање), уговорени пре него што је престала да буде члан, али не преузима обавезе у погледу кредита, гаранција, улагања у капитал или другог финансирања које је након тога закључила Банка, нити ће имати удела у приходима нити у трошковима Банке.</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802ED">
        <w:rPr>
          <w:rFonts w:ascii="Arial" w:hAnsi="Arial" w:cs="Arial"/>
        </w:rPr>
        <w:t>У тренутку када нека држава престане да буде чланица, Банка ће уговорити откуп акција те земље од стране Банке као део поравнања рачуна са том државом у складу са одредбама ставова 3. и 4.</w:t>
      </w:r>
      <w:r w:rsidRPr="007802ED" w:rsidDel="007C3711">
        <w:rPr>
          <w:rFonts w:ascii="Arial" w:hAnsi="Arial" w:cs="Arial"/>
        </w:rPr>
        <w:t xml:space="preserve"> </w:t>
      </w:r>
      <w:r w:rsidRPr="007802ED">
        <w:rPr>
          <w:rFonts w:ascii="Arial" w:hAnsi="Arial" w:cs="Arial"/>
        </w:rPr>
        <w:t>овог члана. У те сврхе, откупна цена акција је вредност према књиговодству Банке на дан када дата држава престане да буде чланица.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7802ED">
        <w:rPr>
          <w:rFonts w:ascii="Arial" w:hAnsi="Arial" w:cs="Arial"/>
        </w:rPr>
        <w:t>Плаћање акција које Банка откупљује у складу са овим чланом уређује се следећим условима: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Pr="007802ED">
        <w:rPr>
          <w:rFonts w:ascii="Arial" w:hAnsi="Arial" w:cs="Arial"/>
        </w:rPr>
        <w:t>Сваки износ доспео</w:t>
      </w:r>
      <w:r w:rsidRPr="00712F16">
        <w:rPr>
          <w:rFonts w:ascii="Arial" w:hAnsi="Arial" w:cs="Arial"/>
        </w:rPr>
        <w:t xml:space="preserve"> </w:t>
      </w:r>
      <w:r w:rsidRPr="007802ED">
        <w:rPr>
          <w:rFonts w:ascii="Arial" w:hAnsi="Arial" w:cs="Arial"/>
        </w:rPr>
        <w:t>дотичној земљи за њене акције ће се задржати све док су та земља, њена централна банка или њена представништва, институције или политички одсеци одговорни према Банци као зајмопримци, гаранти или друга уговорна страна у погледу улагања у капитал или других финансирања, и тај износ може, по избору Банке, да се примени на све обавезе како доспевају. Ниједан износ неће бити задржан на основу потенцијалне обавезе земље за будуће позиве уписа акција у складу са ставом 3. члана 6. У сваком случају, ниједан износ доспео члану за акције се не плаћа шест (6) месеци након датума када земља престане да буде чланица.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Pr="007802ED">
        <w:rPr>
          <w:rFonts w:ascii="Arial" w:hAnsi="Arial" w:cs="Arial"/>
        </w:rPr>
        <w:t xml:space="preserve">Плаћања акција се могу с времена на време вршити по предаји одговарајућих сертификата о власништву над акцијама од стране дотичне земље, у мери у којој износ доспелог дуга као откупна цена у складу са ставом 2. овог члана премашује укупни износ обавеза, на зајмове, гаранције, улагања у </w:t>
      </w:r>
      <w:r w:rsidRPr="007802ED">
        <w:rPr>
          <w:rFonts w:ascii="Arial" w:hAnsi="Arial" w:cs="Arial"/>
        </w:rPr>
        <w:lastRenderedPageBreak/>
        <w:t>капитал и друга финансирања из тачке (i) овог става, све док бивши члан не прими пун износ откупа.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Pr="007802ED">
        <w:rPr>
          <w:rFonts w:ascii="Arial" w:hAnsi="Arial" w:cs="Arial"/>
        </w:rPr>
        <w:t>Плаћања се врше у расположивим валутама које Банка утврђује, узимајући у обзир њену финансијску позицију.</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Pr="007802ED">
        <w:rPr>
          <w:rFonts w:ascii="Arial" w:hAnsi="Arial" w:cs="Arial"/>
        </w:rPr>
        <w:t>Ако Банка претрпи губитке за било који зајам, гаранцију, капиталне инвестиције или друго финансирање неисплаћене на дан када је земља престала да буде чланица и износ таквих губитака премашује износ резерви предвиђених за губитке на тај дан, дотична земља ће, по захтеву, отплатити износ за који би се откупна цена њених акција смањила ако би се губици узели у обзир када је утврђена цена откупа. Поред тога, бивши члан остаје одговоран за било који позив за неплаћене уписе у складу са ставом 3. члана 6, у истој мери у којој би било потребно одговорити ако је дошло до смањења капитала</w:t>
      </w:r>
      <w:r w:rsidRPr="00712F16">
        <w:rPr>
          <w:rFonts w:ascii="Arial" w:hAnsi="Arial" w:cs="Arial"/>
        </w:rPr>
        <w:t xml:space="preserve"> </w:t>
      </w:r>
      <w:r w:rsidRPr="007802ED">
        <w:rPr>
          <w:rFonts w:ascii="Arial" w:hAnsi="Arial" w:cs="Arial"/>
        </w:rPr>
        <w:t>и да је позив извршен у време одређивања откупне цене акција.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sidRPr="007802ED">
        <w:rPr>
          <w:rFonts w:ascii="Arial" w:hAnsi="Arial" w:cs="Arial"/>
        </w:rPr>
        <w:t>4.</w:t>
      </w:r>
      <w:r w:rsidRPr="007802ED">
        <w:rPr>
          <w:rFonts w:ascii="Arial" w:hAnsi="Arial" w:cs="Arial"/>
        </w:rPr>
        <w:tab/>
        <w:t>Ако Банка престане да послује у складу са чланом 41, у року од шест (6) месеци од датума када нека држава престане да буде чланица, сва права дотичне земље се утврђују у складу са одредбама чл. 41. до 43. Та земља ће се још увек сматрати чланом у сврхе тих чланова, али без права гласа.</w:t>
      </w:r>
    </w:p>
    <w:p w:rsidR="00890CB1" w:rsidRPr="007802ED" w:rsidRDefault="00890CB1" w:rsidP="00890CB1">
      <w:pPr>
        <w:pStyle w:val="GLAVA"/>
        <w:ind w:left="0" w:right="27"/>
      </w:pPr>
      <w:bookmarkStart w:id="18" w:name="page23"/>
      <w:bookmarkStart w:id="19" w:name="page22"/>
      <w:bookmarkEnd w:id="18"/>
      <w:bookmarkEnd w:id="19"/>
      <w:r w:rsidRPr="007802ED">
        <w:t>VIII ПОГЛАВЉЕ</w:t>
      </w:r>
    </w:p>
    <w:p w:rsidR="00890CB1" w:rsidRPr="00FB2EFA" w:rsidRDefault="00890CB1" w:rsidP="00890CB1">
      <w:pPr>
        <w:pStyle w:val="GLAVA"/>
        <w:ind w:left="0" w:right="27"/>
      </w:pPr>
      <w:r w:rsidRPr="00FB2EFA">
        <w:t>СУСПЕНЗИЈА И ПРЕСТАНАК ПОСЛОВАЊА БАНКЕ</w:t>
      </w:r>
    </w:p>
    <w:p w:rsidR="00890CB1" w:rsidRPr="00FB2EFA" w:rsidRDefault="00890CB1" w:rsidP="00890CB1">
      <w:pPr>
        <w:spacing w:before="120" w:after="120" w:line="240" w:lineRule="auto"/>
        <w:jc w:val="both"/>
        <w:rPr>
          <w:rFonts w:ascii="Arial" w:hAnsi="Arial" w:cs="Arial"/>
          <w:b/>
        </w:rPr>
      </w:pPr>
      <w:r w:rsidRPr="00FB2EFA">
        <w:rPr>
          <w:rFonts w:ascii="Arial" w:hAnsi="Arial" w:cs="Arial"/>
          <w:b/>
        </w:rPr>
        <w:t>Члан 40. Привремено обустављање пословања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sidRPr="007802ED">
        <w:rPr>
          <w:rFonts w:ascii="Arial" w:hAnsi="Arial" w:cs="Arial"/>
        </w:rPr>
        <w:t>У хитним случајевима, Одбор директора може привремено да обустави послове у вези са новим кредитима, гаранцијама, улагањима у капитал и другим облицима финансирања у складу са подставом 2 (vi) члана 11, у очекивању могућности за даље разматрање и поступање Одбора гувернера.</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41. </w:t>
      </w:r>
      <w:r w:rsidRPr="00FB2EFA">
        <w:rPr>
          <w:rFonts w:ascii="Arial" w:hAnsi="Arial" w:cs="Arial"/>
          <w:b/>
        </w:rPr>
        <w:t>Престанак пословања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802ED">
        <w:rPr>
          <w:rFonts w:ascii="Arial" w:hAnsi="Arial" w:cs="Arial"/>
        </w:rPr>
        <w:t>Банка може окончати своје пословање одлуком Одбора гувернера усвојеном Гласом велике већине као што је предвиђено чланом 28.</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802ED">
        <w:rPr>
          <w:rFonts w:ascii="Arial" w:hAnsi="Arial" w:cs="Arial"/>
        </w:rPr>
        <w:t>Након тог окончања, Банка ће одмах прекинути све активности, осим оних који су у вези са уредном реализацијом, очувањем и заштитом имовине и регулисањем својих обавеза.</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42. </w:t>
      </w:r>
      <w:r w:rsidRPr="00FB2EFA">
        <w:rPr>
          <w:rFonts w:ascii="Arial" w:hAnsi="Arial" w:cs="Arial"/>
          <w:b/>
        </w:rPr>
        <w:t>Одговорност чланова и плаћања потраживања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802ED">
        <w:rPr>
          <w:rFonts w:ascii="Arial" w:hAnsi="Arial" w:cs="Arial"/>
        </w:rPr>
        <w:t>У случају престанка пословања Банке, обавеза свих чланова за непозване уписе у основни капитал Банке и у погледу депресијације њихових валута ће се наставити све док се св</w:t>
      </w:r>
      <w:r w:rsidR="001A2BB9">
        <w:rPr>
          <w:rFonts w:ascii="Arial" w:hAnsi="Arial" w:cs="Arial"/>
          <w:lang w:val="sr-Cyrl-RS"/>
        </w:rPr>
        <w:t>а</w:t>
      </w:r>
      <w:r w:rsidRPr="007802ED">
        <w:rPr>
          <w:rFonts w:ascii="Arial" w:hAnsi="Arial" w:cs="Arial"/>
        </w:rPr>
        <w:t xml:space="preserve"> потраживања поверилаца, укључујући и сва потенцијална потраживања, не испуне.</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802ED">
        <w:rPr>
          <w:rFonts w:ascii="Arial" w:hAnsi="Arial" w:cs="Arial"/>
        </w:rPr>
        <w:t>Сви повериоци који имају директна потраживања се прво исплаћују из активе Банке, а затим из уплата Банци или неплаћених уписа или уписа на позив. Пре извршења било каквих исплата повериоцима који имају директн</w:t>
      </w:r>
      <w:r w:rsidR="001A2BB9">
        <w:rPr>
          <w:rFonts w:ascii="Arial" w:hAnsi="Arial" w:cs="Arial"/>
          <w:lang w:val="sr-Cyrl-RS"/>
        </w:rPr>
        <w:t>а</w:t>
      </w:r>
      <w:r w:rsidRPr="007802ED">
        <w:rPr>
          <w:rFonts w:ascii="Arial" w:hAnsi="Arial" w:cs="Arial"/>
        </w:rPr>
        <w:t xml:space="preserve"> потраживања, Одбор директора ће направити неопходне аранжмане, по својој процени, да осигура сразмерну расподелу између ималаца директних и потенцијалних потраживања.</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43. </w:t>
      </w:r>
      <w:r w:rsidRPr="00FB2EFA">
        <w:rPr>
          <w:rFonts w:ascii="Arial" w:hAnsi="Arial" w:cs="Arial"/>
          <w:b/>
        </w:rPr>
        <w:t>Расподела средстава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802ED">
        <w:rPr>
          <w:rFonts w:ascii="Arial" w:hAnsi="Arial" w:cs="Arial"/>
        </w:rPr>
        <w:t>Члановима се не врши расподела средстава на основу њихових уписа у основни капитал Банке све док:</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Pr="007802ED">
        <w:rPr>
          <w:rFonts w:ascii="Arial" w:hAnsi="Arial" w:cs="Arial"/>
        </w:rPr>
        <w:t>све обавезе према повериоцима не буду испуњене или обезбеђене; и</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Pr="007802ED">
        <w:rPr>
          <w:rFonts w:ascii="Arial" w:hAnsi="Arial" w:cs="Arial"/>
        </w:rPr>
        <w:t xml:space="preserve">Одбор гувернера не одлучи Гласом велике већине, као што је предвиђено </w:t>
      </w:r>
      <w:r w:rsidRPr="007802ED">
        <w:rPr>
          <w:rFonts w:ascii="Arial" w:hAnsi="Arial" w:cs="Arial"/>
        </w:rPr>
        <w:lastRenderedPageBreak/>
        <w:t>чланом 28, да изврши такву расподелу.</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bookmarkStart w:id="20" w:name="page24"/>
      <w:bookmarkEnd w:id="20"/>
      <w:r>
        <w:rPr>
          <w:rFonts w:ascii="Arial" w:hAnsi="Arial" w:cs="Arial"/>
        </w:rPr>
        <w:t>2.</w:t>
      </w:r>
      <w:r>
        <w:rPr>
          <w:rFonts w:ascii="Arial" w:hAnsi="Arial" w:cs="Arial"/>
        </w:rPr>
        <w:tab/>
      </w:r>
      <w:r w:rsidRPr="007802ED">
        <w:rPr>
          <w:rFonts w:ascii="Arial" w:hAnsi="Arial" w:cs="Arial"/>
        </w:rPr>
        <w:t>Свака расподела Банке члановима мора бити у сразмери са основним капиталом који има сваки члан и биће извршена у време и према условима које Банка сматра поштеним и праведним. Удели расподељених средстава не морају бити једнаки у погледу врсте средстава. Ниједан члан нема право да добије свој удео у таквој расподели средстава све док не испуни све своје обавезе према Банци.</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7802ED">
        <w:rPr>
          <w:rFonts w:ascii="Arial" w:hAnsi="Arial" w:cs="Arial"/>
        </w:rPr>
        <w:t>Сваки члан који прима средства расподељена у складу са овим чланом ужива иста права у погледу оних средстава које је Банка уживала пре њихове расподеле.</w:t>
      </w:r>
    </w:p>
    <w:p w:rsidR="00890CB1" w:rsidRPr="00FB2EFA" w:rsidRDefault="00890CB1" w:rsidP="00890CB1">
      <w:pPr>
        <w:pStyle w:val="GLAVA"/>
        <w:ind w:left="0" w:right="27"/>
      </w:pPr>
      <w:r w:rsidRPr="00FB2EFA">
        <w:t>IX ПОГЛАВЉЕ</w:t>
      </w:r>
    </w:p>
    <w:p w:rsidR="00890CB1" w:rsidRPr="00FB2EFA" w:rsidRDefault="00890CB1" w:rsidP="00890CB1">
      <w:pPr>
        <w:pStyle w:val="GLAVA"/>
        <w:ind w:left="0" w:right="27"/>
      </w:pPr>
      <w:r w:rsidRPr="00FB2EFA">
        <w:t>СТАТУС, ИМУНИТЕТИ, ПРИВИЛЕГИЈЕ И ИЗУЗЕЋА</w:t>
      </w:r>
    </w:p>
    <w:p w:rsidR="00890CB1" w:rsidRPr="00754F38" w:rsidRDefault="00890CB1" w:rsidP="00890CB1">
      <w:pPr>
        <w:spacing w:before="120" w:after="120" w:line="240" w:lineRule="auto"/>
        <w:jc w:val="both"/>
        <w:rPr>
          <w:rFonts w:ascii="Arial" w:hAnsi="Arial" w:cs="Arial"/>
          <w:b/>
        </w:rPr>
      </w:pPr>
      <w:r w:rsidRPr="00754F38">
        <w:rPr>
          <w:rFonts w:ascii="Arial" w:hAnsi="Arial" w:cs="Arial"/>
          <w:b/>
        </w:rPr>
        <w:t>Члан 44. Сврха поглавља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802ED">
        <w:rPr>
          <w:rFonts w:ascii="Arial" w:hAnsi="Arial" w:cs="Arial"/>
        </w:rPr>
        <w:t>Да би се омогућило Банци да испуни своју сврху и извршава функције које јој се поверавају, статус, имунитети, повластице и изузећа предвиђени у овом поглављу ће се доделити Банци на територији сваког члана.</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802ED">
        <w:rPr>
          <w:rFonts w:ascii="Arial" w:hAnsi="Arial" w:cs="Arial"/>
        </w:rPr>
        <w:t>Сваки члан ће одмах предузети активности које су неопходне како би се на његовој територији извршиле одредбе предвиђене у овом поглављу и обавештавати Банку о предузетим мерама.</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45. </w:t>
      </w:r>
      <w:r w:rsidRPr="00FB2EFA">
        <w:rPr>
          <w:rFonts w:ascii="Arial" w:hAnsi="Arial" w:cs="Arial"/>
          <w:b/>
        </w:rPr>
        <w:t>Статус Банке</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sidRPr="00754F38">
        <w:rPr>
          <w:rFonts w:ascii="Arial" w:hAnsi="Arial" w:cs="Arial"/>
        </w:rPr>
        <w:t>Банка ће имати правни субјективитет, а нарочито пуну правну способност:</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Pr="00754F38">
        <w:rPr>
          <w:rFonts w:ascii="Arial" w:hAnsi="Arial" w:cs="Arial"/>
        </w:rPr>
        <w:t>да уговара;</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Pr="00754F38">
        <w:rPr>
          <w:rFonts w:ascii="Arial" w:hAnsi="Arial" w:cs="Arial"/>
        </w:rPr>
        <w:t>да стиче и располаже непокретном и покретном имовином;</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Pr="00754F38">
        <w:rPr>
          <w:rFonts w:ascii="Arial" w:hAnsi="Arial" w:cs="Arial"/>
        </w:rPr>
        <w:t>да покреће и одговара на судске поступке; и</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Pr="00754F38">
        <w:rPr>
          <w:rFonts w:ascii="Arial" w:hAnsi="Arial" w:cs="Arial"/>
        </w:rPr>
        <w:t>да предузме друге мере које могу бити потребне или корисне њеној сврси и активностима.</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46. </w:t>
      </w:r>
      <w:r w:rsidRPr="00FB2EFA">
        <w:rPr>
          <w:rFonts w:ascii="Arial" w:hAnsi="Arial" w:cs="Arial"/>
          <w:b/>
        </w:rPr>
        <w:t>Имунитет од судског поступка</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54F38">
        <w:rPr>
          <w:rFonts w:ascii="Arial" w:hAnsi="Arial" w:cs="Arial"/>
        </w:rPr>
        <w:t>Банка ужива имунитет од сваког облика правног поступка, осим у случајевима који проистичу из или у вези са вршењем овлашћења за прикупљање средстава, путем позајмица или на други начин, гарантовањем обавеза или куповином и продајом или обезбеђењем продаје хартија од вредности, у којим случајевима поступци могу бити поднети против Банке само пред надлежним судом на територији земље у којој Банка има канцеларију, или је именован заступник ради прихватања услуге или обавештења о поступку, или су издате или гарантоване хартије од вредности.</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54F38">
        <w:rPr>
          <w:rFonts w:ascii="Arial" w:hAnsi="Arial" w:cs="Arial"/>
        </w:rPr>
        <w:t>Без обзира на одредбе става 1. овог члана, против Банке не може предузимати мере ниједан члан, нити било које представништво или институција неког члана, као ни било који ентитет или лице које директно</w:t>
      </w:r>
      <w:r>
        <w:rPr>
          <w:rFonts w:ascii="Arial" w:hAnsi="Arial" w:cs="Arial"/>
        </w:rPr>
        <w:t xml:space="preserve"> </w:t>
      </w:r>
      <w:bookmarkStart w:id="21" w:name="page25"/>
      <w:bookmarkEnd w:id="21"/>
      <w:r w:rsidRPr="00754F38">
        <w:rPr>
          <w:rFonts w:ascii="Arial" w:hAnsi="Arial" w:cs="Arial"/>
        </w:rPr>
        <w:t>или индиректно делује за или изводи потраживања од члана или од било ког представништва или институције члана. Чланови ће прибећи посебним процедурама за решавање спорова између Банке и њених чланова како може бити прописано овим споразумом, регулативом и прописима Банке или уговорима закљученим са Банком.</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 xml:space="preserve">3. </w:t>
      </w:r>
      <w:r w:rsidRPr="00754F38">
        <w:rPr>
          <w:rFonts w:ascii="Arial" w:hAnsi="Arial" w:cs="Arial"/>
        </w:rPr>
        <w:t>Имовина и средства Банке ће, без обзира где се налазе и ко их држи, бити имуни на све облике заплене, припајања или извршења пре достављања правоснажне пресуде против Банке.</w:t>
      </w:r>
    </w:p>
    <w:p w:rsidR="00890CB1" w:rsidRPr="00FB2EFA" w:rsidRDefault="00890CB1" w:rsidP="00890CB1">
      <w:pPr>
        <w:spacing w:before="120" w:after="120" w:line="240" w:lineRule="auto"/>
        <w:jc w:val="both"/>
        <w:rPr>
          <w:rFonts w:ascii="Arial" w:hAnsi="Arial" w:cs="Arial"/>
          <w:b/>
        </w:rPr>
      </w:pPr>
      <w:r>
        <w:rPr>
          <w:rFonts w:ascii="Arial" w:hAnsi="Arial" w:cs="Arial"/>
          <w:b/>
        </w:rPr>
        <w:lastRenderedPageBreak/>
        <w:t xml:space="preserve">Члан 47. </w:t>
      </w:r>
      <w:r w:rsidRPr="00FB2EFA">
        <w:rPr>
          <w:rFonts w:ascii="Arial" w:hAnsi="Arial" w:cs="Arial"/>
          <w:b/>
        </w:rPr>
        <w:t>Имунитет средстава и архива</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54F38">
        <w:rPr>
          <w:rFonts w:ascii="Arial" w:hAnsi="Arial" w:cs="Arial"/>
        </w:rPr>
        <w:t>Имовина и средства Банке ће, без обзира где се налазе и ко их држи, бити имуни на претрес, одузимање, конфискацију, експропријацију или било који други облик одузимања имовине путем извршних или законских мера.</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54F38">
        <w:rPr>
          <w:rFonts w:ascii="Arial" w:hAnsi="Arial" w:cs="Arial"/>
        </w:rPr>
        <w:t>Архива банке и, уопште, сви документи који јој припадају, или које држи, биће неповредиви, било где да се налазе и ко год их држи.</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48. </w:t>
      </w:r>
      <w:r w:rsidRPr="00FB2EFA">
        <w:rPr>
          <w:rFonts w:ascii="Arial" w:hAnsi="Arial" w:cs="Arial"/>
          <w:b/>
        </w:rPr>
        <w:t>Слобода средстава од ограничења</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sidRPr="00754F38">
        <w:rPr>
          <w:rFonts w:ascii="Arial" w:hAnsi="Arial" w:cs="Arial"/>
        </w:rPr>
        <w:t>У мери неопходној за ефикасно извршавање сврхе и функција Банке и према условима одредаба овог споразума, сва имовина и средства Банке се ослобађају ограничења, прописа, контрола и мораторијума било које врсте.</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49. </w:t>
      </w:r>
      <w:r w:rsidRPr="00FB2EFA">
        <w:rPr>
          <w:rFonts w:ascii="Arial" w:hAnsi="Arial" w:cs="Arial"/>
          <w:b/>
        </w:rPr>
        <w:t>Привилегија комуникација</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sidRPr="00754F38">
        <w:rPr>
          <w:rFonts w:ascii="Arial" w:hAnsi="Arial" w:cs="Arial"/>
        </w:rPr>
        <w:t>Сваки члан ће званичним комуникацијама Банке додељивати исти третман којег се она придржава при званичној комуникацији било ког другог члана.</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50. </w:t>
      </w:r>
      <w:r w:rsidRPr="00FB2EFA">
        <w:rPr>
          <w:rFonts w:ascii="Arial" w:hAnsi="Arial" w:cs="Arial"/>
          <w:b/>
        </w:rPr>
        <w:t>Имунитет и привилегије службеника и запослених</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sidRPr="00754F38">
        <w:rPr>
          <w:rFonts w:ascii="Arial" w:hAnsi="Arial" w:cs="Arial"/>
        </w:rPr>
        <w:t>Сви Гувернери, Директори, Заменици, Председник, Потпредседници и други службеници и запослени у Банци, укључујући стручњаке и консултанте који обављају мисије или услуге за Банку:</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Pr="00754F38">
        <w:rPr>
          <w:rFonts w:ascii="Arial" w:hAnsi="Arial" w:cs="Arial"/>
        </w:rPr>
        <w:t>имају имунитет од правног поступка у односу на радње кој</w:t>
      </w:r>
      <w:r w:rsidR="002C06E4">
        <w:rPr>
          <w:rFonts w:ascii="Arial" w:hAnsi="Arial" w:cs="Arial"/>
          <w:lang w:val="sr-Cyrl-RS"/>
        </w:rPr>
        <w:t>е</w:t>
      </w:r>
      <w:r w:rsidRPr="00754F38">
        <w:rPr>
          <w:rFonts w:ascii="Arial" w:hAnsi="Arial" w:cs="Arial"/>
        </w:rPr>
        <w:t xml:space="preserve"> обављају у службеном својству, осим када се Банка одрекне имунитета, и уживају неповредивост свих својих службених докумената, докумената и евиденција;</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Pr="00754F38">
        <w:rPr>
          <w:rFonts w:ascii="Arial" w:hAnsi="Arial" w:cs="Arial"/>
        </w:rPr>
        <w:t>ако нису локални грађани или држављани, добијају исти имунитет без имиграционих ограничења, захтева за регистрацију странаца и обавеза државне службе, као и исте услове у погледу девизних прописа, као што су чланови уговорили са представницима, службеницима и запосленима са упоредивим статусом</w:t>
      </w:r>
      <w:r w:rsidRPr="00712F16" w:rsidDel="00525E53">
        <w:rPr>
          <w:rFonts w:ascii="Arial" w:hAnsi="Arial" w:cs="Arial"/>
        </w:rPr>
        <w:t xml:space="preserve"> </w:t>
      </w:r>
      <w:r w:rsidRPr="00754F38">
        <w:rPr>
          <w:rFonts w:ascii="Arial" w:hAnsi="Arial" w:cs="Arial"/>
        </w:rPr>
        <w:t>других чланова; и</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Pr="00754F38">
        <w:rPr>
          <w:rFonts w:ascii="Arial" w:hAnsi="Arial" w:cs="Arial"/>
        </w:rPr>
        <w:t>добијају исти третман у односу на путне олакшице, као што су чланови уговорили са представницима, службеницима и запосленима са упоредивим статусом других чланова.</w:t>
      </w:r>
    </w:p>
    <w:p w:rsidR="00890CB1" w:rsidRPr="00FB2EFA" w:rsidRDefault="00890CB1" w:rsidP="00890CB1">
      <w:pPr>
        <w:spacing w:before="120" w:after="120" w:line="240" w:lineRule="auto"/>
        <w:jc w:val="both"/>
        <w:rPr>
          <w:rFonts w:ascii="Arial" w:hAnsi="Arial" w:cs="Arial"/>
          <w:b/>
        </w:rPr>
      </w:pPr>
      <w:bookmarkStart w:id="22" w:name="page26"/>
      <w:bookmarkEnd w:id="22"/>
      <w:r>
        <w:rPr>
          <w:rFonts w:ascii="Arial" w:hAnsi="Arial" w:cs="Arial"/>
          <w:b/>
        </w:rPr>
        <w:t xml:space="preserve">Члан 51. </w:t>
      </w:r>
      <w:r w:rsidRPr="00FB2EFA">
        <w:rPr>
          <w:rFonts w:ascii="Arial" w:hAnsi="Arial" w:cs="Arial"/>
          <w:b/>
        </w:rPr>
        <w:t>Изузеће од опорезивања</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54F38">
        <w:rPr>
          <w:rFonts w:ascii="Arial" w:hAnsi="Arial" w:cs="Arial"/>
        </w:rPr>
        <w:t>Банка, њена средства, имовина, приход и пословање и трансакције према овом споразуму ослобађају се свих пореза и свих царинских дажбина. Банка ће бити ослобођена обавезе плаћања, одбитка или наплате било којег пореза или дажбине.</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54F38">
        <w:rPr>
          <w:rFonts w:ascii="Arial" w:hAnsi="Arial" w:cs="Arial"/>
        </w:rPr>
        <w:t>Ниједан порез било које врсте се не наплаћује у односу на зараде, накнаде и трошкове, по могућству, које Банка плаћа Директору, Заменику директора, Председнику, Потпредседницима и другим службеницима или запосленима у Банци, укључујући и стручњаке и консултанте који обављају мисије или услуге за Банку, осим ако члан не депонује инструментом о ратификацији, прихватање или одобрење изјаве да тај члан задржава за себе и своје политичке одсеке право да опорезује зараде и могуће накнаде које Банка плаћа грађанима или држављанима датог члана.</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754F38">
        <w:rPr>
          <w:rFonts w:ascii="Arial" w:hAnsi="Arial" w:cs="Arial"/>
        </w:rPr>
        <w:t>Ниједан порез не може бити обрачунат на било коју обавезу или хартију од вредности коју издаје Банка, укључујући било коју дивиденду или камату на то, ко год да их држи:</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Pr="00754F38">
        <w:rPr>
          <w:rFonts w:ascii="Arial" w:hAnsi="Arial" w:cs="Arial"/>
        </w:rPr>
        <w:t>који дискриминише такву обавезу или хартију од вредности искључиво зато што их издаје Банка; или</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Pr="00754F38">
        <w:rPr>
          <w:rFonts w:ascii="Arial" w:hAnsi="Arial" w:cs="Arial"/>
        </w:rPr>
        <w:t xml:space="preserve">ако је једини правни основ за такво опорезивање место или валута у којој је </w:t>
      </w:r>
      <w:r w:rsidRPr="00754F38">
        <w:rPr>
          <w:rFonts w:ascii="Arial" w:hAnsi="Arial" w:cs="Arial"/>
        </w:rPr>
        <w:lastRenderedPageBreak/>
        <w:t>издата, учињена плативом или плаћена, или локација било које канцеларије или места пословања које Банка држи.</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Pr="00754F38">
        <w:rPr>
          <w:rFonts w:ascii="Arial" w:hAnsi="Arial" w:cs="Arial"/>
        </w:rPr>
        <w:t>Ниједан порез не може се обрачунавати на било коју обавезу или хартију од вредности коју Банка гарантује, укључујући било коју дивиденду или камату на то, ко год да их држи:</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Pr="00754F38">
        <w:rPr>
          <w:rFonts w:ascii="Arial" w:hAnsi="Arial" w:cs="Arial"/>
        </w:rPr>
        <w:t>који дискриминише такву обавезу или хартију од вредности искључиво зато што их гарантује Банка; или</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Pr="00754F38">
        <w:rPr>
          <w:rFonts w:ascii="Arial" w:hAnsi="Arial" w:cs="Arial"/>
        </w:rPr>
        <w:t>ако је једини правни основ за такво опорезивање место било које канцеларије или места пословања које Банка држи.</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52. </w:t>
      </w:r>
      <w:r w:rsidRPr="00FB2EFA">
        <w:rPr>
          <w:rFonts w:ascii="Arial" w:hAnsi="Arial" w:cs="Arial"/>
          <w:b/>
        </w:rPr>
        <w:t>Одрицања</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54F38">
        <w:rPr>
          <w:rFonts w:ascii="Arial" w:hAnsi="Arial" w:cs="Arial"/>
        </w:rPr>
        <w:t>Банка се по свом дискреционим праву може одрећи било којих привилегија, имунитета и из</w:t>
      </w:r>
      <w:r w:rsidR="00166D6B">
        <w:rPr>
          <w:rFonts w:ascii="Arial" w:hAnsi="Arial" w:cs="Arial"/>
          <w:lang w:val="sr-Cyrl-RS"/>
        </w:rPr>
        <w:t>у</w:t>
      </w:r>
      <w:r w:rsidRPr="00754F38">
        <w:rPr>
          <w:rFonts w:ascii="Arial" w:hAnsi="Arial" w:cs="Arial"/>
        </w:rPr>
        <w:t>зећа која су јој дата по овом поглављу, у било ком случају или основу, на начин и под условима које утврди као одговарајуће и у најбољем интересу Банке.</w:t>
      </w:r>
    </w:p>
    <w:p w:rsidR="00890CB1" w:rsidRPr="00FB2EFA" w:rsidRDefault="00890CB1" w:rsidP="00890CB1">
      <w:pPr>
        <w:pStyle w:val="GLAVA"/>
        <w:ind w:left="0" w:right="27"/>
      </w:pPr>
      <w:r w:rsidRPr="00FB2EFA">
        <w:t>X ПОГЛАВЉЕ</w:t>
      </w:r>
    </w:p>
    <w:p w:rsidR="00890CB1" w:rsidRPr="00FB2EFA" w:rsidRDefault="00890CB1" w:rsidP="00890CB1">
      <w:pPr>
        <w:pStyle w:val="GLAVA"/>
        <w:ind w:left="0" w:right="27"/>
      </w:pPr>
      <w:r w:rsidRPr="00FB2EFA">
        <w:t>ИЗМЕНЕ И ДОПУНЕ, ТУМАЧЕЊЕ И АРБИТРАЖА</w:t>
      </w:r>
    </w:p>
    <w:p w:rsidR="00890CB1" w:rsidRPr="00754F38" w:rsidRDefault="00890CB1" w:rsidP="00890CB1">
      <w:pPr>
        <w:spacing w:before="120" w:after="120" w:line="240" w:lineRule="auto"/>
        <w:jc w:val="both"/>
        <w:rPr>
          <w:rFonts w:ascii="Arial" w:hAnsi="Arial" w:cs="Arial"/>
          <w:b/>
        </w:rPr>
      </w:pPr>
      <w:r w:rsidRPr="00754F38">
        <w:rPr>
          <w:rFonts w:ascii="Arial" w:hAnsi="Arial" w:cs="Arial"/>
          <w:b/>
        </w:rPr>
        <w:t>Члан 53. Измене и допуне</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sidRPr="00754F38">
        <w:rPr>
          <w:rFonts w:ascii="Arial" w:hAnsi="Arial" w:cs="Arial"/>
        </w:rPr>
        <w:t>1.</w:t>
      </w:r>
      <w:r>
        <w:rPr>
          <w:rFonts w:ascii="Arial" w:hAnsi="Arial" w:cs="Arial"/>
        </w:rPr>
        <w:tab/>
      </w:r>
      <w:r w:rsidRPr="00754F38">
        <w:rPr>
          <w:rFonts w:ascii="Arial" w:hAnsi="Arial" w:cs="Arial"/>
        </w:rPr>
        <w:t>Овај споразум се може мењати само одлуком Одбора гувернера која се одобри Гласом велике већине као што је предвиђено чланом 28.</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bookmarkStart w:id="23" w:name="page27"/>
      <w:bookmarkEnd w:id="23"/>
      <w:r>
        <w:rPr>
          <w:rFonts w:ascii="Arial" w:hAnsi="Arial" w:cs="Arial"/>
        </w:rPr>
        <w:t>2.</w:t>
      </w:r>
      <w:r>
        <w:rPr>
          <w:rFonts w:ascii="Arial" w:hAnsi="Arial" w:cs="Arial"/>
        </w:rPr>
        <w:tab/>
      </w:r>
      <w:r w:rsidRPr="00754F38">
        <w:rPr>
          <w:rFonts w:ascii="Arial" w:hAnsi="Arial" w:cs="Arial"/>
        </w:rPr>
        <w:t>Без обзира на одредбе става 1. овог члана, једногласна сагласност Одбора гувернера је потребна за усвајање било којих измена и допуна које мењају:</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Pr="00754F38">
        <w:rPr>
          <w:rFonts w:ascii="Arial" w:hAnsi="Arial" w:cs="Arial"/>
        </w:rPr>
        <w:t>право на повлачење из Банке;</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Pr="00754F38">
        <w:rPr>
          <w:rFonts w:ascii="Arial" w:hAnsi="Arial" w:cs="Arial"/>
        </w:rPr>
        <w:t>ограничења одговорности наведена у ставовима 3. и 4. члана 7; и</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Pr="00754F38">
        <w:rPr>
          <w:rFonts w:ascii="Arial" w:hAnsi="Arial" w:cs="Arial"/>
        </w:rPr>
        <w:t>права која се односе на куповину основног капитала из става 4. члана 5.</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754F38">
        <w:rPr>
          <w:rFonts w:ascii="Arial" w:hAnsi="Arial" w:cs="Arial"/>
        </w:rPr>
        <w:t>Сви предлози за измену и допуну овог споразума, без обзира да ли их дају чланови или Одбор директора, достављају се Председавајућем Одбора гувернера, који их онда предлаже пред Одбором гувернера. Када се усвоји измена и допуна, Банка ће то потврдити у званичном саопштењу упућеном свим члановима. Измене и допуне ступају на снагу за све чланове три (3) месеца након датума службеног обавештења, осим ако Одбор гувернера не одреди другачији период.</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54. </w:t>
      </w:r>
      <w:r w:rsidRPr="00FB2EFA">
        <w:rPr>
          <w:rFonts w:ascii="Arial" w:hAnsi="Arial" w:cs="Arial"/>
          <w:b/>
        </w:rPr>
        <w:t>Тумачење</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54F38">
        <w:rPr>
          <w:rFonts w:ascii="Arial" w:hAnsi="Arial" w:cs="Arial"/>
        </w:rPr>
        <w:t>Сва питања тумачења или примене одредаба овог споразума између било ког члана и Банке, или између два или више чланова Банке, подносе се Одбору директора на одлуку. Ако у Одбору нема Директора са његовим држављанством, члан кога се посебно тиче питање кој</w:t>
      </w:r>
      <w:r w:rsidR="002C06E4">
        <w:rPr>
          <w:rFonts w:ascii="Arial" w:hAnsi="Arial" w:cs="Arial"/>
          <w:lang w:val="sr-Cyrl-RS"/>
        </w:rPr>
        <w:t>е</w:t>
      </w:r>
      <w:r w:rsidRPr="00754F38">
        <w:rPr>
          <w:rFonts w:ascii="Arial" w:hAnsi="Arial" w:cs="Arial"/>
        </w:rPr>
        <w:t xml:space="preserve"> се разматра има право на директно заступање у Одбору директора током таквог разматрања; међутим, представник тог члана неће гласати. Такво право заступања регулише Одбор гувернера.</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54F38">
        <w:rPr>
          <w:rFonts w:ascii="Arial" w:hAnsi="Arial" w:cs="Arial"/>
        </w:rPr>
        <w:t>У свим случајевима када је Одбор директора донео одлуку из става 1. овог члана, сваки члан може затражити да се питање упути Одбору гувернера, чија ће одлука бити коначна. До доношења одлуке Одбора гувернера, Банка може, у мери у којој је потребно, поступати на основу одлуке Одбора директора.</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55. </w:t>
      </w:r>
      <w:r w:rsidRPr="00FB2EFA">
        <w:rPr>
          <w:rFonts w:ascii="Arial" w:hAnsi="Arial" w:cs="Arial"/>
          <w:b/>
        </w:rPr>
        <w:t>Арбитража</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sidRPr="00754F38">
        <w:rPr>
          <w:rFonts w:ascii="Arial" w:hAnsi="Arial" w:cs="Arial"/>
        </w:rPr>
        <w:t xml:space="preserve">Ако између Банке и државе која је престала да буде чланица или између Банке </w:t>
      </w:r>
      <w:r w:rsidRPr="00754F38">
        <w:rPr>
          <w:rFonts w:ascii="Arial" w:hAnsi="Arial" w:cs="Arial"/>
        </w:rPr>
        <w:lastRenderedPageBreak/>
        <w:t>и било ког члана након усвајања одлуке о престанку пословања Банке, дође до неслагања, такво неслагање се подноси на арбитражу трибунала три арбитра. Једног од арбитара именује Банка, другог дотична земља, а трећег, осим ако се стране не договоре другачије, Председник Међународног суда правде или други орган, као што је утврђено прописима усвојеним од стране Одбора гувернера. Већински глас арбитара биће довољан да се донесе одлука која је коначна и обавезујућа за стране. Трећи арбитар ће бити овлашћен да решава сва питања у поступку у било ком случају када странке нису у сагласности у вези с тим.</w:t>
      </w:r>
    </w:p>
    <w:p w:rsidR="00890CB1" w:rsidRPr="00FB2EFA" w:rsidRDefault="00890CB1" w:rsidP="00890CB1">
      <w:pPr>
        <w:spacing w:before="120" w:after="120" w:line="240" w:lineRule="auto"/>
        <w:jc w:val="both"/>
        <w:rPr>
          <w:rFonts w:ascii="Arial" w:hAnsi="Arial" w:cs="Arial"/>
          <w:b/>
        </w:rPr>
      </w:pPr>
      <w:bookmarkStart w:id="24" w:name="page28"/>
      <w:bookmarkEnd w:id="24"/>
      <w:r>
        <w:rPr>
          <w:rFonts w:ascii="Arial" w:hAnsi="Arial" w:cs="Arial"/>
          <w:b/>
        </w:rPr>
        <w:t xml:space="preserve">Члан 56. </w:t>
      </w:r>
      <w:r w:rsidRPr="00FB2EFA">
        <w:rPr>
          <w:rFonts w:ascii="Arial" w:hAnsi="Arial" w:cs="Arial"/>
          <w:b/>
        </w:rPr>
        <w:t>Када се одобрење сматра датим</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sidRPr="00754F38">
        <w:rPr>
          <w:rFonts w:ascii="Arial" w:hAnsi="Arial" w:cs="Arial"/>
        </w:rPr>
        <w:t>Кад год је потребна сагласност било ког члана пре него што Банка може извршити неку радњу, осим у складу са ставом 2</w:t>
      </w:r>
      <w:r w:rsidR="00166D6B">
        <w:rPr>
          <w:rFonts w:ascii="Arial" w:hAnsi="Arial" w:cs="Arial"/>
          <w:lang w:val="sr-Cyrl-RS"/>
        </w:rPr>
        <w:t>.</w:t>
      </w:r>
      <w:r w:rsidRPr="00754F38">
        <w:rPr>
          <w:rFonts w:ascii="Arial" w:hAnsi="Arial" w:cs="Arial"/>
        </w:rPr>
        <w:t xml:space="preserve"> члана 53, сматраће се да је одобрење дато, осим ако члан не поднесе приговор у разумном року који може одредити Банка при обавештавању члана о предложеној радњи.</w:t>
      </w:r>
    </w:p>
    <w:p w:rsidR="00890CB1" w:rsidRPr="00FB2EFA" w:rsidRDefault="00890CB1" w:rsidP="00890CB1">
      <w:pPr>
        <w:pStyle w:val="GLAVA"/>
        <w:ind w:left="0" w:right="27"/>
      </w:pPr>
      <w:r w:rsidRPr="00FB2EFA">
        <w:t>XI ПОГЛАВЉЕ</w:t>
      </w:r>
    </w:p>
    <w:p w:rsidR="00890CB1" w:rsidRPr="00FB2EFA" w:rsidRDefault="00890CB1" w:rsidP="00890CB1">
      <w:pPr>
        <w:pStyle w:val="GLAVA"/>
        <w:ind w:left="0" w:right="27"/>
      </w:pPr>
      <w:r w:rsidRPr="00FB2EFA">
        <w:t>ЗАВРШНЕ ОДРЕДБЕ</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57. </w:t>
      </w:r>
      <w:r w:rsidRPr="00FB2EFA">
        <w:rPr>
          <w:rFonts w:ascii="Arial" w:hAnsi="Arial" w:cs="Arial"/>
          <w:b/>
        </w:rPr>
        <w:t>Потпис и депоновање</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54F38">
        <w:rPr>
          <w:rFonts w:ascii="Arial" w:hAnsi="Arial" w:cs="Arial"/>
        </w:rPr>
        <w:t>Овај споразум, депонован код Владе Народне Републике Кине (у даљем тексту: „Депозитар”), остаје отворен до 31. децембра 2015. године за потпис Влада земаља чија су имена наведена у Прилогу А.</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54F38">
        <w:rPr>
          <w:rFonts w:ascii="Arial" w:hAnsi="Arial" w:cs="Arial"/>
        </w:rPr>
        <w:t>Депозитар шаље оверене копије овог споразума свим Потписницима и другим земљама које постају чланови Банке.</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58. </w:t>
      </w:r>
      <w:r w:rsidRPr="00FB2EFA">
        <w:rPr>
          <w:rFonts w:ascii="Arial" w:hAnsi="Arial" w:cs="Arial"/>
          <w:b/>
        </w:rPr>
        <w:t>Ратификација, прихватање или одобрење</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54F38">
        <w:rPr>
          <w:rFonts w:ascii="Arial" w:hAnsi="Arial" w:cs="Arial"/>
        </w:rPr>
        <w:t>Овај споразум подлеже ратификацији, прихватању или одобрењу Потписника. Инструменти ратификације, прихватања или одобрења депонују се код Депозитара најкасније до 31. децембра 2016. године или, ако је потребно, до неког каснијег датума, о којем одлучује Одбор гувернера Гласом специјалне већине у складу са чланом 28. Депозитар ће благовремено обавестити остале Потписнике о сваком депоновању и датуму издавања.</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Pr="00754F38">
        <w:rPr>
          <w:rFonts w:ascii="Arial" w:hAnsi="Arial" w:cs="Arial"/>
        </w:rPr>
        <w:t>Потписник чији је инструмент ратификације, прихватања или одобрења депонован пре датума ступања на снагу овог споразума, постаје члан Банке тог дана. Сваки други Потписник у складу са одредбама претходног става постаје члан Банке на дан када је депонован његов инструмент ратификације, прихватања или одобрења.</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59. </w:t>
      </w:r>
      <w:r w:rsidRPr="00FB2EFA">
        <w:rPr>
          <w:rFonts w:ascii="Arial" w:hAnsi="Arial" w:cs="Arial"/>
          <w:b/>
        </w:rPr>
        <w:t>Ступање на снагу</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sidRPr="00754F38">
        <w:rPr>
          <w:rFonts w:ascii="Arial" w:hAnsi="Arial" w:cs="Arial"/>
        </w:rPr>
        <w:t>Овај споразум ступа на снагу када се депонују инструменти о ратификацији, прихватању или одобрењу од најмање десет (10) Потписника чији почетни уписи, како је наведено у Прилогу А овог споразума, у укупном износу садрже најмање педесет (50) процената укупних таквих уписа.</w:t>
      </w:r>
    </w:p>
    <w:p w:rsidR="00890CB1" w:rsidRPr="00FB2EFA" w:rsidRDefault="00890CB1" w:rsidP="00890CB1">
      <w:pPr>
        <w:spacing w:before="120" w:after="120" w:line="240" w:lineRule="auto"/>
        <w:jc w:val="both"/>
        <w:rPr>
          <w:rFonts w:ascii="Arial" w:hAnsi="Arial" w:cs="Arial"/>
          <w:b/>
        </w:rPr>
      </w:pPr>
      <w:r>
        <w:rPr>
          <w:rFonts w:ascii="Arial" w:hAnsi="Arial" w:cs="Arial"/>
          <w:b/>
        </w:rPr>
        <w:t xml:space="preserve">Члан 60. </w:t>
      </w:r>
      <w:r w:rsidRPr="00FB2EFA">
        <w:rPr>
          <w:rFonts w:ascii="Arial" w:hAnsi="Arial" w:cs="Arial"/>
          <w:b/>
        </w:rPr>
        <w:t>Свечана седница и почетак пословања</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754F38">
        <w:rPr>
          <w:rFonts w:ascii="Arial" w:hAnsi="Arial" w:cs="Arial"/>
        </w:rPr>
        <w:t>Чим овај споразум ступи на снагу, сваки члан именује Гувернера, а Депозитар ће сазвати свечану седницу Одбора гувернера.</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bookmarkStart w:id="25" w:name="page29"/>
      <w:bookmarkEnd w:id="25"/>
      <w:r>
        <w:rPr>
          <w:rFonts w:ascii="Arial" w:hAnsi="Arial" w:cs="Arial"/>
        </w:rPr>
        <w:t>2.</w:t>
      </w:r>
      <w:r>
        <w:rPr>
          <w:rFonts w:ascii="Arial" w:hAnsi="Arial" w:cs="Arial"/>
        </w:rPr>
        <w:tab/>
      </w:r>
      <w:r w:rsidRPr="00754F38">
        <w:rPr>
          <w:rFonts w:ascii="Arial" w:hAnsi="Arial" w:cs="Arial"/>
        </w:rPr>
        <w:t>На свечаној седници, Одбор гувернера:</w:t>
      </w:r>
    </w:p>
    <w:p w:rsidR="00890CB1" w:rsidRPr="00712F16" w:rsidRDefault="00890CB1" w:rsidP="00890CB1">
      <w:pPr>
        <w:tabs>
          <w:tab w:val="left" w:pos="720"/>
        </w:tabs>
        <w:spacing w:after="0" w:line="0" w:lineRule="atLeast"/>
        <w:jc w:val="both"/>
        <w:rPr>
          <w:rFonts w:ascii="Arial" w:eastAsia="Times New Roman" w:hAnsi="Arial" w:cs="Arial"/>
          <w:lang w:val="es-ES_tradnl" w:eastAsia="es-ES_tradnl"/>
        </w:rPr>
      </w:pPr>
      <w:r>
        <w:rPr>
          <w:rFonts w:ascii="Arial" w:eastAsia="Times New Roman" w:hAnsi="Arial" w:cs="Arial"/>
          <w:lang w:eastAsia="es-ES_tradnl"/>
        </w:rPr>
        <w:t>(i)</w:t>
      </w:r>
      <w:r>
        <w:rPr>
          <w:rFonts w:ascii="Arial" w:eastAsia="Times New Roman" w:hAnsi="Arial" w:cs="Arial"/>
          <w:lang w:eastAsia="es-ES_tradnl"/>
        </w:rPr>
        <w:tab/>
      </w:r>
      <w:r w:rsidRPr="00712F16">
        <w:rPr>
          <w:rFonts w:ascii="Arial" w:eastAsia="Times New Roman" w:hAnsi="Arial" w:cs="Arial"/>
          <w:lang w:eastAsia="es-ES_tradnl"/>
        </w:rPr>
        <w:t>бира Председника;</w:t>
      </w:r>
    </w:p>
    <w:p w:rsidR="00890CB1" w:rsidRPr="00712F16" w:rsidRDefault="00890CB1" w:rsidP="00890CB1">
      <w:pPr>
        <w:tabs>
          <w:tab w:val="left" w:pos="720"/>
        </w:tabs>
        <w:spacing w:after="0" w:line="247" w:lineRule="auto"/>
        <w:ind w:right="20"/>
        <w:jc w:val="both"/>
        <w:rPr>
          <w:rFonts w:ascii="Arial" w:eastAsia="Times New Roman" w:hAnsi="Arial" w:cs="Arial"/>
          <w:lang w:val="es-ES_tradnl" w:eastAsia="es-ES_tradnl"/>
        </w:rPr>
      </w:pPr>
      <w:r>
        <w:rPr>
          <w:rFonts w:ascii="Arial" w:eastAsia="Times New Roman" w:hAnsi="Arial" w:cs="Arial"/>
          <w:lang w:eastAsia="es-ES_tradnl"/>
        </w:rPr>
        <w:t>(ii)</w:t>
      </w:r>
      <w:r>
        <w:rPr>
          <w:rFonts w:ascii="Arial" w:eastAsia="Times New Roman" w:hAnsi="Arial" w:cs="Arial"/>
          <w:lang w:eastAsia="es-ES_tradnl"/>
        </w:rPr>
        <w:tab/>
      </w:r>
      <w:r w:rsidRPr="00712F16">
        <w:rPr>
          <w:rFonts w:ascii="Arial" w:eastAsia="Times New Roman" w:hAnsi="Arial" w:cs="Arial"/>
          <w:lang w:eastAsia="es-ES_tradnl"/>
        </w:rPr>
        <w:t xml:space="preserve">бира Директора банке у складу са ставом 1. члана 25. под условом да Одбор директора може одлучити да изабере мање Директора за почетни </w:t>
      </w:r>
      <w:r w:rsidRPr="00712F16">
        <w:rPr>
          <w:rFonts w:ascii="Arial" w:eastAsia="Times New Roman" w:hAnsi="Arial" w:cs="Arial"/>
          <w:lang w:eastAsia="es-ES_tradnl"/>
        </w:rPr>
        <w:lastRenderedPageBreak/>
        <w:t>период краћи од две године, узимајући у обзир број чланова и Потписника који још нису постали чланови;</w:t>
      </w:r>
    </w:p>
    <w:p w:rsidR="00890CB1" w:rsidRPr="00712F16" w:rsidRDefault="00890CB1" w:rsidP="00890CB1">
      <w:pPr>
        <w:tabs>
          <w:tab w:val="left" w:pos="720"/>
        </w:tabs>
        <w:spacing w:after="0" w:line="232" w:lineRule="auto"/>
        <w:ind w:right="20"/>
        <w:jc w:val="both"/>
        <w:rPr>
          <w:rFonts w:ascii="Arial" w:eastAsia="Times New Roman" w:hAnsi="Arial" w:cs="Arial"/>
          <w:lang w:val="es-ES_tradnl" w:eastAsia="es-ES_tradnl"/>
        </w:rPr>
      </w:pPr>
      <w:r>
        <w:rPr>
          <w:rFonts w:ascii="Arial" w:eastAsia="Times New Roman" w:hAnsi="Arial" w:cs="Arial"/>
          <w:lang w:eastAsia="es-ES_tradnl"/>
        </w:rPr>
        <w:t>(iii)</w:t>
      </w:r>
      <w:r>
        <w:rPr>
          <w:rFonts w:ascii="Arial" w:eastAsia="Times New Roman" w:hAnsi="Arial" w:cs="Arial"/>
          <w:lang w:eastAsia="es-ES_tradnl"/>
        </w:rPr>
        <w:tab/>
      </w:r>
      <w:r w:rsidRPr="00712F16">
        <w:rPr>
          <w:rFonts w:ascii="Arial" w:eastAsia="Times New Roman" w:hAnsi="Arial" w:cs="Arial"/>
          <w:lang w:eastAsia="es-ES_tradnl"/>
        </w:rPr>
        <w:t>договара утврђивање датума на који ће Банка започети своје пословање; и</w:t>
      </w:r>
    </w:p>
    <w:p w:rsidR="00890CB1" w:rsidRPr="00712F16" w:rsidRDefault="00890CB1" w:rsidP="00890CB1">
      <w:pPr>
        <w:tabs>
          <w:tab w:val="left" w:pos="720"/>
        </w:tabs>
        <w:spacing w:after="0" w:line="232" w:lineRule="auto"/>
        <w:jc w:val="both"/>
        <w:rPr>
          <w:rFonts w:ascii="Arial" w:eastAsia="Times New Roman" w:hAnsi="Arial" w:cs="Arial"/>
          <w:lang w:val="it-IT" w:eastAsia="es-ES_tradnl"/>
        </w:rPr>
      </w:pPr>
      <w:r>
        <w:rPr>
          <w:rFonts w:ascii="Arial" w:eastAsia="Times New Roman" w:hAnsi="Arial" w:cs="Arial"/>
          <w:lang w:eastAsia="es-ES_tradnl"/>
        </w:rPr>
        <w:t>(iv)</w:t>
      </w:r>
      <w:r>
        <w:rPr>
          <w:rFonts w:ascii="Arial" w:eastAsia="Times New Roman" w:hAnsi="Arial" w:cs="Arial"/>
          <w:lang w:eastAsia="es-ES_tradnl"/>
        </w:rPr>
        <w:tab/>
      </w:r>
      <w:r w:rsidRPr="00712F16">
        <w:rPr>
          <w:rFonts w:ascii="Arial" w:eastAsia="Times New Roman" w:hAnsi="Arial" w:cs="Arial"/>
          <w:lang w:eastAsia="es-ES_tradnl"/>
        </w:rPr>
        <w:t>прави и остале аранжмане неопходне за припрему почетка пословања.</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Pr="00754F38">
        <w:rPr>
          <w:rFonts w:ascii="Arial" w:hAnsi="Arial" w:cs="Arial"/>
        </w:rPr>
        <w:t>Банка обавештава своје чланове о датуму почетка пословања.</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sidRPr="00754F38">
        <w:rPr>
          <w:rFonts w:ascii="Arial" w:hAnsi="Arial" w:cs="Arial"/>
        </w:rPr>
        <w:t>САЧИЊЕНО у Пекингу, Народна Република Кина, 29. јуна 2015. године, у једном оригиналу депонованом у архиви Депозитара, чији су енглески, кинески и француски текстови једнако веродостојни.</w:t>
      </w:r>
    </w:p>
    <w:p w:rsidR="00712F16" w:rsidRPr="00712F16" w:rsidRDefault="00712F16" w:rsidP="00712F16">
      <w:pPr>
        <w:spacing w:after="0" w:line="200" w:lineRule="exact"/>
        <w:jc w:val="both"/>
        <w:rPr>
          <w:rFonts w:ascii="Arial" w:eastAsia="Times New Roman" w:hAnsi="Arial" w:cs="Arial"/>
          <w:lang w:val="it-IT" w:eastAsia="es-ES_tradnl"/>
        </w:rPr>
      </w:pPr>
    </w:p>
    <w:p w:rsidR="00712F16" w:rsidRPr="00712F16" w:rsidRDefault="00712F16" w:rsidP="00712F16">
      <w:pPr>
        <w:spacing w:after="0" w:line="200" w:lineRule="exact"/>
        <w:jc w:val="both"/>
        <w:rPr>
          <w:rFonts w:ascii="Arial" w:eastAsia="Times New Roman" w:hAnsi="Arial" w:cs="Arial"/>
          <w:lang w:val="it-IT" w:eastAsia="es-ES_tradnl"/>
        </w:rPr>
      </w:pPr>
    </w:p>
    <w:p w:rsidR="00712F16" w:rsidRPr="00712F16" w:rsidRDefault="00712F16" w:rsidP="00C843C1">
      <w:pPr>
        <w:spacing w:after="0" w:line="240" w:lineRule="auto"/>
        <w:jc w:val="both"/>
        <w:rPr>
          <w:rFonts w:ascii="Arial" w:eastAsia="Times New Roman" w:hAnsi="Arial" w:cs="Arial"/>
          <w:lang w:val="es-ES_tradnl" w:eastAsia="es-ES_tradnl"/>
        </w:rPr>
      </w:pPr>
      <w:r w:rsidRPr="00712F16">
        <w:rPr>
          <w:rFonts w:ascii="Arial" w:hAnsi="Arial" w:cs="Arial"/>
          <w:lang w:val="it-IT" w:eastAsia="es-ES_tradnl"/>
        </w:rPr>
        <w:br w:type="page"/>
      </w:r>
      <w:bookmarkStart w:id="26" w:name="page30"/>
      <w:bookmarkEnd w:id="26"/>
    </w:p>
    <w:p w:rsidR="0088497A" w:rsidRPr="0088497A" w:rsidRDefault="0088497A" w:rsidP="0088497A">
      <w:pPr>
        <w:keepNext/>
        <w:spacing w:before="120" w:after="120" w:line="240" w:lineRule="auto"/>
        <w:ind w:right="27"/>
        <w:jc w:val="center"/>
        <w:rPr>
          <w:rFonts w:ascii="Arial Bold" w:hAnsi="Arial Bold"/>
          <w:b/>
          <w:caps/>
          <w:sz w:val="24"/>
          <w:lang w:val="sr-Cyrl-CS"/>
        </w:rPr>
      </w:pPr>
      <w:r w:rsidRPr="0088497A">
        <w:rPr>
          <w:rFonts w:ascii="Arial Bold" w:hAnsi="Arial Bold"/>
          <w:b/>
          <w:caps/>
          <w:sz w:val="24"/>
          <w:lang w:val="sr-Cyrl-CS"/>
        </w:rPr>
        <w:lastRenderedPageBreak/>
        <w:t>ПРИЛОГ А</w:t>
      </w:r>
    </w:p>
    <w:p w:rsidR="0088497A" w:rsidRPr="0088497A" w:rsidRDefault="0088497A" w:rsidP="0088497A">
      <w:pPr>
        <w:keepNext/>
        <w:spacing w:before="120" w:after="360" w:line="240" w:lineRule="auto"/>
        <w:ind w:right="29"/>
        <w:jc w:val="center"/>
        <w:rPr>
          <w:rFonts w:ascii="Arial Bold" w:hAnsi="Arial Bold"/>
          <w:b/>
          <w:lang w:val="sr-Cyrl-CS"/>
        </w:rPr>
      </w:pPr>
      <w:r w:rsidRPr="0088497A">
        <w:rPr>
          <w:rFonts w:ascii="Arial Bold" w:hAnsi="Arial Bold"/>
          <w:b/>
          <w:lang w:val="sr-Cyrl-CS"/>
        </w:rPr>
        <w:t>Почетни уписи одобреног основног капитала за земље које могу постати чланице у складу са чланом 58.</w:t>
      </w:r>
    </w:p>
    <w:tbl>
      <w:tblPr>
        <w:tblW w:w="8258" w:type="dxa"/>
        <w:tblInd w:w="117" w:type="dxa"/>
        <w:tblLayout w:type="fixed"/>
        <w:tblCellMar>
          <w:left w:w="0" w:type="dxa"/>
          <w:right w:w="0" w:type="dxa"/>
        </w:tblCellMar>
        <w:tblLook w:val="01E0" w:firstRow="1" w:lastRow="1" w:firstColumn="1" w:lastColumn="1" w:noHBand="0" w:noVBand="0"/>
      </w:tblPr>
      <w:tblGrid>
        <w:gridCol w:w="3398"/>
        <w:gridCol w:w="2430"/>
        <w:gridCol w:w="2430"/>
      </w:tblGrid>
      <w:tr w:rsidR="0088497A" w:rsidRPr="0088497A" w:rsidTr="001A2BB9">
        <w:trPr>
          <w:trHeight w:val="376"/>
        </w:trPr>
        <w:tc>
          <w:tcPr>
            <w:tcW w:w="3398" w:type="dxa"/>
          </w:tcPr>
          <w:p w:rsidR="0088497A" w:rsidRPr="0088497A" w:rsidRDefault="0088497A" w:rsidP="0088497A">
            <w:pPr>
              <w:widowControl w:val="0"/>
              <w:autoSpaceDE w:val="0"/>
              <w:autoSpaceDN w:val="0"/>
              <w:spacing w:before="60" w:after="60" w:line="311" w:lineRule="exact"/>
              <w:ind w:left="50"/>
              <w:jc w:val="both"/>
              <w:rPr>
                <w:rFonts w:ascii="Arial" w:eastAsia="Times New Roman" w:hAnsi="Arial" w:cs="Arial"/>
                <w:sz w:val="20"/>
                <w:szCs w:val="20"/>
                <w:lang w:val="en-US" w:bidi="en-US"/>
              </w:rPr>
            </w:pPr>
          </w:p>
        </w:tc>
        <w:tc>
          <w:tcPr>
            <w:tcW w:w="2430" w:type="dxa"/>
            <w:vAlign w:val="center"/>
          </w:tcPr>
          <w:p w:rsidR="0088497A" w:rsidRPr="0088497A" w:rsidRDefault="0088497A" w:rsidP="0088497A">
            <w:pPr>
              <w:widowControl w:val="0"/>
              <w:autoSpaceDE w:val="0"/>
              <w:autoSpaceDN w:val="0"/>
              <w:spacing w:before="60" w:after="60" w:line="311" w:lineRule="exact"/>
              <w:ind w:right="270"/>
              <w:jc w:val="center"/>
              <w:rPr>
                <w:rFonts w:ascii="Arial" w:eastAsia="Times New Roman" w:hAnsi="Arial" w:cs="Arial"/>
                <w:b/>
                <w:sz w:val="20"/>
                <w:szCs w:val="20"/>
                <w:lang w:val="en-US" w:bidi="en-US"/>
              </w:rPr>
            </w:pPr>
            <w:r w:rsidRPr="0088497A">
              <w:rPr>
                <w:rFonts w:ascii="Arial" w:eastAsia="Times New Roman" w:hAnsi="Arial" w:cs="Arial"/>
                <w:b/>
                <w:sz w:val="20"/>
                <w:szCs w:val="20"/>
                <w:lang w:val="en-US" w:bidi="en-US"/>
              </w:rPr>
              <w:t>Број акција</w:t>
            </w:r>
          </w:p>
        </w:tc>
        <w:tc>
          <w:tcPr>
            <w:tcW w:w="2430" w:type="dxa"/>
            <w:vAlign w:val="center"/>
          </w:tcPr>
          <w:p w:rsidR="0088497A" w:rsidRPr="0088497A" w:rsidRDefault="0088497A" w:rsidP="0088497A">
            <w:pPr>
              <w:widowControl w:val="0"/>
              <w:autoSpaceDE w:val="0"/>
              <w:autoSpaceDN w:val="0"/>
              <w:spacing w:before="60" w:after="60" w:line="311" w:lineRule="exact"/>
              <w:ind w:right="270"/>
              <w:jc w:val="center"/>
              <w:rPr>
                <w:rFonts w:ascii="Arial" w:eastAsia="Times New Roman" w:hAnsi="Arial" w:cs="Arial"/>
                <w:b/>
                <w:sz w:val="20"/>
                <w:szCs w:val="20"/>
                <w:lang w:val="en-US" w:bidi="en-US"/>
              </w:rPr>
            </w:pPr>
            <w:r w:rsidRPr="0088497A">
              <w:rPr>
                <w:rFonts w:ascii="Arial" w:eastAsia="Times New Roman" w:hAnsi="Arial" w:cs="Arial"/>
                <w:b/>
                <w:sz w:val="20"/>
                <w:szCs w:val="20"/>
                <w:lang w:val="en-US" w:bidi="en-US"/>
              </w:rPr>
              <w:t>Упис капитала</w:t>
            </w:r>
            <w:r w:rsidRPr="0088497A">
              <w:rPr>
                <w:rFonts w:ascii="Arial" w:eastAsia="Times New Roman" w:hAnsi="Arial" w:cs="Arial"/>
                <w:b/>
                <w:sz w:val="20"/>
                <w:szCs w:val="20"/>
                <w:lang w:val="en-US" w:bidi="en-US"/>
              </w:rPr>
              <w:br/>
              <w:t>(у милионима $)</w:t>
            </w:r>
          </w:p>
        </w:tc>
      </w:tr>
      <w:tr w:rsidR="0088497A" w:rsidRPr="0088497A" w:rsidTr="001A2BB9">
        <w:trPr>
          <w:trHeight w:val="376"/>
        </w:trPr>
        <w:tc>
          <w:tcPr>
            <w:tcW w:w="3398" w:type="dxa"/>
            <w:vAlign w:val="bottom"/>
          </w:tcPr>
          <w:p w:rsidR="0088497A" w:rsidRPr="0088497A" w:rsidRDefault="0088497A" w:rsidP="0088497A">
            <w:pPr>
              <w:widowControl w:val="0"/>
              <w:autoSpaceDE w:val="0"/>
              <w:autoSpaceDN w:val="0"/>
              <w:spacing w:before="60" w:after="0" w:line="240" w:lineRule="auto"/>
              <w:ind w:left="43"/>
              <w:jc w:val="both"/>
              <w:rPr>
                <w:rFonts w:ascii="Arial" w:eastAsia="Times New Roman" w:hAnsi="Arial" w:cs="Arial"/>
                <w:b/>
                <w:sz w:val="20"/>
                <w:szCs w:val="20"/>
                <w:lang w:val="en-US" w:bidi="en-US"/>
              </w:rPr>
            </w:pPr>
            <w:r w:rsidRPr="0088497A">
              <w:rPr>
                <w:rFonts w:ascii="Arial" w:eastAsia="Times New Roman" w:hAnsi="Arial" w:cs="Arial"/>
                <w:b/>
                <w:sz w:val="20"/>
                <w:szCs w:val="20"/>
                <w:lang w:val="en-US" w:bidi="en-US"/>
              </w:rPr>
              <w:t>ДЕО A.</w:t>
            </w:r>
          </w:p>
          <w:p w:rsidR="0088497A" w:rsidRPr="0088497A" w:rsidRDefault="0088497A" w:rsidP="0088497A">
            <w:pPr>
              <w:widowControl w:val="0"/>
              <w:autoSpaceDE w:val="0"/>
              <w:autoSpaceDN w:val="0"/>
              <w:spacing w:before="60" w:after="0" w:line="240" w:lineRule="auto"/>
              <w:ind w:left="43"/>
              <w:jc w:val="both"/>
              <w:rPr>
                <w:rFonts w:ascii="Arial" w:eastAsia="Times New Roman" w:hAnsi="Arial" w:cs="Arial"/>
                <w:b/>
                <w:lang w:val="es-ES_tradnl" w:eastAsia="es-ES_tradnl"/>
              </w:rPr>
            </w:pPr>
            <w:r w:rsidRPr="0088497A">
              <w:rPr>
                <w:rFonts w:ascii="Arial" w:eastAsia="Times New Roman" w:hAnsi="Arial" w:cs="Arial"/>
                <w:b/>
                <w:sz w:val="20"/>
                <w:szCs w:val="20"/>
                <w:lang w:val="en-US" w:bidi="en-US"/>
              </w:rPr>
              <w:t>РЕГИОНАЛНИ ЧЛАНОВИ</w:t>
            </w:r>
          </w:p>
        </w:tc>
        <w:tc>
          <w:tcPr>
            <w:tcW w:w="2430" w:type="dxa"/>
          </w:tcPr>
          <w:p w:rsidR="0088497A" w:rsidRPr="0088497A" w:rsidRDefault="0088497A" w:rsidP="0088497A">
            <w:pPr>
              <w:widowControl w:val="0"/>
              <w:autoSpaceDE w:val="0"/>
              <w:autoSpaceDN w:val="0"/>
              <w:spacing w:before="60" w:after="60" w:line="311" w:lineRule="exact"/>
              <w:ind w:right="1417"/>
              <w:jc w:val="both"/>
              <w:rPr>
                <w:rFonts w:ascii="Arial" w:eastAsia="Times New Roman" w:hAnsi="Arial" w:cs="Arial"/>
                <w:sz w:val="20"/>
                <w:szCs w:val="20"/>
                <w:lang w:val="en-US" w:bidi="en-US"/>
              </w:rPr>
            </w:pPr>
          </w:p>
        </w:tc>
        <w:tc>
          <w:tcPr>
            <w:tcW w:w="2430" w:type="dxa"/>
          </w:tcPr>
          <w:p w:rsidR="0088497A" w:rsidRPr="0088497A" w:rsidRDefault="0088497A" w:rsidP="0088497A">
            <w:pPr>
              <w:widowControl w:val="0"/>
              <w:autoSpaceDE w:val="0"/>
              <w:autoSpaceDN w:val="0"/>
              <w:spacing w:before="60" w:after="60" w:line="311" w:lineRule="exact"/>
              <w:ind w:right="50"/>
              <w:jc w:val="both"/>
              <w:rPr>
                <w:rFonts w:ascii="Arial" w:eastAsia="Times New Roman" w:hAnsi="Arial" w:cs="Arial"/>
                <w:sz w:val="20"/>
                <w:szCs w:val="20"/>
                <w:lang w:val="en-US" w:bidi="en-US"/>
              </w:rPr>
            </w:pP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Аустралија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36.912</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3.691,2</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Азербејџан</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2.541</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254,1</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Бангладеш</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6.605</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660,5</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Брунеј</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524</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52,4</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Камбоџа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623</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62,3</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Кина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297.804</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29.780,4</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Грузија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539</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53,9</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Индија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83.673</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8.367,3</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Индонезија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33.607</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3.360,7</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Иран</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15.808</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1.580,8</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Израел</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7,499</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749,9</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Јордан</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1.192</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119,2</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Казахстан</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7.293</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729,3</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Кореја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37.388</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3.738,8</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Кувајт</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5.360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536,0</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Киргистан</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268</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26,8</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Лаоска Народна Демократска Република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430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43,0</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Малезија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1.095</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109,5</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Малдиви</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72</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7,2</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Монголија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411</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41,1</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Мијанмар</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2.645</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264,5</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Непал</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809</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80,9</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Нови Зеланд</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4.615</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461,5</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Оман</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2.592</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259,2</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Пакистан</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10.341</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1.034,1</w:t>
            </w:r>
          </w:p>
        </w:tc>
      </w:tr>
      <w:tr w:rsidR="0088497A" w:rsidRPr="0088497A" w:rsidTr="001A2BB9">
        <w:trPr>
          <w:trHeight w:val="376"/>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Филипини</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9.791</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979,1</w:t>
            </w:r>
          </w:p>
        </w:tc>
      </w:tr>
      <w:tr w:rsidR="0088497A" w:rsidRPr="0088497A" w:rsidTr="001A2BB9">
        <w:trPr>
          <w:trHeight w:val="441"/>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Катар</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6.044</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604,4</w:t>
            </w:r>
          </w:p>
        </w:tc>
      </w:tr>
      <w:tr w:rsidR="0088497A" w:rsidRPr="0088497A" w:rsidTr="001A2BB9">
        <w:trPr>
          <w:trHeight w:val="441"/>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Русија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65.362</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6.536,2</w:t>
            </w:r>
          </w:p>
        </w:tc>
      </w:tr>
      <w:tr w:rsidR="0088497A" w:rsidRPr="0088497A" w:rsidTr="001A2BB9">
        <w:trPr>
          <w:trHeight w:val="442"/>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Саудијска Арабија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25.446</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2.544,6</w:t>
            </w:r>
          </w:p>
        </w:tc>
      </w:tr>
      <w:tr w:rsidR="0088497A" w:rsidRPr="0088497A" w:rsidTr="001A2BB9">
        <w:trPr>
          <w:trHeight w:val="442"/>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lastRenderedPageBreak/>
              <w:t>Сингапур</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2.500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250,0</w:t>
            </w:r>
          </w:p>
        </w:tc>
      </w:tr>
      <w:tr w:rsidR="0088497A" w:rsidRPr="0088497A" w:rsidTr="001A2BB9">
        <w:trPr>
          <w:trHeight w:val="441"/>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Шри Ланка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2.690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269,0</w:t>
            </w:r>
          </w:p>
        </w:tc>
      </w:tr>
      <w:tr w:rsidR="0088497A" w:rsidRPr="0088497A" w:rsidTr="001A2BB9">
        <w:trPr>
          <w:trHeight w:val="441"/>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Таџикистан</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309</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30,9</w:t>
            </w:r>
          </w:p>
        </w:tc>
      </w:tr>
      <w:tr w:rsidR="0088497A" w:rsidRPr="0088497A" w:rsidTr="001A2BB9">
        <w:trPr>
          <w:trHeight w:val="441"/>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Тајланд</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14.275</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1.427,5</w:t>
            </w:r>
          </w:p>
        </w:tc>
      </w:tr>
      <w:tr w:rsidR="0088497A" w:rsidRPr="0088497A" w:rsidTr="001A2BB9">
        <w:trPr>
          <w:trHeight w:val="441"/>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Турска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26.099</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2.609,9</w:t>
            </w:r>
          </w:p>
        </w:tc>
      </w:tr>
      <w:tr w:rsidR="0088497A" w:rsidRPr="0088497A" w:rsidTr="001A2BB9">
        <w:trPr>
          <w:trHeight w:val="442"/>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Уједињени Арапски Емирати</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11.857</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1.185,7</w:t>
            </w:r>
          </w:p>
        </w:tc>
      </w:tr>
      <w:tr w:rsidR="0088497A" w:rsidRPr="0088497A" w:rsidTr="001A2BB9">
        <w:trPr>
          <w:trHeight w:val="442"/>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Узбекистан</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2.198</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219,8</w:t>
            </w:r>
          </w:p>
        </w:tc>
      </w:tr>
      <w:tr w:rsidR="0088497A" w:rsidRPr="0088497A" w:rsidTr="001A2BB9">
        <w:trPr>
          <w:trHeight w:val="441"/>
        </w:trPr>
        <w:tc>
          <w:tcPr>
            <w:tcW w:w="3398" w:type="dxa"/>
            <w:vAlign w:val="bottom"/>
          </w:tcPr>
          <w:p w:rsidR="0088497A" w:rsidRPr="0088497A" w:rsidRDefault="0088497A"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Вијетнам</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6.633</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663,3</w:t>
            </w:r>
          </w:p>
        </w:tc>
      </w:tr>
      <w:tr w:rsidR="0088497A" w:rsidRPr="0088497A" w:rsidTr="001A2BB9">
        <w:trPr>
          <w:trHeight w:val="441"/>
        </w:trPr>
        <w:tc>
          <w:tcPr>
            <w:tcW w:w="3398" w:type="dxa"/>
            <w:vAlign w:val="bottom"/>
          </w:tcPr>
          <w:p w:rsidR="0088497A" w:rsidRPr="0088497A" w:rsidRDefault="0088497A" w:rsidP="002C06E4">
            <w:pPr>
              <w:widowControl w:val="0"/>
              <w:autoSpaceDE w:val="0"/>
              <w:autoSpaceDN w:val="0"/>
              <w:spacing w:before="60" w:after="60" w:line="240" w:lineRule="auto"/>
              <w:ind w:left="1489" w:hanging="1426"/>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Недодељено</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16.150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1.615,0</w:t>
            </w:r>
          </w:p>
        </w:tc>
      </w:tr>
      <w:tr w:rsidR="0088497A" w:rsidRPr="0088497A" w:rsidTr="001A2BB9">
        <w:trPr>
          <w:trHeight w:val="444"/>
        </w:trPr>
        <w:tc>
          <w:tcPr>
            <w:tcW w:w="3398" w:type="dxa"/>
            <w:vAlign w:val="bottom"/>
          </w:tcPr>
          <w:p w:rsidR="0088497A" w:rsidRPr="0088497A" w:rsidRDefault="0088497A" w:rsidP="0088497A">
            <w:pPr>
              <w:widowControl w:val="0"/>
              <w:autoSpaceDE w:val="0"/>
              <w:autoSpaceDN w:val="0"/>
              <w:spacing w:before="60" w:after="60" w:line="240" w:lineRule="auto"/>
              <w:ind w:left="769"/>
              <w:jc w:val="both"/>
              <w:rPr>
                <w:rFonts w:ascii="Arial" w:eastAsia="Times New Roman" w:hAnsi="Arial" w:cs="Arial"/>
                <w:b/>
                <w:lang w:eastAsia="es-ES_tradnl"/>
              </w:rPr>
            </w:pPr>
            <w:r w:rsidRPr="0088497A">
              <w:rPr>
                <w:rFonts w:ascii="Arial" w:eastAsia="Times New Roman" w:hAnsi="Arial" w:cs="Arial"/>
                <w:b/>
                <w:sz w:val="20"/>
                <w:szCs w:val="20"/>
                <w:lang w:val="en-US" w:bidi="en-US"/>
              </w:rPr>
              <w:t>УКУПНО</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750.000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75.000,0</w:t>
            </w:r>
          </w:p>
        </w:tc>
      </w:tr>
      <w:tr w:rsidR="0088497A" w:rsidRPr="0088497A" w:rsidTr="001A2BB9">
        <w:trPr>
          <w:trHeight w:val="763"/>
        </w:trPr>
        <w:tc>
          <w:tcPr>
            <w:tcW w:w="3398" w:type="dxa"/>
            <w:vAlign w:val="bottom"/>
          </w:tcPr>
          <w:p w:rsidR="0088497A" w:rsidRPr="0088497A" w:rsidRDefault="0088497A" w:rsidP="0088497A">
            <w:pPr>
              <w:widowControl w:val="0"/>
              <w:autoSpaceDE w:val="0"/>
              <w:autoSpaceDN w:val="0"/>
              <w:spacing w:before="60" w:after="60" w:line="240" w:lineRule="auto"/>
              <w:ind w:left="43"/>
              <w:jc w:val="both"/>
              <w:rPr>
                <w:rFonts w:ascii="Arial" w:eastAsia="Times New Roman" w:hAnsi="Arial" w:cs="Arial"/>
                <w:b/>
                <w:sz w:val="20"/>
                <w:szCs w:val="20"/>
                <w:lang w:val="en-US" w:bidi="en-US"/>
              </w:rPr>
            </w:pPr>
            <w:r w:rsidRPr="0088497A">
              <w:rPr>
                <w:rFonts w:ascii="Arial" w:eastAsia="Times New Roman" w:hAnsi="Arial" w:cs="Arial"/>
                <w:b/>
                <w:sz w:val="20"/>
                <w:szCs w:val="20"/>
                <w:lang w:val="en-US" w:bidi="en-US"/>
              </w:rPr>
              <w:t>ДЕО Б.</w:t>
            </w:r>
          </w:p>
          <w:p w:rsidR="0088497A" w:rsidRPr="0088497A" w:rsidRDefault="0088497A" w:rsidP="0088497A">
            <w:pPr>
              <w:widowControl w:val="0"/>
              <w:autoSpaceDE w:val="0"/>
              <w:autoSpaceDN w:val="0"/>
              <w:spacing w:before="60" w:after="60" w:line="240" w:lineRule="auto"/>
              <w:ind w:left="43"/>
              <w:jc w:val="both"/>
              <w:rPr>
                <w:rFonts w:ascii="Arial" w:eastAsia="Times New Roman" w:hAnsi="Arial" w:cs="Arial"/>
                <w:b/>
                <w:lang w:val="es-ES_tradnl" w:eastAsia="es-ES_tradnl"/>
              </w:rPr>
            </w:pPr>
            <w:r w:rsidRPr="0088497A">
              <w:rPr>
                <w:rFonts w:ascii="Arial" w:eastAsia="Times New Roman" w:hAnsi="Arial" w:cs="Arial"/>
                <w:b/>
                <w:sz w:val="20"/>
                <w:szCs w:val="20"/>
                <w:lang w:val="en-US" w:bidi="en-US"/>
              </w:rPr>
              <w:t>НЕРЕГИОНАЛНИ ЧЛАНОВИ</w:t>
            </w:r>
          </w:p>
        </w:tc>
        <w:tc>
          <w:tcPr>
            <w:tcW w:w="2430" w:type="dxa"/>
          </w:tcPr>
          <w:p w:rsidR="0088497A" w:rsidRPr="0088497A" w:rsidRDefault="0088497A" w:rsidP="0088497A">
            <w:pPr>
              <w:widowControl w:val="0"/>
              <w:autoSpaceDE w:val="0"/>
              <w:autoSpaceDN w:val="0"/>
              <w:spacing w:after="0" w:line="240" w:lineRule="auto"/>
              <w:jc w:val="both"/>
              <w:rPr>
                <w:rFonts w:ascii="Arial" w:eastAsia="Times New Roman" w:hAnsi="Arial" w:cs="Arial"/>
                <w:lang w:val="en-US" w:bidi="en-US"/>
              </w:rPr>
            </w:pPr>
          </w:p>
        </w:tc>
        <w:tc>
          <w:tcPr>
            <w:tcW w:w="2430" w:type="dxa"/>
          </w:tcPr>
          <w:p w:rsidR="0088497A" w:rsidRPr="0088497A" w:rsidRDefault="0088497A" w:rsidP="0088497A">
            <w:pPr>
              <w:widowControl w:val="0"/>
              <w:autoSpaceDE w:val="0"/>
              <w:autoSpaceDN w:val="0"/>
              <w:spacing w:after="0" w:line="240" w:lineRule="auto"/>
              <w:jc w:val="both"/>
              <w:rPr>
                <w:rFonts w:ascii="Arial" w:eastAsia="Times New Roman" w:hAnsi="Arial" w:cs="Arial"/>
                <w:lang w:val="en-US" w:bidi="en-US"/>
              </w:rPr>
            </w:pPr>
          </w:p>
        </w:tc>
      </w:tr>
      <w:tr w:rsidR="0088497A" w:rsidRPr="0088497A" w:rsidTr="001A2BB9">
        <w:trPr>
          <w:trHeight w:val="440"/>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Аустрија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5.008</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500,8</w:t>
            </w:r>
          </w:p>
        </w:tc>
      </w:tr>
      <w:tr w:rsidR="0088497A" w:rsidRPr="0088497A" w:rsidTr="001A2BB9">
        <w:trPr>
          <w:trHeight w:val="442"/>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Бразил</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31.810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3.181,0</w:t>
            </w:r>
          </w:p>
        </w:tc>
      </w:tr>
      <w:tr w:rsidR="0088497A" w:rsidRPr="0088497A" w:rsidTr="001A2BB9">
        <w:trPr>
          <w:trHeight w:val="441"/>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Данска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3.695</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369,5</w:t>
            </w:r>
          </w:p>
        </w:tc>
      </w:tr>
      <w:tr w:rsidR="0088497A" w:rsidRPr="0088497A" w:rsidTr="001A2BB9">
        <w:trPr>
          <w:trHeight w:val="441"/>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Египат</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6.505</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650,5</w:t>
            </w:r>
          </w:p>
        </w:tc>
      </w:tr>
      <w:tr w:rsidR="0088497A" w:rsidRPr="0088497A" w:rsidTr="001A2BB9">
        <w:trPr>
          <w:trHeight w:val="441"/>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Финска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3.103</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310,3</w:t>
            </w:r>
          </w:p>
        </w:tc>
      </w:tr>
      <w:tr w:rsidR="0088497A" w:rsidRPr="0088497A" w:rsidTr="001A2BB9">
        <w:trPr>
          <w:trHeight w:val="441"/>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Француска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33.756</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3.375,6</w:t>
            </w:r>
          </w:p>
        </w:tc>
      </w:tr>
      <w:tr w:rsidR="0088497A" w:rsidRPr="0088497A" w:rsidTr="001A2BB9">
        <w:trPr>
          <w:trHeight w:val="443"/>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Немачка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44.842</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4.484,2</w:t>
            </w:r>
          </w:p>
        </w:tc>
      </w:tr>
      <w:tr w:rsidR="0088497A" w:rsidRPr="0088497A" w:rsidTr="001A2BB9">
        <w:trPr>
          <w:trHeight w:val="443"/>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Исланд</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176</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17,6</w:t>
            </w:r>
          </w:p>
        </w:tc>
      </w:tr>
      <w:tr w:rsidR="0088497A" w:rsidRPr="0088497A" w:rsidTr="001A2BB9">
        <w:trPr>
          <w:trHeight w:val="441"/>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Италија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25.718</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2.571,8</w:t>
            </w:r>
          </w:p>
        </w:tc>
      </w:tr>
      <w:tr w:rsidR="0088497A" w:rsidRPr="0088497A" w:rsidTr="001A2BB9">
        <w:trPr>
          <w:trHeight w:val="441"/>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Луксембург</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697</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69,7</w:t>
            </w:r>
          </w:p>
        </w:tc>
      </w:tr>
      <w:tr w:rsidR="0088497A" w:rsidRPr="0088497A" w:rsidTr="001A2BB9">
        <w:trPr>
          <w:trHeight w:val="441"/>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Малта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136</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13,6</w:t>
            </w:r>
          </w:p>
        </w:tc>
      </w:tr>
      <w:tr w:rsidR="0088497A" w:rsidRPr="0088497A" w:rsidTr="001A2BB9">
        <w:trPr>
          <w:trHeight w:val="441"/>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Холандија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10.313</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1.031,3</w:t>
            </w:r>
          </w:p>
        </w:tc>
      </w:tr>
      <w:tr w:rsidR="0088497A" w:rsidRPr="0088497A" w:rsidTr="001A2BB9">
        <w:trPr>
          <w:trHeight w:val="442"/>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Норвешка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5.506</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550,6</w:t>
            </w:r>
          </w:p>
        </w:tc>
      </w:tr>
      <w:tr w:rsidR="0088497A" w:rsidRPr="0088497A" w:rsidTr="001A2BB9">
        <w:trPr>
          <w:trHeight w:val="443"/>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Пољска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8.318</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831,8</w:t>
            </w:r>
          </w:p>
        </w:tc>
      </w:tr>
      <w:tr w:rsidR="0088497A" w:rsidRPr="0088497A" w:rsidTr="001A2BB9">
        <w:trPr>
          <w:trHeight w:val="441"/>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Португал</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650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65,0</w:t>
            </w:r>
          </w:p>
        </w:tc>
      </w:tr>
      <w:tr w:rsidR="0088497A" w:rsidRPr="0088497A" w:rsidTr="001A2BB9">
        <w:trPr>
          <w:trHeight w:val="376"/>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Јужна Африка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5.905</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590,5</w:t>
            </w:r>
          </w:p>
        </w:tc>
      </w:tr>
      <w:tr w:rsidR="0088497A" w:rsidRPr="0088497A" w:rsidTr="001A2BB9">
        <w:trPr>
          <w:trHeight w:val="376"/>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Шпанија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17.615</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1.761,5</w:t>
            </w:r>
          </w:p>
        </w:tc>
      </w:tr>
      <w:tr w:rsidR="0088497A" w:rsidRPr="0088497A" w:rsidTr="001A2BB9">
        <w:trPr>
          <w:trHeight w:val="376"/>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Шведска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6.300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630,0</w:t>
            </w:r>
          </w:p>
        </w:tc>
      </w:tr>
      <w:tr w:rsidR="0088497A" w:rsidRPr="0088497A" w:rsidTr="001A2BB9">
        <w:trPr>
          <w:trHeight w:val="376"/>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Швајцарска</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7.064</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706,4</w:t>
            </w:r>
          </w:p>
        </w:tc>
      </w:tr>
      <w:tr w:rsidR="0088497A" w:rsidRPr="0088497A" w:rsidTr="001A2BB9">
        <w:trPr>
          <w:trHeight w:val="376"/>
        </w:trPr>
        <w:tc>
          <w:tcPr>
            <w:tcW w:w="3398" w:type="dxa"/>
            <w:vAlign w:val="bottom"/>
          </w:tcPr>
          <w:p w:rsidR="0088497A" w:rsidRPr="0088497A" w:rsidRDefault="0088497A"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t>Уједињено Краљевство</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30.547</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3.054,7</w:t>
            </w:r>
          </w:p>
        </w:tc>
      </w:tr>
      <w:tr w:rsidR="0088497A" w:rsidRPr="0088497A" w:rsidTr="001A2BB9">
        <w:trPr>
          <w:trHeight w:val="376"/>
        </w:trPr>
        <w:tc>
          <w:tcPr>
            <w:tcW w:w="3398" w:type="dxa"/>
            <w:vAlign w:val="bottom"/>
          </w:tcPr>
          <w:p w:rsidR="0088497A" w:rsidRPr="0088497A" w:rsidRDefault="0088497A" w:rsidP="002C06E4">
            <w:pPr>
              <w:widowControl w:val="0"/>
              <w:autoSpaceDE w:val="0"/>
              <w:autoSpaceDN w:val="0"/>
              <w:spacing w:before="60" w:after="60" w:line="240" w:lineRule="auto"/>
              <w:ind w:left="1489" w:hanging="1426"/>
              <w:jc w:val="both"/>
              <w:rPr>
                <w:rFonts w:ascii="Arial" w:eastAsia="Times New Roman" w:hAnsi="Arial" w:cs="Arial"/>
                <w:sz w:val="20"/>
                <w:szCs w:val="20"/>
                <w:lang w:val="en-US" w:bidi="en-US"/>
              </w:rPr>
            </w:pPr>
            <w:r w:rsidRPr="0088497A">
              <w:rPr>
                <w:rFonts w:ascii="Arial" w:eastAsia="Times New Roman" w:hAnsi="Arial" w:cs="Arial"/>
                <w:sz w:val="20"/>
                <w:szCs w:val="20"/>
                <w:lang w:val="en-US" w:bidi="en-US"/>
              </w:rPr>
              <w:lastRenderedPageBreak/>
              <w:t>Недодељено</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2.336</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233,6</w:t>
            </w:r>
          </w:p>
        </w:tc>
      </w:tr>
      <w:tr w:rsidR="0088497A" w:rsidRPr="0088497A" w:rsidTr="001A2BB9">
        <w:trPr>
          <w:trHeight w:val="376"/>
        </w:trPr>
        <w:tc>
          <w:tcPr>
            <w:tcW w:w="3398" w:type="dxa"/>
            <w:vAlign w:val="bottom"/>
          </w:tcPr>
          <w:p w:rsidR="0088497A" w:rsidRPr="0088497A" w:rsidRDefault="0088497A" w:rsidP="0088497A">
            <w:pPr>
              <w:widowControl w:val="0"/>
              <w:autoSpaceDE w:val="0"/>
              <w:autoSpaceDN w:val="0"/>
              <w:spacing w:before="60" w:after="60" w:line="240" w:lineRule="auto"/>
              <w:ind w:left="769"/>
              <w:jc w:val="both"/>
              <w:rPr>
                <w:rFonts w:ascii="Arial" w:eastAsia="Times New Roman" w:hAnsi="Arial" w:cs="Arial"/>
                <w:b/>
                <w:lang w:eastAsia="es-ES_tradnl"/>
              </w:rPr>
            </w:pPr>
            <w:r w:rsidRPr="0088497A">
              <w:rPr>
                <w:rFonts w:ascii="Arial" w:eastAsia="Times New Roman" w:hAnsi="Arial" w:cs="Arial"/>
                <w:b/>
                <w:sz w:val="20"/>
                <w:szCs w:val="20"/>
                <w:lang w:val="en-US" w:bidi="en-US"/>
              </w:rPr>
              <w:t>УКУПНО</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250.000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25.000,0</w:t>
            </w:r>
          </w:p>
        </w:tc>
      </w:tr>
      <w:tr w:rsidR="0088497A" w:rsidRPr="0088497A" w:rsidTr="001A2BB9">
        <w:trPr>
          <w:trHeight w:val="376"/>
        </w:trPr>
        <w:tc>
          <w:tcPr>
            <w:tcW w:w="3398" w:type="dxa"/>
            <w:vAlign w:val="bottom"/>
          </w:tcPr>
          <w:p w:rsidR="0088497A" w:rsidRPr="0088497A" w:rsidRDefault="0088497A" w:rsidP="0088497A">
            <w:pPr>
              <w:widowControl w:val="0"/>
              <w:autoSpaceDE w:val="0"/>
              <w:autoSpaceDN w:val="0"/>
              <w:spacing w:before="60" w:after="60" w:line="240" w:lineRule="auto"/>
              <w:jc w:val="both"/>
              <w:rPr>
                <w:rFonts w:ascii="Arial" w:eastAsia="Times New Roman" w:hAnsi="Arial" w:cs="Arial"/>
                <w:b/>
                <w:lang w:eastAsia="es-ES_tradnl"/>
              </w:rPr>
            </w:pPr>
            <w:r w:rsidRPr="0088497A">
              <w:rPr>
                <w:rFonts w:ascii="Arial" w:eastAsia="Times New Roman" w:hAnsi="Arial" w:cs="Arial"/>
                <w:b/>
                <w:sz w:val="20"/>
                <w:szCs w:val="20"/>
                <w:lang w:val="en-US" w:bidi="en-US"/>
              </w:rPr>
              <w:t>УКУПАН</w:t>
            </w:r>
            <w:r w:rsidRPr="0088497A">
              <w:rPr>
                <w:rFonts w:ascii="Arial" w:eastAsia="Times New Roman" w:hAnsi="Arial" w:cs="Arial"/>
                <w:b/>
                <w:lang w:eastAsia="es-ES_tradnl"/>
              </w:rPr>
              <w:t xml:space="preserve"> ЗБИР</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b/>
                <w:sz w:val="20"/>
                <w:szCs w:val="20"/>
                <w:lang w:val="en-US" w:bidi="en-US"/>
              </w:rPr>
            </w:pPr>
            <w:r w:rsidRPr="0088497A">
              <w:rPr>
                <w:rFonts w:ascii="Arial" w:eastAsia="Times New Roman" w:hAnsi="Arial" w:cs="Arial"/>
                <w:b/>
                <w:sz w:val="20"/>
                <w:szCs w:val="20"/>
                <w:lang w:val="en-US" w:bidi="en-US"/>
              </w:rPr>
              <w:t>1.000.000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b/>
                <w:sz w:val="20"/>
                <w:szCs w:val="20"/>
                <w:lang w:val="en-US" w:bidi="en-US"/>
              </w:rPr>
            </w:pPr>
            <w:r w:rsidRPr="0088497A">
              <w:rPr>
                <w:rFonts w:ascii="Arial" w:eastAsia="Times New Roman" w:hAnsi="Arial" w:cs="Arial"/>
                <w:b/>
                <w:sz w:val="20"/>
                <w:szCs w:val="20"/>
                <w:lang w:val="en-US" w:bidi="en-US"/>
              </w:rPr>
              <w:t>100.000,0</w:t>
            </w:r>
          </w:p>
        </w:tc>
      </w:tr>
    </w:tbl>
    <w:p w:rsidR="0088497A" w:rsidRPr="0088497A" w:rsidRDefault="0088497A" w:rsidP="0088497A">
      <w:pPr>
        <w:spacing w:after="0" w:line="240" w:lineRule="auto"/>
        <w:jc w:val="both"/>
        <w:rPr>
          <w:rFonts w:ascii="Arial" w:eastAsia="Times New Roman" w:hAnsi="Arial" w:cs="Arial"/>
          <w:lang w:eastAsia="es-ES_tradnl"/>
        </w:rPr>
      </w:pPr>
    </w:p>
    <w:p w:rsidR="0088497A" w:rsidRPr="0088497A" w:rsidRDefault="0088497A" w:rsidP="0088497A">
      <w:pPr>
        <w:rPr>
          <w:rFonts w:ascii="Arial" w:eastAsia="Times New Roman" w:hAnsi="Arial" w:cs="Arial"/>
          <w:lang w:eastAsia="es-ES_tradnl"/>
        </w:rPr>
      </w:pPr>
      <w:r w:rsidRPr="0088497A">
        <w:rPr>
          <w:rFonts w:ascii="Arial" w:eastAsia="Times New Roman" w:hAnsi="Arial" w:cs="Arial"/>
          <w:lang w:eastAsia="es-ES_tradnl"/>
        </w:rPr>
        <w:br w:type="page"/>
      </w:r>
    </w:p>
    <w:p w:rsidR="0088497A" w:rsidRPr="0088497A" w:rsidRDefault="0088497A" w:rsidP="0088497A">
      <w:pPr>
        <w:keepNext/>
        <w:spacing w:before="120" w:after="120" w:line="240" w:lineRule="auto"/>
        <w:ind w:right="27"/>
        <w:jc w:val="center"/>
        <w:rPr>
          <w:rFonts w:ascii="Arial Bold" w:hAnsi="Arial Bold"/>
          <w:b/>
          <w:caps/>
          <w:sz w:val="24"/>
          <w:lang w:val="sr-Cyrl-CS"/>
        </w:rPr>
      </w:pPr>
      <w:r w:rsidRPr="0088497A">
        <w:rPr>
          <w:rFonts w:ascii="Arial Bold" w:hAnsi="Arial Bold"/>
          <w:b/>
          <w:caps/>
          <w:sz w:val="24"/>
          <w:lang w:val="sr-Cyrl-CS"/>
        </w:rPr>
        <w:lastRenderedPageBreak/>
        <w:t>ПРИЛОГ Б</w:t>
      </w:r>
    </w:p>
    <w:p w:rsidR="0088497A" w:rsidRPr="0088497A" w:rsidRDefault="0088497A" w:rsidP="0088497A">
      <w:pPr>
        <w:keepNext/>
        <w:spacing w:before="120" w:after="120" w:line="240" w:lineRule="auto"/>
        <w:ind w:right="27"/>
        <w:jc w:val="center"/>
        <w:rPr>
          <w:rFonts w:ascii="Arial Bold" w:hAnsi="Arial Bold"/>
          <w:b/>
          <w:caps/>
          <w:sz w:val="24"/>
          <w:lang w:val="sr-Cyrl-CS"/>
        </w:rPr>
      </w:pPr>
      <w:r w:rsidRPr="0088497A">
        <w:rPr>
          <w:rFonts w:ascii="Arial Bold" w:hAnsi="Arial Bold"/>
          <w:b/>
          <w:caps/>
          <w:sz w:val="24"/>
          <w:lang w:val="sr-Cyrl-CS"/>
        </w:rPr>
        <w:t>ИЗБОР ДИРЕКТОРА</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Одбор гувернера прописује правила за спровођење сваког избора Директора, у складу са следећим одредбама.</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1.</w:t>
      </w:r>
      <w:r w:rsidRPr="0088497A">
        <w:rPr>
          <w:rFonts w:ascii="Arial" w:hAnsi="Arial" w:cs="Arial"/>
        </w:rPr>
        <w:tab/>
      </w:r>
      <w:r w:rsidRPr="0088497A">
        <w:rPr>
          <w:rFonts w:ascii="Arial" w:hAnsi="Arial" w:cs="Arial"/>
          <w:u w:val="single"/>
        </w:rPr>
        <w:t>Изборне јединице</w:t>
      </w:r>
      <w:r w:rsidRPr="0088497A">
        <w:rPr>
          <w:rFonts w:ascii="Arial" w:hAnsi="Arial" w:cs="Arial"/>
        </w:rPr>
        <w:t>. Сваки Директор заступа једног или више чланова у изборној јединици. Укупна збирна гласачка снага сваке изборне јединице састоји се од гласова које Директор има право да да у складу са ставом 3. члана 28.</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2.</w:t>
      </w:r>
      <w:r w:rsidRPr="0088497A">
        <w:rPr>
          <w:rFonts w:ascii="Arial" w:hAnsi="Arial" w:cs="Arial"/>
        </w:rPr>
        <w:tab/>
      </w:r>
      <w:r w:rsidRPr="0088497A">
        <w:rPr>
          <w:rFonts w:ascii="Arial" w:hAnsi="Arial" w:cs="Arial"/>
          <w:u w:val="single"/>
        </w:rPr>
        <w:t>Гласачка снага изборне јединице</w:t>
      </w:r>
      <w:r w:rsidRPr="0088497A">
        <w:rPr>
          <w:rFonts w:ascii="Arial" w:hAnsi="Arial" w:cs="Arial"/>
        </w:rPr>
        <w:t>. За сваке изборе, Одбор гувернера утврђује Минимални проценат гласачких овлашћења за изборне јединице за Директоре које бирају Гувернери који представљају регионалне чланове (Регионалне директоре) и Минимални проценат гласачких овлашћења за изборне јединице за Директоре које бирају Гувернери који представљају нерегионалне чланове (Нерегионални директори).</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(a)</w:t>
      </w:r>
      <w:r w:rsidRPr="0088497A">
        <w:rPr>
          <w:rFonts w:ascii="Arial" w:hAnsi="Arial" w:cs="Arial"/>
        </w:rPr>
        <w:tab/>
        <w:t>Минимални проценат за Регионалне директоре одређује се као проценат од укупног броја гласова који могу бити дати од стране Гувернера који представљају регионалне чланове (Регионални гувернери). Почетни минимални проценат за Регионалне директоре износи 6%.</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(б)</w:t>
      </w:r>
      <w:r w:rsidRPr="0088497A">
        <w:rPr>
          <w:rFonts w:ascii="Arial" w:hAnsi="Arial" w:cs="Arial"/>
        </w:rPr>
        <w:tab/>
        <w:t>Минимални проценат за Нерегионалне директоре одређује се као проценат од укупног броја гласова који могу бити дати од стране Гувернера који представљају нерегионалне чланове (Нерегионални гувернери). Почетни минимални проценат за Нерегионалне директоре износи 15%.</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3.</w:t>
      </w:r>
      <w:r w:rsidRPr="0088497A">
        <w:rPr>
          <w:rFonts w:ascii="Arial" w:hAnsi="Arial" w:cs="Arial"/>
        </w:rPr>
        <w:tab/>
      </w:r>
      <w:r w:rsidRPr="0088497A">
        <w:rPr>
          <w:rFonts w:ascii="Arial" w:hAnsi="Arial" w:cs="Arial"/>
          <w:u w:val="single"/>
        </w:rPr>
        <w:t>Проценат прилагођавања</w:t>
      </w:r>
      <w:r w:rsidRPr="0088497A">
        <w:rPr>
          <w:rFonts w:ascii="Arial" w:hAnsi="Arial" w:cs="Arial"/>
        </w:rPr>
        <w:t>. Да би се подесила гласачка снага у изборним јединицама када се захтева наредни круг гласања према ниже наведеном ставу 7. Одбор гувернера ће за сваке изборе успоставити Проценат прилагођавања за Регионалне директоре и Проценат прилагођавања за Нерегионалне директоре. Сваки Проценат прилагођавања мора бити већи од одговарајућег Минималног процента.</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(a)</w:t>
      </w:r>
      <w:r w:rsidRPr="0088497A">
        <w:rPr>
          <w:rFonts w:ascii="Arial" w:hAnsi="Arial" w:cs="Arial"/>
        </w:rPr>
        <w:tab/>
        <w:t>Минимални проценат за Регионалне директоре одређује се као проценат од укупног броја гласова које могу дати Регионални гувернери у изборима. Почетни Проценат прилагођавања за Регионалне директоре износи 15%.</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(б)</w:t>
      </w:r>
      <w:r w:rsidRPr="0088497A">
        <w:rPr>
          <w:rFonts w:ascii="Arial" w:hAnsi="Arial" w:cs="Arial"/>
        </w:rPr>
        <w:tab/>
        <w:t>Проценат прилагођавања за Нерегионалне директоре одређује се као проценат од укупног броја гласова које могу дати Нерегионални гувернери у изборима. Почетни Проценат прилагођавања за Нерегионалне директоре износи 60%.</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4.</w:t>
      </w:r>
      <w:r w:rsidRPr="0088497A">
        <w:rPr>
          <w:rFonts w:ascii="Arial" w:hAnsi="Arial" w:cs="Arial"/>
        </w:rPr>
        <w:tab/>
      </w:r>
      <w:r w:rsidRPr="0088497A">
        <w:rPr>
          <w:rFonts w:ascii="Arial" w:hAnsi="Arial" w:cs="Arial"/>
          <w:u w:val="single"/>
        </w:rPr>
        <w:t>Број кандидата</w:t>
      </w:r>
      <w:r w:rsidRPr="0088497A">
        <w:rPr>
          <w:rFonts w:ascii="Arial" w:hAnsi="Arial" w:cs="Arial"/>
        </w:rPr>
        <w:t>. За сваке изборе, Одбор гувернера утврђује број Регионалних директора и Нерегионалних директора који ће бити изабрани, с обзиром на одлуке о бројности и саставу Одбора директора у складу са ставом 2. члана 25.</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bookmarkStart w:id="27" w:name="page34"/>
      <w:bookmarkEnd w:id="27"/>
      <w:r w:rsidRPr="0088497A">
        <w:rPr>
          <w:rFonts w:ascii="Arial" w:hAnsi="Arial" w:cs="Arial"/>
        </w:rPr>
        <w:t>(a)</w:t>
      </w:r>
      <w:r w:rsidRPr="0088497A">
        <w:rPr>
          <w:rFonts w:ascii="Arial" w:hAnsi="Arial" w:cs="Arial"/>
        </w:rPr>
        <w:tab/>
        <w:t>Почетни број Регионалних директора је девет.</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(б)</w:t>
      </w:r>
      <w:r w:rsidRPr="0088497A">
        <w:rPr>
          <w:rFonts w:ascii="Arial" w:hAnsi="Arial" w:cs="Arial"/>
        </w:rPr>
        <w:tab/>
        <w:t>Почетни број Нерегионалних директора је три.</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5.</w:t>
      </w:r>
      <w:r w:rsidRPr="0088497A">
        <w:rPr>
          <w:rFonts w:ascii="Arial" w:hAnsi="Arial" w:cs="Arial"/>
        </w:rPr>
        <w:tab/>
      </w:r>
      <w:r w:rsidRPr="0088497A">
        <w:rPr>
          <w:rFonts w:ascii="Arial" w:hAnsi="Arial" w:cs="Arial"/>
          <w:u w:val="single"/>
        </w:rPr>
        <w:t>Номинације</w:t>
      </w:r>
      <w:r w:rsidRPr="0088497A">
        <w:rPr>
          <w:rFonts w:ascii="Arial" w:hAnsi="Arial" w:cs="Arial"/>
        </w:rPr>
        <w:t>. Сваки Гувернер може номиновати само једну особу. Кандидате за положај Регионалног директора именују Регионални гувернери. Кандидате за положај Нерегионалног директора именују Нерегионални гувернери.</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lastRenderedPageBreak/>
        <w:t>6.</w:t>
      </w:r>
      <w:r w:rsidRPr="0088497A">
        <w:rPr>
          <w:rFonts w:ascii="Arial" w:hAnsi="Arial" w:cs="Arial"/>
        </w:rPr>
        <w:tab/>
      </w:r>
      <w:r w:rsidRPr="0088497A">
        <w:rPr>
          <w:rFonts w:ascii="Arial" w:hAnsi="Arial" w:cs="Arial"/>
          <w:u w:val="single"/>
        </w:rPr>
        <w:t>Гласање</w:t>
      </w:r>
      <w:r w:rsidRPr="0088497A">
        <w:rPr>
          <w:rFonts w:ascii="Arial" w:hAnsi="Arial" w:cs="Arial"/>
        </w:rPr>
        <w:t>. Сваки гувернер може гласати за једног кандидата, дајући све гласове на које члан који га именује има право на основу става 1. члана 28. Избор Регионалних директора биће вршен гласањем Регионалних гувернера. Избор Нерегионалних директора биће вршен гласањем Нерегионалних гувернера.</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7.</w:t>
      </w:r>
      <w:r w:rsidRPr="0088497A">
        <w:rPr>
          <w:rFonts w:ascii="Arial" w:hAnsi="Arial" w:cs="Arial"/>
        </w:rPr>
        <w:tab/>
      </w:r>
      <w:r w:rsidRPr="0088497A">
        <w:rPr>
          <w:rFonts w:ascii="Arial" w:hAnsi="Arial" w:cs="Arial"/>
          <w:u w:val="single"/>
        </w:rPr>
        <w:t>Први круг гласања</w:t>
      </w:r>
      <w:r w:rsidRPr="0088497A">
        <w:rPr>
          <w:rFonts w:ascii="Arial" w:hAnsi="Arial" w:cs="Arial"/>
        </w:rPr>
        <w:t>. У првом кругу гласању кандидати који добијају највећи број гласова, до броја Директора који ће бити изабрани, бирају се за директоре, под условом да, како би био изабран, кандидат добије довољан број гласова за постизање важећег Минималног процента.</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(a)</w:t>
      </w:r>
      <w:r w:rsidRPr="0088497A">
        <w:rPr>
          <w:rFonts w:ascii="Arial" w:hAnsi="Arial" w:cs="Arial"/>
        </w:rPr>
        <w:tab/>
        <w:t xml:space="preserve">Ако у првом </w:t>
      </w:r>
      <w:r w:rsidR="00166D6B">
        <w:rPr>
          <w:rFonts w:ascii="Arial" w:hAnsi="Arial" w:cs="Arial"/>
          <w:lang w:val="sr-Cyrl-RS"/>
        </w:rPr>
        <w:t>к</w:t>
      </w:r>
      <w:r w:rsidRPr="0088497A">
        <w:rPr>
          <w:rFonts w:ascii="Arial" w:hAnsi="Arial" w:cs="Arial"/>
        </w:rPr>
        <w:t>ругу гласања није изабран потребан број директора, а број кандидата је био исти као и број Директора који ће бити изабрани, Одбор гувернера ће утврдити накнадне мере за завршетак избора Регионалних директора или избора Нерегионалних директора, у зависности од случаја.</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8.</w:t>
      </w:r>
      <w:r w:rsidRPr="0088497A">
        <w:rPr>
          <w:rFonts w:ascii="Arial" w:hAnsi="Arial" w:cs="Arial"/>
        </w:rPr>
        <w:tab/>
      </w:r>
      <w:r w:rsidRPr="0088497A">
        <w:rPr>
          <w:rFonts w:ascii="Arial" w:hAnsi="Arial" w:cs="Arial"/>
          <w:u w:val="single"/>
        </w:rPr>
        <w:t>Наредни кругови гласања</w:t>
      </w:r>
      <w:r w:rsidRPr="0088497A">
        <w:rPr>
          <w:rFonts w:ascii="Arial" w:hAnsi="Arial" w:cs="Arial"/>
        </w:rPr>
        <w:t xml:space="preserve">. Ако у првом </w:t>
      </w:r>
      <w:r w:rsidR="002C06E4">
        <w:rPr>
          <w:rFonts w:ascii="Arial" w:hAnsi="Arial" w:cs="Arial"/>
          <w:lang w:val="sr-Cyrl-RS"/>
        </w:rPr>
        <w:t>к</w:t>
      </w:r>
      <w:r w:rsidRPr="0088497A">
        <w:rPr>
          <w:rFonts w:ascii="Arial" w:hAnsi="Arial" w:cs="Arial"/>
        </w:rPr>
        <w:t>ругу гласања није изабран потребан број директора, а било је више кандидата од броја Директора који ће бити изабрани на гласању, након тога ће бити потребни наредни кругови гласања. За наредне кругове гласања:</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(a)</w:t>
      </w:r>
      <w:r w:rsidRPr="0088497A">
        <w:rPr>
          <w:rFonts w:ascii="Arial" w:hAnsi="Arial" w:cs="Arial"/>
        </w:rPr>
        <w:tab/>
        <w:t>Кандитат који добије најмањи број гласова у претходном кругу гласања неће бити кандидат у следећем кругу гласања.</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(б)</w:t>
      </w:r>
      <w:r w:rsidRPr="0088497A">
        <w:rPr>
          <w:rFonts w:ascii="Arial" w:hAnsi="Arial" w:cs="Arial"/>
        </w:rPr>
        <w:tab/>
        <w:t>Гласове дају само: (i) Гувернери који су гласали у претходном кругу гласања за кандидата који није изабран; и (ii) Гувернери за чије гласове за изабраног кандидата се сматра да су подигли гласове за тог кандидата изнад важећег Процента прилагођавања под (ц) у наставку.</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(ц)</w:t>
      </w:r>
      <w:r w:rsidRPr="0088497A">
        <w:rPr>
          <w:rFonts w:ascii="Arial" w:hAnsi="Arial" w:cs="Arial"/>
        </w:rPr>
        <w:tab/>
        <w:t>Гласови свих Гувернера који дају глас за сваког кандидата биће додати у опадајућем редоследу, све док број гласова који представља важећи Проценат прилагођавања није прекорачен. Сматраће се да су Гувернери чији гласови су пребројани у том обрачуну дали све своје гласове за тог Директора, укључујући и Гувернера чији гласови су донели укупан износ изнад Процента прилагођавања.</w:t>
      </w:r>
      <w:bookmarkStart w:id="28" w:name="page35"/>
      <w:bookmarkEnd w:id="28"/>
      <w:r w:rsidRPr="0088497A">
        <w:rPr>
          <w:rFonts w:ascii="Arial" w:hAnsi="Arial" w:cs="Arial"/>
        </w:rPr>
        <w:t xml:space="preserve"> Преостали Гувернери чији се гласови не рачунају у том обрачуну сматраће се да су подигли укупан број гласова кандидата изнад Процента прилагођавања, а гласови тих Гувернера неће се рачунати за избор тог кандидата. Ови преостали гувернери могу да гласају у следећем кругу гласања.</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(д)</w:t>
      </w:r>
      <w:r w:rsidRPr="0088497A">
        <w:rPr>
          <w:rFonts w:ascii="Arial" w:hAnsi="Arial" w:cs="Arial"/>
        </w:rPr>
        <w:tab/>
        <w:t>Ако у било ком наредном кругу гласања остане изабран само један Директор, тај Директор може бити изабран простом већином преосталих гласова. Сви ти преостали гласови сматраће се као урачунати за избор последњег Директора.</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9.</w:t>
      </w:r>
      <w:r w:rsidRPr="0088497A">
        <w:rPr>
          <w:rFonts w:ascii="Arial" w:hAnsi="Arial" w:cs="Arial"/>
        </w:rPr>
        <w:tab/>
      </w:r>
      <w:r w:rsidRPr="0088497A">
        <w:rPr>
          <w:rFonts w:ascii="Arial" w:hAnsi="Arial" w:cs="Arial"/>
          <w:u w:val="single"/>
        </w:rPr>
        <w:t>Додела гласова</w:t>
      </w:r>
      <w:r w:rsidRPr="0088497A">
        <w:rPr>
          <w:rFonts w:ascii="Arial" w:hAnsi="Arial" w:cs="Arial"/>
        </w:rPr>
        <w:t>. Сваки Гувернер који не учествује у гласању за избор или чији гласови не доприносе избору Директора може доделити гласове на које има право изабраном Директору, под условом да је тај Гувернер прво добио сагласност свих оних Гувернера који су изабрали тог Директора на тај положај.</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10.</w:t>
      </w:r>
      <w:r w:rsidRPr="0088497A">
        <w:rPr>
          <w:rFonts w:ascii="Arial" w:hAnsi="Arial" w:cs="Arial"/>
        </w:rPr>
        <w:tab/>
      </w:r>
      <w:r w:rsidRPr="0088497A">
        <w:rPr>
          <w:rFonts w:ascii="Arial" w:hAnsi="Arial" w:cs="Arial"/>
          <w:u w:val="single"/>
        </w:rPr>
        <w:t>Привилегије Чланова оснивача</w:t>
      </w:r>
      <w:r w:rsidRPr="0088497A">
        <w:rPr>
          <w:rFonts w:ascii="Arial" w:hAnsi="Arial" w:cs="Arial"/>
        </w:rPr>
        <w:t>. Номинација и гласање Гувернера за Директоре и именовање Заменика директора од стране Директора поштују принцип да сваки Члан оснивач има право да именује Директора или Заменика директора у својој изборној јединици трајно или на основу ротације.</w:t>
      </w:r>
    </w:p>
    <w:p w:rsidR="00712F16" w:rsidRPr="00712F16" w:rsidRDefault="00712F16" w:rsidP="00712F16">
      <w:pPr>
        <w:spacing w:after="0" w:line="200" w:lineRule="exact"/>
        <w:jc w:val="both"/>
        <w:rPr>
          <w:rFonts w:ascii="Arial" w:eastAsia="Times New Roman" w:hAnsi="Arial" w:cs="Arial"/>
          <w:lang w:val="es-ES_tradnl" w:eastAsia="es-ES_tradnl"/>
        </w:rPr>
      </w:pPr>
    </w:p>
    <w:p w:rsidR="00712F16" w:rsidRPr="00712F16" w:rsidRDefault="00712F16" w:rsidP="00712F16">
      <w:pPr>
        <w:spacing w:after="0" w:line="200" w:lineRule="exact"/>
        <w:jc w:val="both"/>
        <w:rPr>
          <w:rFonts w:ascii="Arial" w:eastAsia="Times New Roman" w:hAnsi="Arial" w:cs="Arial"/>
          <w:lang w:eastAsia="es-ES_tradnl"/>
        </w:rPr>
      </w:pPr>
      <w:r w:rsidRPr="00712F16">
        <w:rPr>
          <w:rFonts w:ascii="Arial" w:eastAsia="Times New Roman" w:hAnsi="Arial" w:cs="Arial"/>
          <w:lang w:eastAsia="es-ES_tradnl"/>
        </w:rPr>
        <w:br w:type="page"/>
      </w:r>
    </w:p>
    <w:p w:rsidR="00712F16" w:rsidRPr="00712F16" w:rsidRDefault="00712F16" w:rsidP="00951C1D">
      <w:pPr>
        <w:pStyle w:val="CLAN"/>
        <w:tabs>
          <w:tab w:val="left" w:pos="8280"/>
        </w:tabs>
        <w:ind w:left="0" w:right="27"/>
        <w:rPr>
          <w:rFonts w:ascii="Arial" w:hAnsi="Arial" w:cs="Arial"/>
        </w:rPr>
      </w:pPr>
      <w:r w:rsidRPr="00712F16">
        <w:rPr>
          <w:rFonts w:ascii="Arial" w:hAnsi="Arial" w:cs="Arial"/>
        </w:rPr>
        <w:lastRenderedPageBreak/>
        <w:t>Члан 3.</w:t>
      </w:r>
    </w:p>
    <w:p w:rsidR="00712F16" w:rsidRPr="00951C1D" w:rsidRDefault="00712F16" w:rsidP="00951C1D">
      <w:pPr>
        <w:spacing w:after="0" w:line="240" w:lineRule="auto"/>
        <w:ind w:firstLine="720"/>
        <w:jc w:val="both"/>
        <w:rPr>
          <w:rFonts w:ascii="Arial" w:eastAsia="Times New Roman" w:hAnsi="Arial" w:cs="Arial"/>
          <w:lang w:val="sr-Cyrl-CS"/>
        </w:rPr>
      </w:pPr>
      <w:r w:rsidRPr="00951C1D">
        <w:rPr>
          <w:rFonts w:ascii="Arial" w:eastAsia="Times New Roman" w:hAnsi="Arial" w:cs="Arial"/>
          <w:lang w:val="sr-Cyrl-CS"/>
        </w:rPr>
        <w:t>Овај закон ступа на снагу осмог дана од дана објављивања у „Службеном гласнику Републике Србије -</w:t>
      </w:r>
      <w:r w:rsidR="00F73E3D" w:rsidRPr="00951C1D">
        <w:rPr>
          <w:rFonts w:ascii="Arial" w:eastAsia="Times New Roman" w:hAnsi="Arial" w:cs="Arial"/>
          <w:lang w:val="sr-Cyrl-CS"/>
        </w:rPr>
        <w:t xml:space="preserve"> </w:t>
      </w:r>
      <w:r w:rsidRPr="00951C1D">
        <w:rPr>
          <w:rFonts w:ascii="Arial" w:eastAsia="Times New Roman" w:hAnsi="Arial" w:cs="Arial"/>
          <w:lang w:val="sr-Cyrl-CS"/>
        </w:rPr>
        <w:t>Међународни уговори”.</w:t>
      </w:r>
    </w:p>
    <w:p w:rsidR="00712F16" w:rsidRPr="00712F16" w:rsidRDefault="00712F16" w:rsidP="00712F16">
      <w:pPr>
        <w:spacing w:after="0" w:line="200" w:lineRule="exact"/>
        <w:jc w:val="both"/>
        <w:rPr>
          <w:rFonts w:ascii="Arial" w:eastAsia="Times New Roman" w:hAnsi="Arial" w:cs="Arial"/>
          <w:lang w:eastAsia="es-ES_tradnl"/>
        </w:rPr>
      </w:pPr>
    </w:p>
    <w:sectPr w:rsidR="00712F16" w:rsidRPr="00712F16" w:rsidSect="00951C1D">
      <w:headerReference w:type="default" r:id="rId8"/>
      <w:pgSz w:w="11906" w:h="16838" w:code="9"/>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BB9" w:rsidRDefault="001A2BB9" w:rsidP="00F73E3D">
      <w:pPr>
        <w:spacing w:after="0" w:line="240" w:lineRule="auto"/>
      </w:pPr>
      <w:r>
        <w:separator/>
      </w:r>
    </w:p>
  </w:endnote>
  <w:endnote w:type="continuationSeparator" w:id="0">
    <w:p w:rsidR="001A2BB9" w:rsidRDefault="001A2BB9" w:rsidP="00F7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BB9" w:rsidRDefault="001A2BB9" w:rsidP="00F73E3D">
      <w:pPr>
        <w:spacing w:after="0" w:line="240" w:lineRule="auto"/>
      </w:pPr>
      <w:r>
        <w:separator/>
      </w:r>
    </w:p>
  </w:footnote>
  <w:footnote w:type="continuationSeparator" w:id="0">
    <w:p w:rsidR="001A2BB9" w:rsidRDefault="001A2BB9" w:rsidP="00F73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30658746"/>
      <w:docPartObj>
        <w:docPartGallery w:val="Page Numbers (Top of Page)"/>
        <w:docPartUnique/>
      </w:docPartObj>
    </w:sdtPr>
    <w:sdtEndPr>
      <w:rPr>
        <w:noProof/>
      </w:rPr>
    </w:sdtEndPr>
    <w:sdtContent>
      <w:p w:rsidR="001A2BB9" w:rsidRPr="00951C1D" w:rsidRDefault="001A2BB9" w:rsidP="00951C1D">
        <w:pPr>
          <w:pStyle w:val="Header"/>
          <w:jc w:val="center"/>
          <w:rPr>
            <w:rFonts w:ascii="Arial" w:hAnsi="Arial" w:cs="Arial"/>
          </w:rPr>
        </w:pPr>
        <w:r w:rsidRPr="00951C1D">
          <w:rPr>
            <w:rFonts w:ascii="Arial" w:hAnsi="Arial" w:cs="Arial"/>
          </w:rPr>
          <w:fldChar w:fldCharType="begin"/>
        </w:r>
        <w:r w:rsidRPr="00951C1D">
          <w:rPr>
            <w:rFonts w:ascii="Arial" w:hAnsi="Arial" w:cs="Arial"/>
          </w:rPr>
          <w:instrText xml:space="preserve"> PAGE   \* MERGEFORMAT </w:instrText>
        </w:r>
        <w:r w:rsidRPr="00951C1D">
          <w:rPr>
            <w:rFonts w:ascii="Arial" w:hAnsi="Arial" w:cs="Arial"/>
          </w:rPr>
          <w:fldChar w:fldCharType="separate"/>
        </w:r>
        <w:r w:rsidR="008F18D4">
          <w:rPr>
            <w:rFonts w:ascii="Arial" w:hAnsi="Arial" w:cs="Arial"/>
            <w:noProof/>
          </w:rPr>
          <w:t>38</w:t>
        </w:r>
        <w:r w:rsidRPr="00951C1D">
          <w:rPr>
            <w:rFonts w:ascii="Arial" w:hAnsi="Arial" w:cs="Arial"/>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0C6A52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520EEDD0"/>
    <w:lvl w:ilvl="0" w:tplc="FFFFFFFF">
      <w:start w:val="1"/>
      <w:numFmt w:val="lowerRoman"/>
      <w:lvlText w:val="(%1)"/>
      <w:lvlJc w:val="left"/>
      <w:pPr>
        <w:ind w:left="0" w:firstLine="0"/>
      </w:pPr>
    </w:lvl>
    <w:lvl w:ilvl="1" w:tplc="FFFFFFFF">
      <w:start w:val="4"/>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374A3FE6"/>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5"/>
    <w:multiLevelType w:val="hybridMultilevel"/>
    <w:tmpl w:val="23F9C13C"/>
    <w:lvl w:ilvl="0" w:tplc="FFFFFFFF">
      <w:start w:val="2"/>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6"/>
    <w:multiLevelType w:val="hybridMultilevel"/>
    <w:tmpl w:val="649BB77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7"/>
    <w:multiLevelType w:val="hybridMultilevel"/>
    <w:tmpl w:val="275AC79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8"/>
    <w:multiLevelType w:val="hybridMultilevel"/>
    <w:tmpl w:val="39386574"/>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09"/>
    <w:multiLevelType w:val="hybridMultilevel"/>
    <w:tmpl w:val="16DE9BBA"/>
    <w:lvl w:ilvl="0" w:tplc="9A3ED2A4">
      <w:start w:val="1"/>
      <w:numFmt w:val="decimal"/>
      <w:lvlText w:val="%1."/>
      <w:lvlJc w:val="left"/>
      <w:pPr>
        <w:ind w:left="0" w:firstLine="0"/>
      </w:pPr>
      <w:rPr>
        <w:sz w:val="24"/>
        <w:szCs w:val="24"/>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0A"/>
    <w:multiLevelType w:val="hybridMultilevel"/>
    <w:tmpl w:val="180115BE"/>
    <w:lvl w:ilvl="0" w:tplc="FFFFFFFF">
      <w:start w:val="3"/>
      <w:numFmt w:val="decimal"/>
      <w:lvlText w:val="%1."/>
      <w:lvlJc w:val="left"/>
      <w:pPr>
        <w:ind w:left="0" w:firstLine="0"/>
      </w:pPr>
    </w:lvl>
    <w:lvl w:ilvl="1" w:tplc="FFFFFFFF">
      <w:start w:val="1"/>
      <w:numFmt w:val="lowerLetter"/>
      <w:lvlText w:val="(%2)"/>
      <w:lvlJc w:val="left"/>
      <w:pPr>
        <w:ind w:left="0" w:firstLine="0"/>
      </w:pPr>
    </w:lvl>
    <w:lvl w:ilvl="2" w:tplc="FFFFFFFF">
      <w:start w:val="1"/>
      <w:numFmt w:val="lowerRoman"/>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0B"/>
    <w:multiLevelType w:val="hybridMultilevel"/>
    <w:tmpl w:val="235BA860"/>
    <w:lvl w:ilvl="0" w:tplc="FFFFFFFF">
      <w:start w:val="1"/>
      <w:numFmt w:val="decimal"/>
      <w:lvlText w:val="%1"/>
      <w:lvlJc w:val="left"/>
      <w:pPr>
        <w:ind w:left="0" w:firstLine="0"/>
      </w:pPr>
    </w:lvl>
    <w:lvl w:ilvl="1" w:tplc="FFFFFFFF">
      <w:start w:val="4"/>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0C"/>
    <w:multiLevelType w:val="hybridMultilevel"/>
    <w:tmpl w:val="47398C88"/>
    <w:lvl w:ilvl="0" w:tplc="FFFFFFFF">
      <w:start w:val="6"/>
      <w:numFmt w:val="decimal"/>
      <w:lvlText w:val="%1."/>
      <w:lvlJc w:val="left"/>
      <w:pPr>
        <w:ind w:left="0" w:firstLine="0"/>
      </w:pPr>
    </w:lvl>
    <w:lvl w:ilvl="1" w:tplc="FFFFFFFF">
      <w:start w:val="1"/>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0D"/>
    <w:multiLevelType w:val="hybridMultilevel"/>
    <w:tmpl w:val="354FE9F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0E"/>
    <w:multiLevelType w:val="hybridMultilevel"/>
    <w:tmpl w:val="15B5AF5C"/>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0F"/>
    <w:multiLevelType w:val="hybridMultilevel"/>
    <w:tmpl w:val="741226BA"/>
    <w:lvl w:ilvl="0" w:tplc="FFFFFFFF">
      <w:start w:val="3"/>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15:restartNumberingAfterBreak="0">
    <w:nsid w:val="00000010"/>
    <w:multiLevelType w:val="hybridMultilevel"/>
    <w:tmpl w:val="0D34B6A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15:restartNumberingAfterBreak="0">
    <w:nsid w:val="00000011"/>
    <w:multiLevelType w:val="hybridMultilevel"/>
    <w:tmpl w:val="10233C98"/>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15:restartNumberingAfterBreak="0">
    <w:nsid w:val="00000012"/>
    <w:multiLevelType w:val="hybridMultilevel"/>
    <w:tmpl w:val="3F6AB60E"/>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15:restartNumberingAfterBreak="0">
    <w:nsid w:val="00000013"/>
    <w:multiLevelType w:val="hybridMultilevel"/>
    <w:tmpl w:val="61574094"/>
    <w:lvl w:ilvl="0" w:tplc="FFFFFFFF">
      <w:start w:val="1"/>
      <w:numFmt w:val="decimal"/>
      <w:lvlText w:val="%1."/>
      <w:lvlJc w:val="left"/>
      <w:pPr>
        <w:ind w:left="0" w:firstLine="0"/>
      </w:pPr>
    </w:lvl>
    <w:lvl w:ilvl="1" w:tplc="FFFFFFFF">
      <w:start w:val="2"/>
      <w:numFmt w:val="lowerLetter"/>
      <w:lvlText w:val="(%2)"/>
      <w:lvlJc w:val="left"/>
      <w:pPr>
        <w:ind w:left="9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15:restartNumberingAfterBreak="0">
    <w:nsid w:val="00000014"/>
    <w:multiLevelType w:val="hybridMultilevel"/>
    <w:tmpl w:val="7E0C57B0"/>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15:restartNumberingAfterBreak="0">
    <w:nsid w:val="00000015"/>
    <w:multiLevelType w:val="hybridMultilevel"/>
    <w:tmpl w:val="77AE35E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15:restartNumberingAfterBreak="0">
    <w:nsid w:val="00000016"/>
    <w:multiLevelType w:val="hybridMultilevel"/>
    <w:tmpl w:val="579BE4F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15:restartNumberingAfterBreak="0">
    <w:nsid w:val="00000017"/>
    <w:multiLevelType w:val="hybridMultilevel"/>
    <w:tmpl w:val="310C50B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15:restartNumberingAfterBreak="0">
    <w:nsid w:val="00000018"/>
    <w:multiLevelType w:val="hybridMultilevel"/>
    <w:tmpl w:val="5FF87E0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15:restartNumberingAfterBreak="0">
    <w:nsid w:val="00000019"/>
    <w:multiLevelType w:val="hybridMultilevel"/>
    <w:tmpl w:val="2F305DE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15:restartNumberingAfterBreak="0">
    <w:nsid w:val="0000001A"/>
    <w:multiLevelType w:val="hybridMultilevel"/>
    <w:tmpl w:val="25A70BF6"/>
    <w:lvl w:ilvl="0" w:tplc="FFFFFFFF">
      <w:start w:val="4"/>
      <w:numFmt w:val="decimal"/>
      <w:lvlText w:val="%1."/>
      <w:lvlJc w:val="left"/>
      <w:pPr>
        <w:ind w:left="90" w:firstLine="0"/>
      </w:pPr>
    </w:lvl>
    <w:lvl w:ilvl="1" w:tplc="FFFFFFFF">
      <w:start w:val="1"/>
      <w:numFmt w:val="bullet"/>
      <w:lvlText w:val=""/>
      <w:lvlJc w:val="left"/>
      <w:pPr>
        <w:ind w:left="90" w:firstLine="0"/>
      </w:pPr>
    </w:lvl>
    <w:lvl w:ilvl="2" w:tplc="FFFFFFFF">
      <w:start w:val="1"/>
      <w:numFmt w:val="bullet"/>
      <w:lvlText w:val=""/>
      <w:lvlJc w:val="left"/>
      <w:pPr>
        <w:ind w:left="90" w:firstLine="0"/>
      </w:pPr>
    </w:lvl>
    <w:lvl w:ilvl="3" w:tplc="FFFFFFFF">
      <w:start w:val="1"/>
      <w:numFmt w:val="bullet"/>
      <w:lvlText w:val=""/>
      <w:lvlJc w:val="left"/>
      <w:pPr>
        <w:ind w:left="90" w:firstLine="0"/>
      </w:pPr>
    </w:lvl>
    <w:lvl w:ilvl="4" w:tplc="FFFFFFFF">
      <w:start w:val="1"/>
      <w:numFmt w:val="bullet"/>
      <w:lvlText w:val=""/>
      <w:lvlJc w:val="left"/>
      <w:pPr>
        <w:ind w:left="90" w:firstLine="0"/>
      </w:pPr>
    </w:lvl>
    <w:lvl w:ilvl="5" w:tplc="FFFFFFFF">
      <w:start w:val="1"/>
      <w:numFmt w:val="bullet"/>
      <w:lvlText w:val=""/>
      <w:lvlJc w:val="left"/>
      <w:pPr>
        <w:ind w:left="90" w:firstLine="0"/>
      </w:pPr>
    </w:lvl>
    <w:lvl w:ilvl="6" w:tplc="FFFFFFFF">
      <w:start w:val="1"/>
      <w:numFmt w:val="bullet"/>
      <w:lvlText w:val=""/>
      <w:lvlJc w:val="left"/>
      <w:pPr>
        <w:ind w:left="90" w:firstLine="0"/>
      </w:pPr>
    </w:lvl>
    <w:lvl w:ilvl="7" w:tplc="FFFFFFFF">
      <w:start w:val="1"/>
      <w:numFmt w:val="bullet"/>
      <w:lvlText w:val=""/>
      <w:lvlJc w:val="left"/>
      <w:pPr>
        <w:ind w:left="90" w:firstLine="0"/>
      </w:pPr>
    </w:lvl>
    <w:lvl w:ilvl="8" w:tplc="FFFFFFFF">
      <w:start w:val="1"/>
      <w:numFmt w:val="bullet"/>
      <w:lvlText w:val=""/>
      <w:lvlJc w:val="left"/>
      <w:pPr>
        <w:ind w:left="90" w:firstLine="0"/>
      </w:pPr>
    </w:lvl>
  </w:abstractNum>
  <w:abstractNum w:abstractNumId="25" w15:restartNumberingAfterBreak="0">
    <w:nsid w:val="0000001B"/>
    <w:multiLevelType w:val="hybridMultilevel"/>
    <w:tmpl w:val="1DBABF0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15:restartNumberingAfterBreak="0">
    <w:nsid w:val="0000001C"/>
    <w:multiLevelType w:val="hybridMultilevel"/>
    <w:tmpl w:val="4AD084E8"/>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7" w15:restartNumberingAfterBreak="0">
    <w:nsid w:val="0000001D"/>
    <w:multiLevelType w:val="hybridMultilevel"/>
    <w:tmpl w:val="1F48EAA0"/>
    <w:lvl w:ilvl="0" w:tplc="FFFFFFFF">
      <w:start w:val="4"/>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8" w15:restartNumberingAfterBreak="0">
    <w:nsid w:val="0000001E"/>
    <w:multiLevelType w:val="hybridMultilevel"/>
    <w:tmpl w:val="6DFCF3D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9" w15:restartNumberingAfterBreak="0">
    <w:nsid w:val="00000021"/>
    <w:multiLevelType w:val="hybridMultilevel"/>
    <w:tmpl w:val="6590700A"/>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0" w15:restartNumberingAfterBreak="0">
    <w:nsid w:val="00000022"/>
    <w:multiLevelType w:val="hybridMultilevel"/>
    <w:tmpl w:val="15014AC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1" w15:restartNumberingAfterBreak="0">
    <w:nsid w:val="00000023"/>
    <w:multiLevelType w:val="hybridMultilevel"/>
    <w:tmpl w:val="5F5E7FD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2" w15:restartNumberingAfterBreak="0">
    <w:nsid w:val="00000024"/>
    <w:multiLevelType w:val="hybridMultilevel"/>
    <w:tmpl w:val="098A3148"/>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3" w15:restartNumberingAfterBreak="0">
    <w:nsid w:val="00000025"/>
    <w:multiLevelType w:val="hybridMultilevel"/>
    <w:tmpl w:val="799D0246"/>
    <w:lvl w:ilvl="0" w:tplc="FFFFFFFF">
      <w:start w:val="10"/>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4" w15:restartNumberingAfterBreak="0">
    <w:nsid w:val="00000026"/>
    <w:multiLevelType w:val="hybridMultilevel"/>
    <w:tmpl w:val="06B94764"/>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5" w15:restartNumberingAfterBreak="0">
    <w:nsid w:val="00000027"/>
    <w:multiLevelType w:val="hybridMultilevel"/>
    <w:tmpl w:val="42C296B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6" w15:restartNumberingAfterBreak="0">
    <w:nsid w:val="00000028"/>
    <w:multiLevelType w:val="hybridMultilevel"/>
    <w:tmpl w:val="168E121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7" w15:restartNumberingAfterBreak="0">
    <w:nsid w:val="00000029"/>
    <w:multiLevelType w:val="hybridMultilevel"/>
    <w:tmpl w:val="1EBA5D22"/>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8" w15:restartNumberingAfterBreak="0">
    <w:nsid w:val="0000002A"/>
    <w:multiLevelType w:val="hybridMultilevel"/>
    <w:tmpl w:val="661E3F1E"/>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9" w15:restartNumberingAfterBreak="0">
    <w:nsid w:val="0000002B"/>
    <w:multiLevelType w:val="hybridMultilevel"/>
    <w:tmpl w:val="5DC79EA8"/>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0" w15:restartNumberingAfterBreak="0">
    <w:nsid w:val="0000002C"/>
    <w:multiLevelType w:val="hybridMultilevel"/>
    <w:tmpl w:val="540A471C"/>
    <w:lvl w:ilvl="0" w:tplc="FFFFFFFF">
      <w:start w:val="5"/>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1" w15:restartNumberingAfterBreak="0">
    <w:nsid w:val="0000002D"/>
    <w:multiLevelType w:val="hybridMultilevel"/>
    <w:tmpl w:val="7BD3EE7A"/>
    <w:lvl w:ilvl="0" w:tplc="FFFFFFFF">
      <w:start w:val="1"/>
      <w:numFmt w:val="lowerRoman"/>
      <w:lvlText w:val="(%1)"/>
      <w:lvlJc w:val="left"/>
      <w:pPr>
        <w:ind w:left="0" w:firstLine="0"/>
      </w:pPr>
    </w:lvl>
    <w:lvl w:ilvl="1" w:tplc="FFFFFFFF">
      <w:start w:val="3"/>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2" w15:restartNumberingAfterBreak="0">
    <w:nsid w:val="0000002E"/>
    <w:multiLevelType w:val="hybridMultilevel"/>
    <w:tmpl w:val="51D9C564"/>
    <w:lvl w:ilvl="0" w:tplc="FFFFFFFF">
      <w:start w:val="4"/>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3" w15:restartNumberingAfterBreak="0">
    <w:nsid w:val="0000002F"/>
    <w:multiLevelType w:val="hybridMultilevel"/>
    <w:tmpl w:val="613EFDC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4" w15:restartNumberingAfterBreak="0">
    <w:nsid w:val="00000030"/>
    <w:multiLevelType w:val="hybridMultilevel"/>
    <w:tmpl w:val="0BF72B1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5" w15:restartNumberingAfterBreak="0">
    <w:nsid w:val="00000031"/>
    <w:multiLevelType w:val="hybridMultilevel"/>
    <w:tmpl w:val="11447B72"/>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6" w15:restartNumberingAfterBreak="0">
    <w:nsid w:val="00000032"/>
    <w:multiLevelType w:val="hybridMultilevel"/>
    <w:tmpl w:val="42963E5A"/>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7" w15:restartNumberingAfterBreak="0">
    <w:nsid w:val="00000033"/>
    <w:multiLevelType w:val="hybridMultilevel"/>
    <w:tmpl w:val="0A0382C4"/>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8" w15:restartNumberingAfterBreak="0">
    <w:nsid w:val="00000035"/>
    <w:multiLevelType w:val="hybridMultilevel"/>
    <w:tmpl w:val="1A32234A"/>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9" w15:restartNumberingAfterBreak="0">
    <w:nsid w:val="00000036"/>
    <w:multiLevelType w:val="hybridMultilevel"/>
    <w:tmpl w:val="3B0FD378"/>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0" w15:restartNumberingAfterBreak="0">
    <w:nsid w:val="00000037"/>
    <w:multiLevelType w:val="hybridMultilevel"/>
    <w:tmpl w:val="68EB2F62"/>
    <w:lvl w:ilvl="0" w:tplc="FFFFFFFF">
      <w:start w:val="28"/>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1" w15:restartNumberingAfterBreak="0">
    <w:nsid w:val="00000038"/>
    <w:multiLevelType w:val="hybridMultilevel"/>
    <w:tmpl w:val="4962813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2" w15:restartNumberingAfterBreak="0">
    <w:nsid w:val="00000039"/>
    <w:multiLevelType w:val="hybridMultilevel"/>
    <w:tmpl w:val="60B6DF7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3" w15:restartNumberingAfterBreak="0">
    <w:nsid w:val="0000003A"/>
    <w:multiLevelType w:val="hybridMultilevel"/>
    <w:tmpl w:val="06A5EE6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4" w15:restartNumberingAfterBreak="0">
    <w:nsid w:val="0000003B"/>
    <w:multiLevelType w:val="hybridMultilevel"/>
    <w:tmpl w:val="1433062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5" w15:restartNumberingAfterBreak="0">
    <w:nsid w:val="0000003C"/>
    <w:multiLevelType w:val="hybridMultilevel"/>
    <w:tmpl w:val="7FFFCA1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6" w15:restartNumberingAfterBreak="0">
    <w:nsid w:val="0000003D"/>
    <w:multiLevelType w:val="hybridMultilevel"/>
    <w:tmpl w:val="1A27709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7" w15:restartNumberingAfterBreak="0">
    <w:nsid w:val="0000003E"/>
    <w:multiLevelType w:val="hybridMultilevel"/>
    <w:tmpl w:val="71EA110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8" w15:restartNumberingAfterBreak="0">
    <w:nsid w:val="0000003F"/>
    <w:multiLevelType w:val="hybridMultilevel"/>
    <w:tmpl w:val="100F59D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9" w15:restartNumberingAfterBreak="0">
    <w:nsid w:val="00000040"/>
    <w:multiLevelType w:val="hybridMultilevel"/>
    <w:tmpl w:val="7FB7E0A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0" w15:restartNumberingAfterBreak="0">
    <w:nsid w:val="00000041"/>
    <w:multiLevelType w:val="hybridMultilevel"/>
    <w:tmpl w:val="06EB5BD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1" w15:restartNumberingAfterBreak="0">
    <w:nsid w:val="00000043"/>
    <w:multiLevelType w:val="hybridMultilevel"/>
    <w:tmpl w:val="094211F2"/>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2" w15:restartNumberingAfterBreak="0">
    <w:nsid w:val="00000045"/>
    <w:multiLevelType w:val="hybridMultilevel"/>
    <w:tmpl w:val="76272110"/>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3" w15:restartNumberingAfterBreak="0">
    <w:nsid w:val="00000046"/>
    <w:multiLevelType w:val="hybridMultilevel"/>
    <w:tmpl w:val="4C04A8AE"/>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4" w15:restartNumberingAfterBreak="0">
    <w:nsid w:val="00000047"/>
    <w:multiLevelType w:val="hybridMultilevel"/>
    <w:tmpl w:val="1716703A"/>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5" w15:restartNumberingAfterBreak="0">
    <w:nsid w:val="00000048"/>
    <w:multiLevelType w:val="hybridMultilevel"/>
    <w:tmpl w:val="14E17E3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6" w15:restartNumberingAfterBreak="0">
    <w:nsid w:val="00000049"/>
    <w:multiLevelType w:val="hybridMultilevel"/>
    <w:tmpl w:val="3222E7C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7" w15:restartNumberingAfterBreak="0">
    <w:nsid w:val="0000004A"/>
    <w:multiLevelType w:val="hybridMultilevel"/>
    <w:tmpl w:val="74DE0EE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8" w15:restartNumberingAfterBreak="0">
    <w:nsid w:val="0000004B"/>
    <w:multiLevelType w:val="hybridMultilevel"/>
    <w:tmpl w:val="68EBC550"/>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9" w15:restartNumberingAfterBreak="0">
    <w:nsid w:val="0000004C"/>
    <w:multiLevelType w:val="hybridMultilevel"/>
    <w:tmpl w:val="2DF6D648"/>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0" w15:restartNumberingAfterBreak="0">
    <w:nsid w:val="0000004D"/>
    <w:multiLevelType w:val="hybridMultilevel"/>
    <w:tmpl w:val="46B7D44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1" w15:restartNumberingAfterBreak="0">
    <w:nsid w:val="0000004E"/>
    <w:multiLevelType w:val="hybridMultilevel"/>
    <w:tmpl w:val="4A2AC314"/>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2" w15:restartNumberingAfterBreak="0">
    <w:nsid w:val="0000004F"/>
    <w:multiLevelType w:val="hybridMultilevel"/>
    <w:tmpl w:val="39EE015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3" w15:restartNumberingAfterBreak="0">
    <w:nsid w:val="00000050"/>
    <w:multiLevelType w:val="hybridMultilevel"/>
    <w:tmpl w:val="57FC4FB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4" w15:restartNumberingAfterBreak="0">
    <w:nsid w:val="00000051"/>
    <w:multiLevelType w:val="hybridMultilevel"/>
    <w:tmpl w:val="0CC1016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5" w15:restartNumberingAfterBreak="0">
    <w:nsid w:val="00000052"/>
    <w:multiLevelType w:val="hybridMultilevel"/>
    <w:tmpl w:val="43F18422"/>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6" w15:restartNumberingAfterBreak="0">
    <w:nsid w:val="00000053"/>
    <w:multiLevelType w:val="hybridMultilevel"/>
    <w:tmpl w:val="60EF011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7" w15:restartNumberingAfterBreak="0">
    <w:nsid w:val="00000054"/>
    <w:multiLevelType w:val="hybridMultilevel"/>
    <w:tmpl w:val="26F324BA"/>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8" w15:restartNumberingAfterBreak="0">
    <w:nsid w:val="00000055"/>
    <w:multiLevelType w:val="hybridMultilevel"/>
    <w:tmpl w:val="7F01579A"/>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9" w15:restartNumberingAfterBreak="0">
    <w:nsid w:val="00000056"/>
    <w:multiLevelType w:val="hybridMultilevel"/>
    <w:tmpl w:val="49DA307C"/>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0" w15:restartNumberingAfterBreak="0">
    <w:nsid w:val="00000057"/>
    <w:multiLevelType w:val="hybridMultilevel"/>
    <w:tmpl w:val="7055A5F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1" w15:restartNumberingAfterBreak="0">
    <w:nsid w:val="00000059"/>
    <w:multiLevelType w:val="hybridMultilevel"/>
    <w:tmpl w:val="50801EE0"/>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2" w15:restartNumberingAfterBreak="0">
    <w:nsid w:val="0000005A"/>
    <w:multiLevelType w:val="hybridMultilevel"/>
    <w:tmpl w:val="0488AC1A"/>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3" w15:restartNumberingAfterBreak="0">
    <w:nsid w:val="0000005B"/>
    <w:multiLevelType w:val="hybridMultilevel"/>
    <w:tmpl w:val="5FB8011C"/>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4" w15:restartNumberingAfterBreak="0">
    <w:nsid w:val="0000005C"/>
    <w:multiLevelType w:val="hybridMultilevel"/>
    <w:tmpl w:val="6AA78F7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5" w15:restartNumberingAfterBreak="0">
    <w:nsid w:val="0000005D"/>
    <w:multiLevelType w:val="hybridMultilevel"/>
    <w:tmpl w:val="7672BD2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6" w15:restartNumberingAfterBreak="0">
    <w:nsid w:val="0000005E"/>
    <w:multiLevelType w:val="hybridMultilevel"/>
    <w:tmpl w:val="6FC75AF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7" w15:restartNumberingAfterBreak="0">
    <w:nsid w:val="0000005F"/>
    <w:multiLevelType w:val="hybridMultilevel"/>
    <w:tmpl w:val="6A5F702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8" w15:restartNumberingAfterBreak="0">
    <w:nsid w:val="00000060"/>
    <w:multiLevelType w:val="hybridMultilevel"/>
    <w:tmpl w:val="7D5E18F8"/>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9" w15:restartNumberingAfterBreak="0">
    <w:nsid w:val="00000061"/>
    <w:multiLevelType w:val="hybridMultilevel"/>
    <w:tmpl w:val="5F3534A4"/>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0" w15:restartNumberingAfterBreak="0">
    <w:nsid w:val="00000062"/>
    <w:multiLevelType w:val="hybridMultilevel"/>
    <w:tmpl w:val="73A1821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1" w15:restartNumberingAfterBreak="0">
    <w:nsid w:val="00000063"/>
    <w:multiLevelType w:val="hybridMultilevel"/>
    <w:tmpl w:val="7DE67712"/>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2" w15:restartNumberingAfterBreak="0">
    <w:nsid w:val="00000064"/>
    <w:multiLevelType w:val="hybridMultilevel"/>
    <w:tmpl w:val="555C55B4"/>
    <w:lvl w:ilvl="0" w:tplc="FFFFFFFF">
      <w:start w:val="7"/>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3" w15:restartNumberingAfterBreak="0">
    <w:nsid w:val="00000065"/>
    <w:multiLevelType w:val="hybridMultilevel"/>
    <w:tmpl w:val="3FA62ACA"/>
    <w:lvl w:ilvl="0" w:tplc="FFFFFFFF">
      <w:start w:val="4"/>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4" w15:restartNumberingAfterBreak="0">
    <w:nsid w:val="00000066"/>
    <w:multiLevelType w:val="hybridMultilevel"/>
    <w:tmpl w:val="14FCE74E"/>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5" w15:restartNumberingAfterBreak="0">
    <w:nsid w:val="00000067"/>
    <w:multiLevelType w:val="hybridMultilevel"/>
    <w:tmpl w:val="6A3DD3E8"/>
    <w:lvl w:ilvl="0" w:tplc="FFFFFFFF">
      <w:start w:val="5"/>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6" w15:restartNumberingAfterBreak="0">
    <w:nsid w:val="00000069"/>
    <w:multiLevelType w:val="hybridMultilevel"/>
    <w:tmpl w:val="09DAF632"/>
    <w:lvl w:ilvl="0" w:tplc="FFFFFFFF">
      <w:start w:val="9"/>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7" w15:restartNumberingAfterBreak="0">
    <w:nsid w:val="01D0393B"/>
    <w:multiLevelType w:val="hybridMultilevel"/>
    <w:tmpl w:val="F9B8A238"/>
    <w:lvl w:ilvl="0" w:tplc="AFEEC9D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8256B7A0">
      <w:numFmt w:val="bullet"/>
      <w:lvlText w:val="•"/>
      <w:lvlJc w:val="left"/>
      <w:pPr>
        <w:ind w:left="1078" w:hanging="720"/>
      </w:pPr>
      <w:rPr>
        <w:rFonts w:hint="default"/>
        <w:lang w:val="en-US" w:eastAsia="en-US" w:bidi="en-US"/>
      </w:rPr>
    </w:lvl>
    <w:lvl w:ilvl="2" w:tplc="04E2BF70">
      <w:numFmt w:val="bullet"/>
      <w:lvlText w:val="•"/>
      <w:lvlJc w:val="left"/>
      <w:pPr>
        <w:ind w:left="1997" w:hanging="720"/>
      </w:pPr>
      <w:rPr>
        <w:rFonts w:hint="default"/>
        <w:lang w:val="en-US" w:eastAsia="en-US" w:bidi="en-US"/>
      </w:rPr>
    </w:lvl>
    <w:lvl w:ilvl="3" w:tplc="D2CA14CE">
      <w:numFmt w:val="bullet"/>
      <w:lvlText w:val="•"/>
      <w:lvlJc w:val="left"/>
      <w:pPr>
        <w:ind w:left="2915" w:hanging="720"/>
      </w:pPr>
      <w:rPr>
        <w:rFonts w:hint="default"/>
        <w:lang w:val="en-US" w:eastAsia="en-US" w:bidi="en-US"/>
      </w:rPr>
    </w:lvl>
    <w:lvl w:ilvl="4" w:tplc="7F124CD0">
      <w:numFmt w:val="bullet"/>
      <w:lvlText w:val="•"/>
      <w:lvlJc w:val="left"/>
      <w:pPr>
        <w:ind w:left="3834" w:hanging="720"/>
      </w:pPr>
      <w:rPr>
        <w:rFonts w:hint="default"/>
        <w:lang w:val="en-US" w:eastAsia="en-US" w:bidi="en-US"/>
      </w:rPr>
    </w:lvl>
    <w:lvl w:ilvl="5" w:tplc="3C14411A">
      <w:numFmt w:val="bullet"/>
      <w:lvlText w:val="•"/>
      <w:lvlJc w:val="left"/>
      <w:pPr>
        <w:ind w:left="4753" w:hanging="720"/>
      </w:pPr>
      <w:rPr>
        <w:rFonts w:hint="default"/>
        <w:lang w:val="en-US" w:eastAsia="en-US" w:bidi="en-US"/>
      </w:rPr>
    </w:lvl>
    <w:lvl w:ilvl="6" w:tplc="14CC3204">
      <w:numFmt w:val="bullet"/>
      <w:lvlText w:val="•"/>
      <w:lvlJc w:val="left"/>
      <w:pPr>
        <w:ind w:left="5671" w:hanging="720"/>
      </w:pPr>
      <w:rPr>
        <w:rFonts w:hint="default"/>
        <w:lang w:val="en-US" w:eastAsia="en-US" w:bidi="en-US"/>
      </w:rPr>
    </w:lvl>
    <w:lvl w:ilvl="7" w:tplc="432C843E">
      <w:numFmt w:val="bullet"/>
      <w:lvlText w:val="•"/>
      <w:lvlJc w:val="left"/>
      <w:pPr>
        <w:ind w:left="6590" w:hanging="720"/>
      </w:pPr>
      <w:rPr>
        <w:rFonts w:hint="default"/>
        <w:lang w:val="en-US" w:eastAsia="en-US" w:bidi="en-US"/>
      </w:rPr>
    </w:lvl>
    <w:lvl w:ilvl="8" w:tplc="BB124D06">
      <w:numFmt w:val="bullet"/>
      <w:lvlText w:val="•"/>
      <w:lvlJc w:val="left"/>
      <w:pPr>
        <w:ind w:left="7509" w:hanging="720"/>
      </w:pPr>
      <w:rPr>
        <w:rFonts w:hint="default"/>
        <w:lang w:val="en-US" w:eastAsia="en-US" w:bidi="en-US"/>
      </w:rPr>
    </w:lvl>
  </w:abstractNum>
  <w:abstractNum w:abstractNumId="98" w15:restartNumberingAfterBreak="0">
    <w:nsid w:val="01EC6849"/>
    <w:multiLevelType w:val="hybridMultilevel"/>
    <w:tmpl w:val="A8486618"/>
    <w:lvl w:ilvl="0" w:tplc="3B3E3746">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3084C86A">
      <w:numFmt w:val="bullet"/>
      <w:lvlText w:val="•"/>
      <w:lvlJc w:val="left"/>
      <w:pPr>
        <w:ind w:left="1078" w:hanging="720"/>
      </w:pPr>
      <w:rPr>
        <w:rFonts w:hint="default"/>
        <w:lang w:val="en-US" w:eastAsia="en-US" w:bidi="en-US"/>
      </w:rPr>
    </w:lvl>
    <w:lvl w:ilvl="2" w:tplc="3808F5E6">
      <w:numFmt w:val="bullet"/>
      <w:lvlText w:val="•"/>
      <w:lvlJc w:val="left"/>
      <w:pPr>
        <w:ind w:left="1997" w:hanging="720"/>
      </w:pPr>
      <w:rPr>
        <w:rFonts w:hint="default"/>
        <w:lang w:val="en-US" w:eastAsia="en-US" w:bidi="en-US"/>
      </w:rPr>
    </w:lvl>
    <w:lvl w:ilvl="3" w:tplc="2A10EF0C">
      <w:numFmt w:val="bullet"/>
      <w:lvlText w:val="•"/>
      <w:lvlJc w:val="left"/>
      <w:pPr>
        <w:ind w:left="2915" w:hanging="720"/>
      </w:pPr>
      <w:rPr>
        <w:rFonts w:hint="default"/>
        <w:lang w:val="en-US" w:eastAsia="en-US" w:bidi="en-US"/>
      </w:rPr>
    </w:lvl>
    <w:lvl w:ilvl="4" w:tplc="67A6DEBA">
      <w:numFmt w:val="bullet"/>
      <w:lvlText w:val="•"/>
      <w:lvlJc w:val="left"/>
      <w:pPr>
        <w:ind w:left="3834" w:hanging="720"/>
      </w:pPr>
      <w:rPr>
        <w:rFonts w:hint="default"/>
        <w:lang w:val="en-US" w:eastAsia="en-US" w:bidi="en-US"/>
      </w:rPr>
    </w:lvl>
    <w:lvl w:ilvl="5" w:tplc="2088772C">
      <w:numFmt w:val="bullet"/>
      <w:lvlText w:val="•"/>
      <w:lvlJc w:val="left"/>
      <w:pPr>
        <w:ind w:left="4753" w:hanging="720"/>
      </w:pPr>
      <w:rPr>
        <w:rFonts w:hint="default"/>
        <w:lang w:val="en-US" w:eastAsia="en-US" w:bidi="en-US"/>
      </w:rPr>
    </w:lvl>
    <w:lvl w:ilvl="6" w:tplc="3F4EDD2C">
      <w:numFmt w:val="bullet"/>
      <w:lvlText w:val="•"/>
      <w:lvlJc w:val="left"/>
      <w:pPr>
        <w:ind w:left="5671" w:hanging="720"/>
      </w:pPr>
      <w:rPr>
        <w:rFonts w:hint="default"/>
        <w:lang w:val="en-US" w:eastAsia="en-US" w:bidi="en-US"/>
      </w:rPr>
    </w:lvl>
    <w:lvl w:ilvl="7" w:tplc="817030A6">
      <w:numFmt w:val="bullet"/>
      <w:lvlText w:val="•"/>
      <w:lvlJc w:val="left"/>
      <w:pPr>
        <w:ind w:left="6590" w:hanging="720"/>
      </w:pPr>
      <w:rPr>
        <w:rFonts w:hint="default"/>
        <w:lang w:val="en-US" w:eastAsia="en-US" w:bidi="en-US"/>
      </w:rPr>
    </w:lvl>
    <w:lvl w:ilvl="8" w:tplc="DB249912">
      <w:numFmt w:val="bullet"/>
      <w:lvlText w:val="•"/>
      <w:lvlJc w:val="left"/>
      <w:pPr>
        <w:ind w:left="7509" w:hanging="720"/>
      </w:pPr>
      <w:rPr>
        <w:rFonts w:hint="default"/>
        <w:lang w:val="en-US" w:eastAsia="en-US" w:bidi="en-US"/>
      </w:rPr>
    </w:lvl>
  </w:abstractNum>
  <w:abstractNum w:abstractNumId="99" w15:restartNumberingAfterBreak="0">
    <w:nsid w:val="0572107F"/>
    <w:multiLevelType w:val="hybridMultilevel"/>
    <w:tmpl w:val="BB26157A"/>
    <w:lvl w:ilvl="0" w:tplc="6E18FF9A">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268C1416">
      <w:numFmt w:val="bullet"/>
      <w:lvlText w:val="•"/>
      <w:lvlJc w:val="left"/>
      <w:pPr>
        <w:ind w:left="1726" w:hanging="720"/>
      </w:pPr>
      <w:rPr>
        <w:rFonts w:hint="default"/>
        <w:lang w:val="en-US" w:eastAsia="en-US" w:bidi="en-US"/>
      </w:rPr>
    </w:lvl>
    <w:lvl w:ilvl="2" w:tplc="E81C3702">
      <w:numFmt w:val="bullet"/>
      <w:lvlText w:val="•"/>
      <w:lvlJc w:val="left"/>
      <w:pPr>
        <w:ind w:left="2573" w:hanging="720"/>
      </w:pPr>
      <w:rPr>
        <w:rFonts w:hint="default"/>
        <w:lang w:val="en-US" w:eastAsia="en-US" w:bidi="en-US"/>
      </w:rPr>
    </w:lvl>
    <w:lvl w:ilvl="3" w:tplc="8EF4CCF2">
      <w:numFmt w:val="bullet"/>
      <w:lvlText w:val="•"/>
      <w:lvlJc w:val="left"/>
      <w:pPr>
        <w:ind w:left="3419" w:hanging="720"/>
      </w:pPr>
      <w:rPr>
        <w:rFonts w:hint="default"/>
        <w:lang w:val="en-US" w:eastAsia="en-US" w:bidi="en-US"/>
      </w:rPr>
    </w:lvl>
    <w:lvl w:ilvl="4" w:tplc="DF6E08CE">
      <w:numFmt w:val="bullet"/>
      <w:lvlText w:val="•"/>
      <w:lvlJc w:val="left"/>
      <w:pPr>
        <w:ind w:left="4266" w:hanging="720"/>
      </w:pPr>
      <w:rPr>
        <w:rFonts w:hint="default"/>
        <w:lang w:val="en-US" w:eastAsia="en-US" w:bidi="en-US"/>
      </w:rPr>
    </w:lvl>
    <w:lvl w:ilvl="5" w:tplc="27369314">
      <w:numFmt w:val="bullet"/>
      <w:lvlText w:val="•"/>
      <w:lvlJc w:val="left"/>
      <w:pPr>
        <w:ind w:left="5113" w:hanging="720"/>
      </w:pPr>
      <w:rPr>
        <w:rFonts w:hint="default"/>
        <w:lang w:val="en-US" w:eastAsia="en-US" w:bidi="en-US"/>
      </w:rPr>
    </w:lvl>
    <w:lvl w:ilvl="6" w:tplc="F54AAC48">
      <w:numFmt w:val="bullet"/>
      <w:lvlText w:val="•"/>
      <w:lvlJc w:val="left"/>
      <w:pPr>
        <w:ind w:left="5959" w:hanging="720"/>
      </w:pPr>
      <w:rPr>
        <w:rFonts w:hint="default"/>
        <w:lang w:val="en-US" w:eastAsia="en-US" w:bidi="en-US"/>
      </w:rPr>
    </w:lvl>
    <w:lvl w:ilvl="7" w:tplc="EC7A9678">
      <w:numFmt w:val="bullet"/>
      <w:lvlText w:val="•"/>
      <w:lvlJc w:val="left"/>
      <w:pPr>
        <w:ind w:left="6806" w:hanging="720"/>
      </w:pPr>
      <w:rPr>
        <w:rFonts w:hint="default"/>
        <w:lang w:val="en-US" w:eastAsia="en-US" w:bidi="en-US"/>
      </w:rPr>
    </w:lvl>
    <w:lvl w:ilvl="8" w:tplc="16EA577E">
      <w:numFmt w:val="bullet"/>
      <w:lvlText w:val="•"/>
      <w:lvlJc w:val="left"/>
      <w:pPr>
        <w:ind w:left="7653" w:hanging="720"/>
      </w:pPr>
      <w:rPr>
        <w:rFonts w:hint="default"/>
        <w:lang w:val="en-US" w:eastAsia="en-US" w:bidi="en-US"/>
      </w:rPr>
    </w:lvl>
  </w:abstractNum>
  <w:abstractNum w:abstractNumId="100" w15:restartNumberingAfterBreak="0">
    <w:nsid w:val="0642358B"/>
    <w:multiLevelType w:val="hybridMultilevel"/>
    <w:tmpl w:val="8668AFC0"/>
    <w:lvl w:ilvl="0" w:tplc="E2686BCA">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85B61DF2">
      <w:numFmt w:val="bullet"/>
      <w:lvlText w:val="•"/>
      <w:lvlJc w:val="left"/>
      <w:pPr>
        <w:ind w:left="1078" w:hanging="720"/>
      </w:pPr>
      <w:rPr>
        <w:rFonts w:hint="default"/>
        <w:lang w:val="en-US" w:eastAsia="en-US" w:bidi="en-US"/>
      </w:rPr>
    </w:lvl>
    <w:lvl w:ilvl="2" w:tplc="21C28F58">
      <w:numFmt w:val="bullet"/>
      <w:lvlText w:val="•"/>
      <w:lvlJc w:val="left"/>
      <w:pPr>
        <w:ind w:left="1997" w:hanging="720"/>
      </w:pPr>
      <w:rPr>
        <w:rFonts w:hint="default"/>
        <w:lang w:val="en-US" w:eastAsia="en-US" w:bidi="en-US"/>
      </w:rPr>
    </w:lvl>
    <w:lvl w:ilvl="3" w:tplc="CEF66536">
      <w:numFmt w:val="bullet"/>
      <w:lvlText w:val="•"/>
      <w:lvlJc w:val="left"/>
      <w:pPr>
        <w:ind w:left="2915" w:hanging="720"/>
      </w:pPr>
      <w:rPr>
        <w:rFonts w:hint="default"/>
        <w:lang w:val="en-US" w:eastAsia="en-US" w:bidi="en-US"/>
      </w:rPr>
    </w:lvl>
    <w:lvl w:ilvl="4" w:tplc="3342D242">
      <w:numFmt w:val="bullet"/>
      <w:lvlText w:val="•"/>
      <w:lvlJc w:val="left"/>
      <w:pPr>
        <w:ind w:left="3834" w:hanging="720"/>
      </w:pPr>
      <w:rPr>
        <w:rFonts w:hint="default"/>
        <w:lang w:val="en-US" w:eastAsia="en-US" w:bidi="en-US"/>
      </w:rPr>
    </w:lvl>
    <w:lvl w:ilvl="5" w:tplc="B59E222A">
      <w:numFmt w:val="bullet"/>
      <w:lvlText w:val="•"/>
      <w:lvlJc w:val="left"/>
      <w:pPr>
        <w:ind w:left="4753" w:hanging="720"/>
      </w:pPr>
      <w:rPr>
        <w:rFonts w:hint="default"/>
        <w:lang w:val="en-US" w:eastAsia="en-US" w:bidi="en-US"/>
      </w:rPr>
    </w:lvl>
    <w:lvl w:ilvl="6" w:tplc="EA8803E6">
      <w:numFmt w:val="bullet"/>
      <w:lvlText w:val="•"/>
      <w:lvlJc w:val="left"/>
      <w:pPr>
        <w:ind w:left="5671" w:hanging="720"/>
      </w:pPr>
      <w:rPr>
        <w:rFonts w:hint="default"/>
        <w:lang w:val="en-US" w:eastAsia="en-US" w:bidi="en-US"/>
      </w:rPr>
    </w:lvl>
    <w:lvl w:ilvl="7" w:tplc="FB3E11E4">
      <w:numFmt w:val="bullet"/>
      <w:lvlText w:val="•"/>
      <w:lvlJc w:val="left"/>
      <w:pPr>
        <w:ind w:left="6590" w:hanging="720"/>
      </w:pPr>
      <w:rPr>
        <w:rFonts w:hint="default"/>
        <w:lang w:val="en-US" w:eastAsia="en-US" w:bidi="en-US"/>
      </w:rPr>
    </w:lvl>
    <w:lvl w:ilvl="8" w:tplc="D0E69DBA">
      <w:numFmt w:val="bullet"/>
      <w:lvlText w:val="•"/>
      <w:lvlJc w:val="left"/>
      <w:pPr>
        <w:ind w:left="7509" w:hanging="720"/>
      </w:pPr>
      <w:rPr>
        <w:rFonts w:hint="default"/>
        <w:lang w:val="en-US" w:eastAsia="en-US" w:bidi="en-US"/>
      </w:rPr>
    </w:lvl>
  </w:abstractNum>
  <w:abstractNum w:abstractNumId="101" w15:restartNumberingAfterBreak="0">
    <w:nsid w:val="06AB7373"/>
    <w:multiLevelType w:val="hybridMultilevel"/>
    <w:tmpl w:val="7D34D4EE"/>
    <w:lvl w:ilvl="0" w:tplc="412CA322">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37ECCF86">
      <w:numFmt w:val="bullet"/>
      <w:lvlText w:val="•"/>
      <w:lvlJc w:val="left"/>
      <w:pPr>
        <w:ind w:left="1726" w:hanging="720"/>
      </w:pPr>
      <w:rPr>
        <w:rFonts w:hint="default"/>
        <w:lang w:val="en-US" w:eastAsia="en-US" w:bidi="en-US"/>
      </w:rPr>
    </w:lvl>
    <w:lvl w:ilvl="2" w:tplc="EFC27FE4">
      <w:numFmt w:val="bullet"/>
      <w:lvlText w:val="•"/>
      <w:lvlJc w:val="left"/>
      <w:pPr>
        <w:ind w:left="2573" w:hanging="720"/>
      </w:pPr>
      <w:rPr>
        <w:rFonts w:hint="default"/>
        <w:lang w:val="en-US" w:eastAsia="en-US" w:bidi="en-US"/>
      </w:rPr>
    </w:lvl>
    <w:lvl w:ilvl="3" w:tplc="CBB21272">
      <w:numFmt w:val="bullet"/>
      <w:lvlText w:val="•"/>
      <w:lvlJc w:val="left"/>
      <w:pPr>
        <w:ind w:left="3419" w:hanging="720"/>
      </w:pPr>
      <w:rPr>
        <w:rFonts w:hint="default"/>
        <w:lang w:val="en-US" w:eastAsia="en-US" w:bidi="en-US"/>
      </w:rPr>
    </w:lvl>
    <w:lvl w:ilvl="4" w:tplc="15942C78">
      <w:numFmt w:val="bullet"/>
      <w:lvlText w:val="•"/>
      <w:lvlJc w:val="left"/>
      <w:pPr>
        <w:ind w:left="4266" w:hanging="720"/>
      </w:pPr>
      <w:rPr>
        <w:rFonts w:hint="default"/>
        <w:lang w:val="en-US" w:eastAsia="en-US" w:bidi="en-US"/>
      </w:rPr>
    </w:lvl>
    <w:lvl w:ilvl="5" w:tplc="7F0A1900">
      <w:numFmt w:val="bullet"/>
      <w:lvlText w:val="•"/>
      <w:lvlJc w:val="left"/>
      <w:pPr>
        <w:ind w:left="5113" w:hanging="720"/>
      </w:pPr>
      <w:rPr>
        <w:rFonts w:hint="default"/>
        <w:lang w:val="en-US" w:eastAsia="en-US" w:bidi="en-US"/>
      </w:rPr>
    </w:lvl>
    <w:lvl w:ilvl="6" w:tplc="66401BC4">
      <w:numFmt w:val="bullet"/>
      <w:lvlText w:val="•"/>
      <w:lvlJc w:val="left"/>
      <w:pPr>
        <w:ind w:left="5959" w:hanging="720"/>
      </w:pPr>
      <w:rPr>
        <w:rFonts w:hint="default"/>
        <w:lang w:val="en-US" w:eastAsia="en-US" w:bidi="en-US"/>
      </w:rPr>
    </w:lvl>
    <w:lvl w:ilvl="7" w:tplc="7DA0D96C">
      <w:numFmt w:val="bullet"/>
      <w:lvlText w:val="•"/>
      <w:lvlJc w:val="left"/>
      <w:pPr>
        <w:ind w:left="6806" w:hanging="720"/>
      </w:pPr>
      <w:rPr>
        <w:rFonts w:hint="default"/>
        <w:lang w:val="en-US" w:eastAsia="en-US" w:bidi="en-US"/>
      </w:rPr>
    </w:lvl>
    <w:lvl w:ilvl="8" w:tplc="8496E308">
      <w:numFmt w:val="bullet"/>
      <w:lvlText w:val="•"/>
      <w:lvlJc w:val="left"/>
      <w:pPr>
        <w:ind w:left="7653" w:hanging="720"/>
      </w:pPr>
      <w:rPr>
        <w:rFonts w:hint="default"/>
        <w:lang w:val="en-US" w:eastAsia="en-US" w:bidi="en-US"/>
      </w:rPr>
    </w:lvl>
  </w:abstractNum>
  <w:abstractNum w:abstractNumId="102" w15:restartNumberingAfterBreak="0">
    <w:nsid w:val="06FE755C"/>
    <w:multiLevelType w:val="hybridMultilevel"/>
    <w:tmpl w:val="3E00D8BA"/>
    <w:lvl w:ilvl="0" w:tplc="E8968070">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FA540B12">
      <w:numFmt w:val="bullet"/>
      <w:lvlText w:val="•"/>
      <w:lvlJc w:val="left"/>
      <w:pPr>
        <w:ind w:left="1078" w:hanging="720"/>
      </w:pPr>
      <w:rPr>
        <w:rFonts w:hint="default"/>
        <w:lang w:val="en-US" w:eastAsia="en-US" w:bidi="en-US"/>
      </w:rPr>
    </w:lvl>
    <w:lvl w:ilvl="2" w:tplc="2B8AA54C">
      <w:numFmt w:val="bullet"/>
      <w:lvlText w:val="•"/>
      <w:lvlJc w:val="left"/>
      <w:pPr>
        <w:ind w:left="1997" w:hanging="720"/>
      </w:pPr>
      <w:rPr>
        <w:rFonts w:hint="default"/>
        <w:lang w:val="en-US" w:eastAsia="en-US" w:bidi="en-US"/>
      </w:rPr>
    </w:lvl>
    <w:lvl w:ilvl="3" w:tplc="C20A883A">
      <w:numFmt w:val="bullet"/>
      <w:lvlText w:val="•"/>
      <w:lvlJc w:val="left"/>
      <w:pPr>
        <w:ind w:left="2915" w:hanging="720"/>
      </w:pPr>
      <w:rPr>
        <w:rFonts w:hint="default"/>
        <w:lang w:val="en-US" w:eastAsia="en-US" w:bidi="en-US"/>
      </w:rPr>
    </w:lvl>
    <w:lvl w:ilvl="4" w:tplc="B8865DC4">
      <w:numFmt w:val="bullet"/>
      <w:lvlText w:val="•"/>
      <w:lvlJc w:val="left"/>
      <w:pPr>
        <w:ind w:left="3834" w:hanging="720"/>
      </w:pPr>
      <w:rPr>
        <w:rFonts w:hint="default"/>
        <w:lang w:val="en-US" w:eastAsia="en-US" w:bidi="en-US"/>
      </w:rPr>
    </w:lvl>
    <w:lvl w:ilvl="5" w:tplc="BD5CE890">
      <w:numFmt w:val="bullet"/>
      <w:lvlText w:val="•"/>
      <w:lvlJc w:val="left"/>
      <w:pPr>
        <w:ind w:left="4753" w:hanging="720"/>
      </w:pPr>
      <w:rPr>
        <w:rFonts w:hint="default"/>
        <w:lang w:val="en-US" w:eastAsia="en-US" w:bidi="en-US"/>
      </w:rPr>
    </w:lvl>
    <w:lvl w:ilvl="6" w:tplc="97AE7182">
      <w:numFmt w:val="bullet"/>
      <w:lvlText w:val="•"/>
      <w:lvlJc w:val="left"/>
      <w:pPr>
        <w:ind w:left="5671" w:hanging="720"/>
      </w:pPr>
      <w:rPr>
        <w:rFonts w:hint="default"/>
        <w:lang w:val="en-US" w:eastAsia="en-US" w:bidi="en-US"/>
      </w:rPr>
    </w:lvl>
    <w:lvl w:ilvl="7" w:tplc="25C68ABA">
      <w:numFmt w:val="bullet"/>
      <w:lvlText w:val="•"/>
      <w:lvlJc w:val="left"/>
      <w:pPr>
        <w:ind w:left="6590" w:hanging="720"/>
      </w:pPr>
      <w:rPr>
        <w:rFonts w:hint="default"/>
        <w:lang w:val="en-US" w:eastAsia="en-US" w:bidi="en-US"/>
      </w:rPr>
    </w:lvl>
    <w:lvl w:ilvl="8" w:tplc="8A986296">
      <w:numFmt w:val="bullet"/>
      <w:lvlText w:val="•"/>
      <w:lvlJc w:val="left"/>
      <w:pPr>
        <w:ind w:left="7509" w:hanging="720"/>
      </w:pPr>
      <w:rPr>
        <w:rFonts w:hint="default"/>
        <w:lang w:val="en-US" w:eastAsia="en-US" w:bidi="en-US"/>
      </w:rPr>
    </w:lvl>
  </w:abstractNum>
  <w:abstractNum w:abstractNumId="103" w15:restartNumberingAfterBreak="0">
    <w:nsid w:val="078934B0"/>
    <w:multiLevelType w:val="hybridMultilevel"/>
    <w:tmpl w:val="C89827C8"/>
    <w:lvl w:ilvl="0" w:tplc="680CF264">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30267352">
      <w:numFmt w:val="bullet"/>
      <w:lvlText w:val="•"/>
      <w:lvlJc w:val="left"/>
      <w:pPr>
        <w:ind w:left="1078" w:hanging="720"/>
      </w:pPr>
      <w:rPr>
        <w:rFonts w:hint="default"/>
        <w:lang w:val="en-US" w:eastAsia="en-US" w:bidi="en-US"/>
      </w:rPr>
    </w:lvl>
    <w:lvl w:ilvl="2" w:tplc="A9FCBDDA">
      <w:numFmt w:val="bullet"/>
      <w:lvlText w:val="•"/>
      <w:lvlJc w:val="left"/>
      <w:pPr>
        <w:ind w:left="1997" w:hanging="720"/>
      </w:pPr>
      <w:rPr>
        <w:rFonts w:hint="default"/>
        <w:lang w:val="en-US" w:eastAsia="en-US" w:bidi="en-US"/>
      </w:rPr>
    </w:lvl>
    <w:lvl w:ilvl="3" w:tplc="F9443CAA">
      <w:numFmt w:val="bullet"/>
      <w:lvlText w:val="•"/>
      <w:lvlJc w:val="left"/>
      <w:pPr>
        <w:ind w:left="2915" w:hanging="720"/>
      </w:pPr>
      <w:rPr>
        <w:rFonts w:hint="default"/>
        <w:lang w:val="en-US" w:eastAsia="en-US" w:bidi="en-US"/>
      </w:rPr>
    </w:lvl>
    <w:lvl w:ilvl="4" w:tplc="AD72963C">
      <w:numFmt w:val="bullet"/>
      <w:lvlText w:val="•"/>
      <w:lvlJc w:val="left"/>
      <w:pPr>
        <w:ind w:left="3834" w:hanging="720"/>
      </w:pPr>
      <w:rPr>
        <w:rFonts w:hint="default"/>
        <w:lang w:val="en-US" w:eastAsia="en-US" w:bidi="en-US"/>
      </w:rPr>
    </w:lvl>
    <w:lvl w:ilvl="5" w:tplc="0B12190C">
      <w:numFmt w:val="bullet"/>
      <w:lvlText w:val="•"/>
      <w:lvlJc w:val="left"/>
      <w:pPr>
        <w:ind w:left="4753" w:hanging="720"/>
      </w:pPr>
      <w:rPr>
        <w:rFonts w:hint="default"/>
        <w:lang w:val="en-US" w:eastAsia="en-US" w:bidi="en-US"/>
      </w:rPr>
    </w:lvl>
    <w:lvl w:ilvl="6" w:tplc="504CD134">
      <w:numFmt w:val="bullet"/>
      <w:lvlText w:val="•"/>
      <w:lvlJc w:val="left"/>
      <w:pPr>
        <w:ind w:left="5671" w:hanging="720"/>
      </w:pPr>
      <w:rPr>
        <w:rFonts w:hint="default"/>
        <w:lang w:val="en-US" w:eastAsia="en-US" w:bidi="en-US"/>
      </w:rPr>
    </w:lvl>
    <w:lvl w:ilvl="7" w:tplc="69625BB2">
      <w:numFmt w:val="bullet"/>
      <w:lvlText w:val="•"/>
      <w:lvlJc w:val="left"/>
      <w:pPr>
        <w:ind w:left="6590" w:hanging="720"/>
      </w:pPr>
      <w:rPr>
        <w:rFonts w:hint="default"/>
        <w:lang w:val="en-US" w:eastAsia="en-US" w:bidi="en-US"/>
      </w:rPr>
    </w:lvl>
    <w:lvl w:ilvl="8" w:tplc="253AA008">
      <w:numFmt w:val="bullet"/>
      <w:lvlText w:val="•"/>
      <w:lvlJc w:val="left"/>
      <w:pPr>
        <w:ind w:left="7509" w:hanging="720"/>
      </w:pPr>
      <w:rPr>
        <w:rFonts w:hint="default"/>
        <w:lang w:val="en-US" w:eastAsia="en-US" w:bidi="en-US"/>
      </w:rPr>
    </w:lvl>
  </w:abstractNum>
  <w:abstractNum w:abstractNumId="104" w15:restartNumberingAfterBreak="0">
    <w:nsid w:val="083B7CA0"/>
    <w:multiLevelType w:val="hybridMultilevel"/>
    <w:tmpl w:val="06EB5BD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5" w15:restartNumberingAfterBreak="0">
    <w:nsid w:val="0C304124"/>
    <w:multiLevelType w:val="hybridMultilevel"/>
    <w:tmpl w:val="97006D66"/>
    <w:lvl w:ilvl="0" w:tplc="067048D8">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CF300B14">
      <w:start w:val="1"/>
      <w:numFmt w:val="lowerLetter"/>
      <w:lvlText w:val="(%2)"/>
      <w:lvlJc w:val="left"/>
      <w:pPr>
        <w:ind w:left="1600" w:hanging="720"/>
      </w:pPr>
      <w:rPr>
        <w:rFonts w:ascii="Times New Roman" w:eastAsia="Times New Roman" w:hAnsi="Times New Roman" w:cs="Times New Roman" w:hint="default"/>
        <w:w w:val="100"/>
        <w:sz w:val="24"/>
        <w:szCs w:val="24"/>
        <w:lang w:val="en-US" w:eastAsia="en-US" w:bidi="en-US"/>
      </w:rPr>
    </w:lvl>
    <w:lvl w:ilvl="2" w:tplc="7C3EDF4A">
      <w:start w:val="1"/>
      <w:numFmt w:val="lowerRoman"/>
      <w:lvlText w:val="(%3)"/>
      <w:lvlJc w:val="left"/>
      <w:pPr>
        <w:ind w:left="2320" w:hanging="720"/>
      </w:pPr>
      <w:rPr>
        <w:rFonts w:ascii="Times New Roman" w:eastAsia="Times New Roman" w:hAnsi="Times New Roman" w:cs="Times New Roman" w:hint="default"/>
        <w:w w:val="100"/>
        <w:sz w:val="24"/>
        <w:szCs w:val="24"/>
        <w:lang w:val="en-US" w:eastAsia="en-US" w:bidi="en-US"/>
      </w:rPr>
    </w:lvl>
    <w:lvl w:ilvl="3" w:tplc="67D6192E">
      <w:numFmt w:val="bullet"/>
      <w:lvlText w:val="•"/>
      <w:lvlJc w:val="left"/>
      <w:pPr>
        <w:ind w:left="3198" w:hanging="720"/>
      </w:pPr>
      <w:rPr>
        <w:rFonts w:hint="default"/>
        <w:lang w:val="en-US" w:eastAsia="en-US" w:bidi="en-US"/>
      </w:rPr>
    </w:lvl>
    <w:lvl w:ilvl="4" w:tplc="3D1E179A">
      <w:numFmt w:val="bullet"/>
      <w:lvlText w:val="•"/>
      <w:lvlJc w:val="left"/>
      <w:pPr>
        <w:ind w:left="4076" w:hanging="720"/>
      </w:pPr>
      <w:rPr>
        <w:rFonts w:hint="default"/>
        <w:lang w:val="en-US" w:eastAsia="en-US" w:bidi="en-US"/>
      </w:rPr>
    </w:lvl>
    <w:lvl w:ilvl="5" w:tplc="E41A5D50">
      <w:numFmt w:val="bullet"/>
      <w:lvlText w:val="•"/>
      <w:lvlJc w:val="left"/>
      <w:pPr>
        <w:ind w:left="4954" w:hanging="720"/>
      </w:pPr>
      <w:rPr>
        <w:rFonts w:hint="default"/>
        <w:lang w:val="en-US" w:eastAsia="en-US" w:bidi="en-US"/>
      </w:rPr>
    </w:lvl>
    <w:lvl w:ilvl="6" w:tplc="5CDA9678">
      <w:numFmt w:val="bullet"/>
      <w:lvlText w:val="•"/>
      <w:lvlJc w:val="left"/>
      <w:pPr>
        <w:ind w:left="5833" w:hanging="720"/>
      </w:pPr>
      <w:rPr>
        <w:rFonts w:hint="default"/>
        <w:lang w:val="en-US" w:eastAsia="en-US" w:bidi="en-US"/>
      </w:rPr>
    </w:lvl>
    <w:lvl w:ilvl="7" w:tplc="1354DFAE">
      <w:numFmt w:val="bullet"/>
      <w:lvlText w:val="•"/>
      <w:lvlJc w:val="left"/>
      <w:pPr>
        <w:ind w:left="6711" w:hanging="720"/>
      </w:pPr>
      <w:rPr>
        <w:rFonts w:hint="default"/>
        <w:lang w:val="en-US" w:eastAsia="en-US" w:bidi="en-US"/>
      </w:rPr>
    </w:lvl>
    <w:lvl w:ilvl="8" w:tplc="9948D9BE">
      <w:numFmt w:val="bullet"/>
      <w:lvlText w:val="•"/>
      <w:lvlJc w:val="left"/>
      <w:pPr>
        <w:ind w:left="7589" w:hanging="720"/>
      </w:pPr>
      <w:rPr>
        <w:rFonts w:hint="default"/>
        <w:lang w:val="en-US" w:eastAsia="en-US" w:bidi="en-US"/>
      </w:rPr>
    </w:lvl>
  </w:abstractNum>
  <w:abstractNum w:abstractNumId="106" w15:restartNumberingAfterBreak="0">
    <w:nsid w:val="0F7121B5"/>
    <w:multiLevelType w:val="hybridMultilevel"/>
    <w:tmpl w:val="AAF85CEE"/>
    <w:lvl w:ilvl="0" w:tplc="764A5298">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1706A9BA">
      <w:numFmt w:val="bullet"/>
      <w:lvlText w:val="•"/>
      <w:lvlJc w:val="left"/>
      <w:pPr>
        <w:ind w:left="1078" w:hanging="720"/>
      </w:pPr>
      <w:rPr>
        <w:rFonts w:hint="default"/>
        <w:lang w:val="en-US" w:eastAsia="en-US" w:bidi="en-US"/>
      </w:rPr>
    </w:lvl>
    <w:lvl w:ilvl="2" w:tplc="F0E669C6">
      <w:numFmt w:val="bullet"/>
      <w:lvlText w:val="•"/>
      <w:lvlJc w:val="left"/>
      <w:pPr>
        <w:ind w:left="1997" w:hanging="720"/>
      </w:pPr>
      <w:rPr>
        <w:rFonts w:hint="default"/>
        <w:lang w:val="en-US" w:eastAsia="en-US" w:bidi="en-US"/>
      </w:rPr>
    </w:lvl>
    <w:lvl w:ilvl="3" w:tplc="3E8C04AC">
      <w:numFmt w:val="bullet"/>
      <w:lvlText w:val="•"/>
      <w:lvlJc w:val="left"/>
      <w:pPr>
        <w:ind w:left="2915" w:hanging="720"/>
      </w:pPr>
      <w:rPr>
        <w:rFonts w:hint="default"/>
        <w:lang w:val="en-US" w:eastAsia="en-US" w:bidi="en-US"/>
      </w:rPr>
    </w:lvl>
    <w:lvl w:ilvl="4" w:tplc="927C4834">
      <w:numFmt w:val="bullet"/>
      <w:lvlText w:val="•"/>
      <w:lvlJc w:val="left"/>
      <w:pPr>
        <w:ind w:left="3834" w:hanging="720"/>
      </w:pPr>
      <w:rPr>
        <w:rFonts w:hint="default"/>
        <w:lang w:val="en-US" w:eastAsia="en-US" w:bidi="en-US"/>
      </w:rPr>
    </w:lvl>
    <w:lvl w:ilvl="5" w:tplc="8396857A">
      <w:numFmt w:val="bullet"/>
      <w:lvlText w:val="•"/>
      <w:lvlJc w:val="left"/>
      <w:pPr>
        <w:ind w:left="4753" w:hanging="720"/>
      </w:pPr>
      <w:rPr>
        <w:rFonts w:hint="default"/>
        <w:lang w:val="en-US" w:eastAsia="en-US" w:bidi="en-US"/>
      </w:rPr>
    </w:lvl>
    <w:lvl w:ilvl="6" w:tplc="2BCA4E5A">
      <w:numFmt w:val="bullet"/>
      <w:lvlText w:val="•"/>
      <w:lvlJc w:val="left"/>
      <w:pPr>
        <w:ind w:left="5671" w:hanging="720"/>
      </w:pPr>
      <w:rPr>
        <w:rFonts w:hint="default"/>
        <w:lang w:val="en-US" w:eastAsia="en-US" w:bidi="en-US"/>
      </w:rPr>
    </w:lvl>
    <w:lvl w:ilvl="7" w:tplc="25D4985E">
      <w:numFmt w:val="bullet"/>
      <w:lvlText w:val="•"/>
      <w:lvlJc w:val="left"/>
      <w:pPr>
        <w:ind w:left="6590" w:hanging="720"/>
      </w:pPr>
      <w:rPr>
        <w:rFonts w:hint="default"/>
        <w:lang w:val="en-US" w:eastAsia="en-US" w:bidi="en-US"/>
      </w:rPr>
    </w:lvl>
    <w:lvl w:ilvl="8" w:tplc="CCA68E36">
      <w:numFmt w:val="bullet"/>
      <w:lvlText w:val="•"/>
      <w:lvlJc w:val="left"/>
      <w:pPr>
        <w:ind w:left="7509" w:hanging="720"/>
      </w:pPr>
      <w:rPr>
        <w:rFonts w:hint="default"/>
        <w:lang w:val="en-US" w:eastAsia="en-US" w:bidi="en-US"/>
      </w:rPr>
    </w:lvl>
  </w:abstractNum>
  <w:abstractNum w:abstractNumId="107" w15:restartNumberingAfterBreak="0">
    <w:nsid w:val="0FD220F0"/>
    <w:multiLevelType w:val="hybridMultilevel"/>
    <w:tmpl w:val="6F94FE2A"/>
    <w:lvl w:ilvl="0" w:tplc="4808BA0C">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BA4A61B4">
      <w:numFmt w:val="bullet"/>
      <w:lvlText w:val="•"/>
      <w:lvlJc w:val="left"/>
      <w:pPr>
        <w:ind w:left="1726" w:hanging="720"/>
      </w:pPr>
      <w:rPr>
        <w:rFonts w:hint="default"/>
        <w:lang w:val="en-US" w:eastAsia="en-US" w:bidi="en-US"/>
      </w:rPr>
    </w:lvl>
    <w:lvl w:ilvl="2" w:tplc="B40CB50E">
      <w:numFmt w:val="bullet"/>
      <w:lvlText w:val="•"/>
      <w:lvlJc w:val="left"/>
      <w:pPr>
        <w:ind w:left="2573" w:hanging="720"/>
      </w:pPr>
      <w:rPr>
        <w:rFonts w:hint="default"/>
        <w:lang w:val="en-US" w:eastAsia="en-US" w:bidi="en-US"/>
      </w:rPr>
    </w:lvl>
    <w:lvl w:ilvl="3" w:tplc="595A3438">
      <w:numFmt w:val="bullet"/>
      <w:lvlText w:val="•"/>
      <w:lvlJc w:val="left"/>
      <w:pPr>
        <w:ind w:left="3419" w:hanging="720"/>
      </w:pPr>
      <w:rPr>
        <w:rFonts w:hint="default"/>
        <w:lang w:val="en-US" w:eastAsia="en-US" w:bidi="en-US"/>
      </w:rPr>
    </w:lvl>
    <w:lvl w:ilvl="4" w:tplc="C4D22714">
      <w:numFmt w:val="bullet"/>
      <w:lvlText w:val="•"/>
      <w:lvlJc w:val="left"/>
      <w:pPr>
        <w:ind w:left="4266" w:hanging="720"/>
      </w:pPr>
      <w:rPr>
        <w:rFonts w:hint="default"/>
        <w:lang w:val="en-US" w:eastAsia="en-US" w:bidi="en-US"/>
      </w:rPr>
    </w:lvl>
    <w:lvl w:ilvl="5" w:tplc="7786C08C">
      <w:numFmt w:val="bullet"/>
      <w:lvlText w:val="•"/>
      <w:lvlJc w:val="left"/>
      <w:pPr>
        <w:ind w:left="5113" w:hanging="720"/>
      </w:pPr>
      <w:rPr>
        <w:rFonts w:hint="default"/>
        <w:lang w:val="en-US" w:eastAsia="en-US" w:bidi="en-US"/>
      </w:rPr>
    </w:lvl>
    <w:lvl w:ilvl="6" w:tplc="4C4ECEDC">
      <w:numFmt w:val="bullet"/>
      <w:lvlText w:val="•"/>
      <w:lvlJc w:val="left"/>
      <w:pPr>
        <w:ind w:left="5959" w:hanging="720"/>
      </w:pPr>
      <w:rPr>
        <w:rFonts w:hint="default"/>
        <w:lang w:val="en-US" w:eastAsia="en-US" w:bidi="en-US"/>
      </w:rPr>
    </w:lvl>
    <w:lvl w:ilvl="7" w:tplc="5510DB2A">
      <w:numFmt w:val="bullet"/>
      <w:lvlText w:val="•"/>
      <w:lvlJc w:val="left"/>
      <w:pPr>
        <w:ind w:left="6806" w:hanging="720"/>
      </w:pPr>
      <w:rPr>
        <w:rFonts w:hint="default"/>
        <w:lang w:val="en-US" w:eastAsia="en-US" w:bidi="en-US"/>
      </w:rPr>
    </w:lvl>
    <w:lvl w:ilvl="8" w:tplc="5C8E05CA">
      <w:numFmt w:val="bullet"/>
      <w:lvlText w:val="•"/>
      <w:lvlJc w:val="left"/>
      <w:pPr>
        <w:ind w:left="7653" w:hanging="720"/>
      </w:pPr>
      <w:rPr>
        <w:rFonts w:hint="default"/>
        <w:lang w:val="en-US" w:eastAsia="en-US" w:bidi="en-US"/>
      </w:rPr>
    </w:lvl>
  </w:abstractNum>
  <w:abstractNum w:abstractNumId="108" w15:restartNumberingAfterBreak="0">
    <w:nsid w:val="120F7C1D"/>
    <w:multiLevelType w:val="hybridMultilevel"/>
    <w:tmpl w:val="036A5C2E"/>
    <w:lvl w:ilvl="0" w:tplc="A98A8E88">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2E780996">
      <w:numFmt w:val="bullet"/>
      <w:lvlText w:val="•"/>
      <w:lvlJc w:val="left"/>
      <w:pPr>
        <w:ind w:left="1078" w:hanging="720"/>
      </w:pPr>
      <w:rPr>
        <w:rFonts w:hint="default"/>
        <w:lang w:val="en-US" w:eastAsia="en-US" w:bidi="en-US"/>
      </w:rPr>
    </w:lvl>
    <w:lvl w:ilvl="2" w:tplc="103055FC">
      <w:numFmt w:val="bullet"/>
      <w:lvlText w:val="•"/>
      <w:lvlJc w:val="left"/>
      <w:pPr>
        <w:ind w:left="1997" w:hanging="720"/>
      </w:pPr>
      <w:rPr>
        <w:rFonts w:hint="default"/>
        <w:lang w:val="en-US" w:eastAsia="en-US" w:bidi="en-US"/>
      </w:rPr>
    </w:lvl>
    <w:lvl w:ilvl="3" w:tplc="2880456A">
      <w:numFmt w:val="bullet"/>
      <w:lvlText w:val="•"/>
      <w:lvlJc w:val="left"/>
      <w:pPr>
        <w:ind w:left="2915" w:hanging="720"/>
      </w:pPr>
      <w:rPr>
        <w:rFonts w:hint="default"/>
        <w:lang w:val="en-US" w:eastAsia="en-US" w:bidi="en-US"/>
      </w:rPr>
    </w:lvl>
    <w:lvl w:ilvl="4" w:tplc="85685148">
      <w:numFmt w:val="bullet"/>
      <w:lvlText w:val="•"/>
      <w:lvlJc w:val="left"/>
      <w:pPr>
        <w:ind w:left="3834" w:hanging="720"/>
      </w:pPr>
      <w:rPr>
        <w:rFonts w:hint="default"/>
        <w:lang w:val="en-US" w:eastAsia="en-US" w:bidi="en-US"/>
      </w:rPr>
    </w:lvl>
    <w:lvl w:ilvl="5" w:tplc="AF8C06C8">
      <w:numFmt w:val="bullet"/>
      <w:lvlText w:val="•"/>
      <w:lvlJc w:val="left"/>
      <w:pPr>
        <w:ind w:left="4753" w:hanging="720"/>
      </w:pPr>
      <w:rPr>
        <w:rFonts w:hint="default"/>
        <w:lang w:val="en-US" w:eastAsia="en-US" w:bidi="en-US"/>
      </w:rPr>
    </w:lvl>
    <w:lvl w:ilvl="6" w:tplc="8FBA4460">
      <w:numFmt w:val="bullet"/>
      <w:lvlText w:val="•"/>
      <w:lvlJc w:val="left"/>
      <w:pPr>
        <w:ind w:left="5671" w:hanging="720"/>
      </w:pPr>
      <w:rPr>
        <w:rFonts w:hint="default"/>
        <w:lang w:val="en-US" w:eastAsia="en-US" w:bidi="en-US"/>
      </w:rPr>
    </w:lvl>
    <w:lvl w:ilvl="7" w:tplc="ACF82106">
      <w:numFmt w:val="bullet"/>
      <w:lvlText w:val="•"/>
      <w:lvlJc w:val="left"/>
      <w:pPr>
        <w:ind w:left="6590" w:hanging="720"/>
      </w:pPr>
      <w:rPr>
        <w:rFonts w:hint="default"/>
        <w:lang w:val="en-US" w:eastAsia="en-US" w:bidi="en-US"/>
      </w:rPr>
    </w:lvl>
    <w:lvl w:ilvl="8" w:tplc="5D2CFC1A">
      <w:numFmt w:val="bullet"/>
      <w:lvlText w:val="•"/>
      <w:lvlJc w:val="left"/>
      <w:pPr>
        <w:ind w:left="7509" w:hanging="720"/>
      </w:pPr>
      <w:rPr>
        <w:rFonts w:hint="default"/>
        <w:lang w:val="en-US" w:eastAsia="en-US" w:bidi="en-US"/>
      </w:rPr>
    </w:lvl>
  </w:abstractNum>
  <w:abstractNum w:abstractNumId="109" w15:restartNumberingAfterBreak="0">
    <w:nsid w:val="1236570E"/>
    <w:multiLevelType w:val="hybridMultilevel"/>
    <w:tmpl w:val="579E9AF4"/>
    <w:lvl w:ilvl="0" w:tplc="2D348D3C">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CEC4BDC4">
      <w:numFmt w:val="bullet"/>
      <w:lvlText w:val="•"/>
      <w:lvlJc w:val="left"/>
      <w:pPr>
        <w:ind w:left="1726" w:hanging="720"/>
      </w:pPr>
      <w:rPr>
        <w:rFonts w:hint="default"/>
        <w:lang w:val="en-US" w:eastAsia="en-US" w:bidi="en-US"/>
      </w:rPr>
    </w:lvl>
    <w:lvl w:ilvl="2" w:tplc="8F646182">
      <w:numFmt w:val="bullet"/>
      <w:lvlText w:val="•"/>
      <w:lvlJc w:val="left"/>
      <w:pPr>
        <w:ind w:left="2573" w:hanging="720"/>
      </w:pPr>
      <w:rPr>
        <w:rFonts w:hint="default"/>
        <w:lang w:val="en-US" w:eastAsia="en-US" w:bidi="en-US"/>
      </w:rPr>
    </w:lvl>
    <w:lvl w:ilvl="3" w:tplc="470267D4">
      <w:numFmt w:val="bullet"/>
      <w:lvlText w:val="•"/>
      <w:lvlJc w:val="left"/>
      <w:pPr>
        <w:ind w:left="3419" w:hanging="720"/>
      </w:pPr>
      <w:rPr>
        <w:rFonts w:hint="default"/>
        <w:lang w:val="en-US" w:eastAsia="en-US" w:bidi="en-US"/>
      </w:rPr>
    </w:lvl>
    <w:lvl w:ilvl="4" w:tplc="B338F8F8">
      <w:numFmt w:val="bullet"/>
      <w:lvlText w:val="•"/>
      <w:lvlJc w:val="left"/>
      <w:pPr>
        <w:ind w:left="4266" w:hanging="720"/>
      </w:pPr>
      <w:rPr>
        <w:rFonts w:hint="default"/>
        <w:lang w:val="en-US" w:eastAsia="en-US" w:bidi="en-US"/>
      </w:rPr>
    </w:lvl>
    <w:lvl w:ilvl="5" w:tplc="DBA01968">
      <w:numFmt w:val="bullet"/>
      <w:lvlText w:val="•"/>
      <w:lvlJc w:val="left"/>
      <w:pPr>
        <w:ind w:left="5113" w:hanging="720"/>
      </w:pPr>
      <w:rPr>
        <w:rFonts w:hint="default"/>
        <w:lang w:val="en-US" w:eastAsia="en-US" w:bidi="en-US"/>
      </w:rPr>
    </w:lvl>
    <w:lvl w:ilvl="6" w:tplc="34AAABFC">
      <w:numFmt w:val="bullet"/>
      <w:lvlText w:val="•"/>
      <w:lvlJc w:val="left"/>
      <w:pPr>
        <w:ind w:left="5959" w:hanging="720"/>
      </w:pPr>
      <w:rPr>
        <w:rFonts w:hint="default"/>
        <w:lang w:val="en-US" w:eastAsia="en-US" w:bidi="en-US"/>
      </w:rPr>
    </w:lvl>
    <w:lvl w:ilvl="7" w:tplc="51E88068">
      <w:numFmt w:val="bullet"/>
      <w:lvlText w:val="•"/>
      <w:lvlJc w:val="left"/>
      <w:pPr>
        <w:ind w:left="6806" w:hanging="720"/>
      </w:pPr>
      <w:rPr>
        <w:rFonts w:hint="default"/>
        <w:lang w:val="en-US" w:eastAsia="en-US" w:bidi="en-US"/>
      </w:rPr>
    </w:lvl>
    <w:lvl w:ilvl="8" w:tplc="AA4215C0">
      <w:numFmt w:val="bullet"/>
      <w:lvlText w:val="•"/>
      <w:lvlJc w:val="left"/>
      <w:pPr>
        <w:ind w:left="7653" w:hanging="720"/>
      </w:pPr>
      <w:rPr>
        <w:rFonts w:hint="default"/>
        <w:lang w:val="en-US" w:eastAsia="en-US" w:bidi="en-US"/>
      </w:rPr>
    </w:lvl>
  </w:abstractNum>
  <w:abstractNum w:abstractNumId="110" w15:restartNumberingAfterBreak="0">
    <w:nsid w:val="133D3D05"/>
    <w:multiLevelType w:val="hybridMultilevel"/>
    <w:tmpl w:val="384AB648"/>
    <w:lvl w:ilvl="0" w:tplc="724083A8">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04FA3E0E">
      <w:numFmt w:val="bullet"/>
      <w:lvlText w:val="•"/>
      <w:lvlJc w:val="left"/>
      <w:pPr>
        <w:ind w:left="1078" w:hanging="720"/>
      </w:pPr>
      <w:rPr>
        <w:rFonts w:hint="default"/>
        <w:lang w:val="en-US" w:eastAsia="en-US" w:bidi="en-US"/>
      </w:rPr>
    </w:lvl>
    <w:lvl w:ilvl="2" w:tplc="26063B6E">
      <w:numFmt w:val="bullet"/>
      <w:lvlText w:val="•"/>
      <w:lvlJc w:val="left"/>
      <w:pPr>
        <w:ind w:left="1997" w:hanging="720"/>
      </w:pPr>
      <w:rPr>
        <w:rFonts w:hint="default"/>
        <w:lang w:val="en-US" w:eastAsia="en-US" w:bidi="en-US"/>
      </w:rPr>
    </w:lvl>
    <w:lvl w:ilvl="3" w:tplc="77A6817A">
      <w:numFmt w:val="bullet"/>
      <w:lvlText w:val="•"/>
      <w:lvlJc w:val="left"/>
      <w:pPr>
        <w:ind w:left="2915" w:hanging="720"/>
      </w:pPr>
      <w:rPr>
        <w:rFonts w:hint="default"/>
        <w:lang w:val="en-US" w:eastAsia="en-US" w:bidi="en-US"/>
      </w:rPr>
    </w:lvl>
    <w:lvl w:ilvl="4" w:tplc="C11830FA">
      <w:numFmt w:val="bullet"/>
      <w:lvlText w:val="•"/>
      <w:lvlJc w:val="left"/>
      <w:pPr>
        <w:ind w:left="3834" w:hanging="720"/>
      </w:pPr>
      <w:rPr>
        <w:rFonts w:hint="default"/>
        <w:lang w:val="en-US" w:eastAsia="en-US" w:bidi="en-US"/>
      </w:rPr>
    </w:lvl>
    <w:lvl w:ilvl="5" w:tplc="52EE0B68">
      <w:numFmt w:val="bullet"/>
      <w:lvlText w:val="•"/>
      <w:lvlJc w:val="left"/>
      <w:pPr>
        <w:ind w:left="4753" w:hanging="720"/>
      </w:pPr>
      <w:rPr>
        <w:rFonts w:hint="default"/>
        <w:lang w:val="en-US" w:eastAsia="en-US" w:bidi="en-US"/>
      </w:rPr>
    </w:lvl>
    <w:lvl w:ilvl="6" w:tplc="D4C0528A">
      <w:numFmt w:val="bullet"/>
      <w:lvlText w:val="•"/>
      <w:lvlJc w:val="left"/>
      <w:pPr>
        <w:ind w:left="5671" w:hanging="720"/>
      </w:pPr>
      <w:rPr>
        <w:rFonts w:hint="default"/>
        <w:lang w:val="en-US" w:eastAsia="en-US" w:bidi="en-US"/>
      </w:rPr>
    </w:lvl>
    <w:lvl w:ilvl="7" w:tplc="005E8264">
      <w:numFmt w:val="bullet"/>
      <w:lvlText w:val="•"/>
      <w:lvlJc w:val="left"/>
      <w:pPr>
        <w:ind w:left="6590" w:hanging="720"/>
      </w:pPr>
      <w:rPr>
        <w:rFonts w:hint="default"/>
        <w:lang w:val="en-US" w:eastAsia="en-US" w:bidi="en-US"/>
      </w:rPr>
    </w:lvl>
    <w:lvl w:ilvl="8" w:tplc="B99C33A6">
      <w:numFmt w:val="bullet"/>
      <w:lvlText w:val="•"/>
      <w:lvlJc w:val="left"/>
      <w:pPr>
        <w:ind w:left="7509" w:hanging="720"/>
      </w:pPr>
      <w:rPr>
        <w:rFonts w:hint="default"/>
        <w:lang w:val="en-US" w:eastAsia="en-US" w:bidi="en-US"/>
      </w:rPr>
    </w:lvl>
  </w:abstractNum>
  <w:abstractNum w:abstractNumId="111" w15:restartNumberingAfterBreak="0">
    <w:nsid w:val="13636A67"/>
    <w:multiLevelType w:val="hybridMultilevel"/>
    <w:tmpl w:val="D74E4A9C"/>
    <w:lvl w:ilvl="0" w:tplc="90E295F6">
      <w:start w:val="1"/>
      <w:numFmt w:val="lowerRoman"/>
      <w:lvlText w:val="(%1)"/>
      <w:lvlJc w:val="left"/>
      <w:pPr>
        <w:ind w:left="880" w:hanging="720"/>
        <w:jc w:val="right"/>
      </w:pPr>
      <w:rPr>
        <w:rFonts w:ascii="Times New Roman" w:eastAsia="Times New Roman" w:hAnsi="Times New Roman" w:cs="Times New Roman" w:hint="default"/>
        <w:b w:val="0"/>
        <w:w w:val="100"/>
        <w:sz w:val="24"/>
        <w:szCs w:val="24"/>
        <w:lang w:val="en-US" w:eastAsia="en-US" w:bidi="en-US"/>
      </w:rPr>
    </w:lvl>
    <w:lvl w:ilvl="1" w:tplc="712865A8">
      <w:numFmt w:val="bullet"/>
      <w:lvlText w:val="•"/>
      <w:lvlJc w:val="left"/>
      <w:pPr>
        <w:ind w:left="1726" w:hanging="720"/>
      </w:pPr>
      <w:rPr>
        <w:rFonts w:hint="default"/>
        <w:lang w:val="en-US" w:eastAsia="en-US" w:bidi="en-US"/>
      </w:rPr>
    </w:lvl>
    <w:lvl w:ilvl="2" w:tplc="5B9277F2">
      <w:numFmt w:val="bullet"/>
      <w:lvlText w:val="•"/>
      <w:lvlJc w:val="left"/>
      <w:pPr>
        <w:ind w:left="2573" w:hanging="720"/>
      </w:pPr>
      <w:rPr>
        <w:rFonts w:hint="default"/>
        <w:lang w:val="en-US" w:eastAsia="en-US" w:bidi="en-US"/>
      </w:rPr>
    </w:lvl>
    <w:lvl w:ilvl="3" w:tplc="0360C926">
      <w:numFmt w:val="bullet"/>
      <w:lvlText w:val="•"/>
      <w:lvlJc w:val="left"/>
      <w:pPr>
        <w:ind w:left="3419" w:hanging="720"/>
      </w:pPr>
      <w:rPr>
        <w:rFonts w:hint="default"/>
        <w:lang w:val="en-US" w:eastAsia="en-US" w:bidi="en-US"/>
      </w:rPr>
    </w:lvl>
    <w:lvl w:ilvl="4" w:tplc="2B522C76">
      <w:numFmt w:val="bullet"/>
      <w:lvlText w:val="•"/>
      <w:lvlJc w:val="left"/>
      <w:pPr>
        <w:ind w:left="4266" w:hanging="720"/>
      </w:pPr>
      <w:rPr>
        <w:rFonts w:hint="default"/>
        <w:lang w:val="en-US" w:eastAsia="en-US" w:bidi="en-US"/>
      </w:rPr>
    </w:lvl>
    <w:lvl w:ilvl="5" w:tplc="146E3B34">
      <w:numFmt w:val="bullet"/>
      <w:lvlText w:val="•"/>
      <w:lvlJc w:val="left"/>
      <w:pPr>
        <w:ind w:left="5113" w:hanging="720"/>
      </w:pPr>
      <w:rPr>
        <w:rFonts w:hint="default"/>
        <w:lang w:val="en-US" w:eastAsia="en-US" w:bidi="en-US"/>
      </w:rPr>
    </w:lvl>
    <w:lvl w:ilvl="6" w:tplc="C0A4D5A0">
      <w:numFmt w:val="bullet"/>
      <w:lvlText w:val="•"/>
      <w:lvlJc w:val="left"/>
      <w:pPr>
        <w:ind w:left="5959" w:hanging="720"/>
      </w:pPr>
      <w:rPr>
        <w:rFonts w:hint="default"/>
        <w:lang w:val="en-US" w:eastAsia="en-US" w:bidi="en-US"/>
      </w:rPr>
    </w:lvl>
    <w:lvl w:ilvl="7" w:tplc="F73A354C">
      <w:numFmt w:val="bullet"/>
      <w:lvlText w:val="•"/>
      <w:lvlJc w:val="left"/>
      <w:pPr>
        <w:ind w:left="6806" w:hanging="720"/>
      </w:pPr>
      <w:rPr>
        <w:rFonts w:hint="default"/>
        <w:lang w:val="en-US" w:eastAsia="en-US" w:bidi="en-US"/>
      </w:rPr>
    </w:lvl>
    <w:lvl w:ilvl="8" w:tplc="F4529E1C">
      <w:numFmt w:val="bullet"/>
      <w:lvlText w:val="•"/>
      <w:lvlJc w:val="left"/>
      <w:pPr>
        <w:ind w:left="7653" w:hanging="720"/>
      </w:pPr>
      <w:rPr>
        <w:rFonts w:hint="default"/>
        <w:lang w:val="en-US" w:eastAsia="en-US" w:bidi="en-US"/>
      </w:rPr>
    </w:lvl>
  </w:abstractNum>
  <w:abstractNum w:abstractNumId="112" w15:restartNumberingAfterBreak="0">
    <w:nsid w:val="18F3582E"/>
    <w:multiLevelType w:val="hybridMultilevel"/>
    <w:tmpl w:val="CB1A4EDE"/>
    <w:lvl w:ilvl="0" w:tplc="1720A47C">
      <w:start w:val="1"/>
      <w:numFmt w:val="decimal"/>
      <w:lvlText w:val="%1."/>
      <w:lvlJc w:val="left"/>
      <w:pPr>
        <w:ind w:left="880" w:hanging="720"/>
      </w:pPr>
      <w:rPr>
        <w:rFonts w:ascii="Times New Roman" w:eastAsia="Times New Roman" w:hAnsi="Times New Roman" w:cs="Times New Roman" w:hint="default"/>
        <w:spacing w:val="0"/>
        <w:w w:val="100"/>
        <w:sz w:val="24"/>
        <w:szCs w:val="24"/>
        <w:lang w:val="en-US" w:eastAsia="en-US" w:bidi="en-US"/>
      </w:rPr>
    </w:lvl>
    <w:lvl w:ilvl="1" w:tplc="801653EA">
      <w:numFmt w:val="bullet"/>
      <w:lvlText w:val="•"/>
      <w:lvlJc w:val="left"/>
      <w:pPr>
        <w:ind w:left="1726" w:hanging="720"/>
      </w:pPr>
      <w:rPr>
        <w:rFonts w:hint="default"/>
        <w:lang w:val="en-US" w:eastAsia="en-US" w:bidi="en-US"/>
      </w:rPr>
    </w:lvl>
    <w:lvl w:ilvl="2" w:tplc="BB342BCC">
      <w:numFmt w:val="bullet"/>
      <w:lvlText w:val="•"/>
      <w:lvlJc w:val="left"/>
      <w:pPr>
        <w:ind w:left="2573" w:hanging="720"/>
      </w:pPr>
      <w:rPr>
        <w:rFonts w:hint="default"/>
        <w:lang w:val="en-US" w:eastAsia="en-US" w:bidi="en-US"/>
      </w:rPr>
    </w:lvl>
    <w:lvl w:ilvl="3" w:tplc="B582DA74">
      <w:numFmt w:val="bullet"/>
      <w:lvlText w:val="•"/>
      <w:lvlJc w:val="left"/>
      <w:pPr>
        <w:ind w:left="3419" w:hanging="720"/>
      </w:pPr>
      <w:rPr>
        <w:rFonts w:hint="default"/>
        <w:lang w:val="en-US" w:eastAsia="en-US" w:bidi="en-US"/>
      </w:rPr>
    </w:lvl>
    <w:lvl w:ilvl="4" w:tplc="14B009CC">
      <w:numFmt w:val="bullet"/>
      <w:lvlText w:val="•"/>
      <w:lvlJc w:val="left"/>
      <w:pPr>
        <w:ind w:left="4266" w:hanging="720"/>
      </w:pPr>
      <w:rPr>
        <w:rFonts w:hint="default"/>
        <w:lang w:val="en-US" w:eastAsia="en-US" w:bidi="en-US"/>
      </w:rPr>
    </w:lvl>
    <w:lvl w:ilvl="5" w:tplc="52920AD0">
      <w:numFmt w:val="bullet"/>
      <w:lvlText w:val="•"/>
      <w:lvlJc w:val="left"/>
      <w:pPr>
        <w:ind w:left="5113" w:hanging="720"/>
      </w:pPr>
      <w:rPr>
        <w:rFonts w:hint="default"/>
        <w:lang w:val="en-US" w:eastAsia="en-US" w:bidi="en-US"/>
      </w:rPr>
    </w:lvl>
    <w:lvl w:ilvl="6" w:tplc="236C5138">
      <w:numFmt w:val="bullet"/>
      <w:lvlText w:val="•"/>
      <w:lvlJc w:val="left"/>
      <w:pPr>
        <w:ind w:left="5959" w:hanging="720"/>
      </w:pPr>
      <w:rPr>
        <w:rFonts w:hint="default"/>
        <w:lang w:val="en-US" w:eastAsia="en-US" w:bidi="en-US"/>
      </w:rPr>
    </w:lvl>
    <w:lvl w:ilvl="7" w:tplc="5DEC7BEC">
      <w:numFmt w:val="bullet"/>
      <w:lvlText w:val="•"/>
      <w:lvlJc w:val="left"/>
      <w:pPr>
        <w:ind w:left="6806" w:hanging="720"/>
      </w:pPr>
      <w:rPr>
        <w:rFonts w:hint="default"/>
        <w:lang w:val="en-US" w:eastAsia="en-US" w:bidi="en-US"/>
      </w:rPr>
    </w:lvl>
    <w:lvl w:ilvl="8" w:tplc="68EA4A3E">
      <w:numFmt w:val="bullet"/>
      <w:lvlText w:val="•"/>
      <w:lvlJc w:val="left"/>
      <w:pPr>
        <w:ind w:left="7653" w:hanging="720"/>
      </w:pPr>
      <w:rPr>
        <w:rFonts w:hint="default"/>
        <w:lang w:val="en-US" w:eastAsia="en-US" w:bidi="en-US"/>
      </w:rPr>
    </w:lvl>
  </w:abstractNum>
  <w:abstractNum w:abstractNumId="113" w15:restartNumberingAfterBreak="0">
    <w:nsid w:val="1E9D24E4"/>
    <w:multiLevelType w:val="hybridMultilevel"/>
    <w:tmpl w:val="69AEC640"/>
    <w:lvl w:ilvl="0" w:tplc="17C8D242">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04022076">
      <w:numFmt w:val="bullet"/>
      <w:lvlText w:val="•"/>
      <w:lvlJc w:val="left"/>
      <w:pPr>
        <w:ind w:left="1726" w:hanging="720"/>
      </w:pPr>
      <w:rPr>
        <w:rFonts w:hint="default"/>
        <w:lang w:val="en-US" w:eastAsia="en-US" w:bidi="en-US"/>
      </w:rPr>
    </w:lvl>
    <w:lvl w:ilvl="2" w:tplc="ACACD9AC">
      <w:numFmt w:val="bullet"/>
      <w:lvlText w:val="•"/>
      <w:lvlJc w:val="left"/>
      <w:pPr>
        <w:ind w:left="2573" w:hanging="720"/>
      </w:pPr>
      <w:rPr>
        <w:rFonts w:hint="default"/>
        <w:lang w:val="en-US" w:eastAsia="en-US" w:bidi="en-US"/>
      </w:rPr>
    </w:lvl>
    <w:lvl w:ilvl="3" w:tplc="4576344A">
      <w:numFmt w:val="bullet"/>
      <w:lvlText w:val="•"/>
      <w:lvlJc w:val="left"/>
      <w:pPr>
        <w:ind w:left="3419" w:hanging="720"/>
      </w:pPr>
      <w:rPr>
        <w:rFonts w:hint="default"/>
        <w:lang w:val="en-US" w:eastAsia="en-US" w:bidi="en-US"/>
      </w:rPr>
    </w:lvl>
    <w:lvl w:ilvl="4" w:tplc="60CE3032">
      <w:numFmt w:val="bullet"/>
      <w:lvlText w:val="•"/>
      <w:lvlJc w:val="left"/>
      <w:pPr>
        <w:ind w:left="4266" w:hanging="720"/>
      </w:pPr>
      <w:rPr>
        <w:rFonts w:hint="default"/>
        <w:lang w:val="en-US" w:eastAsia="en-US" w:bidi="en-US"/>
      </w:rPr>
    </w:lvl>
    <w:lvl w:ilvl="5" w:tplc="515493BA">
      <w:numFmt w:val="bullet"/>
      <w:lvlText w:val="•"/>
      <w:lvlJc w:val="left"/>
      <w:pPr>
        <w:ind w:left="5113" w:hanging="720"/>
      </w:pPr>
      <w:rPr>
        <w:rFonts w:hint="default"/>
        <w:lang w:val="en-US" w:eastAsia="en-US" w:bidi="en-US"/>
      </w:rPr>
    </w:lvl>
    <w:lvl w:ilvl="6" w:tplc="C33A293E">
      <w:numFmt w:val="bullet"/>
      <w:lvlText w:val="•"/>
      <w:lvlJc w:val="left"/>
      <w:pPr>
        <w:ind w:left="5959" w:hanging="720"/>
      </w:pPr>
      <w:rPr>
        <w:rFonts w:hint="default"/>
        <w:lang w:val="en-US" w:eastAsia="en-US" w:bidi="en-US"/>
      </w:rPr>
    </w:lvl>
    <w:lvl w:ilvl="7" w:tplc="81AAD6FA">
      <w:numFmt w:val="bullet"/>
      <w:lvlText w:val="•"/>
      <w:lvlJc w:val="left"/>
      <w:pPr>
        <w:ind w:left="6806" w:hanging="720"/>
      </w:pPr>
      <w:rPr>
        <w:rFonts w:hint="default"/>
        <w:lang w:val="en-US" w:eastAsia="en-US" w:bidi="en-US"/>
      </w:rPr>
    </w:lvl>
    <w:lvl w:ilvl="8" w:tplc="EF1E0464">
      <w:numFmt w:val="bullet"/>
      <w:lvlText w:val="•"/>
      <w:lvlJc w:val="left"/>
      <w:pPr>
        <w:ind w:left="7653" w:hanging="720"/>
      </w:pPr>
      <w:rPr>
        <w:rFonts w:hint="default"/>
        <w:lang w:val="en-US" w:eastAsia="en-US" w:bidi="en-US"/>
      </w:rPr>
    </w:lvl>
  </w:abstractNum>
  <w:abstractNum w:abstractNumId="114" w15:restartNumberingAfterBreak="0">
    <w:nsid w:val="206A308D"/>
    <w:multiLevelType w:val="hybridMultilevel"/>
    <w:tmpl w:val="A26ECAA0"/>
    <w:lvl w:ilvl="0" w:tplc="E3722394">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29E47846">
      <w:numFmt w:val="bullet"/>
      <w:lvlText w:val="•"/>
      <w:lvlJc w:val="left"/>
      <w:pPr>
        <w:ind w:left="1078" w:hanging="720"/>
      </w:pPr>
      <w:rPr>
        <w:rFonts w:hint="default"/>
        <w:lang w:val="en-US" w:eastAsia="en-US" w:bidi="en-US"/>
      </w:rPr>
    </w:lvl>
    <w:lvl w:ilvl="2" w:tplc="B34CF44E">
      <w:numFmt w:val="bullet"/>
      <w:lvlText w:val="•"/>
      <w:lvlJc w:val="left"/>
      <w:pPr>
        <w:ind w:left="1997" w:hanging="720"/>
      </w:pPr>
      <w:rPr>
        <w:rFonts w:hint="default"/>
        <w:lang w:val="en-US" w:eastAsia="en-US" w:bidi="en-US"/>
      </w:rPr>
    </w:lvl>
    <w:lvl w:ilvl="3" w:tplc="EF202708">
      <w:numFmt w:val="bullet"/>
      <w:lvlText w:val="•"/>
      <w:lvlJc w:val="left"/>
      <w:pPr>
        <w:ind w:left="2915" w:hanging="720"/>
      </w:pPr>
      <w:rPr>
        <w:rFonts w:hint="default"/>
        <w:lang w:val="en-US" w:eastAsia="en-US" w:bidi="en-US"/>
      </w:rPr>
    </w:lvl>
    <w:lvl w:ilvl="4" w:tplc="EAFED220">
      <w:numFmt w:val="bullet"/>
      <w:lvlText w:val="•"/>
      <w:lvlJc w:val="left"/>
      <w:pPr>
        <w:ind w:left="3834" w:hanging="720"/>
      </w:pPr>
      <w:rPr>
        <w:rFonts w:hint="default"/>
        <w:lang w:val="en-US" w:eastAsia="en-US" w:bidi="en-US"/>
      </w:rPr>
    </w:lvl>
    <w:lvl w:ilvl="5" w:tplc="AE161A02">
      <w:numFmt w:val="bullet"/>
      <w:lvlText w:val="•"/>
      <w:lvlJc w:val="left"/>
      <w:pPr>
        <w:ind w:left="4753" w:hanging="720"/>
      </w:pPr>
      <w:rPr>
        <w:rFonts w:hint="default"/>
        <w:lang w:val="en-US" w:eastAsia="en-US" w:bidi="en-US"/>
      </w:rPr>
    </w:lvl>
    <w:lvl w:ilvl="6" w:tplc="25187990">
      <w:numFmt w:val="bullet"/>
      <w:lvlText w:val="•"/>
      <w:lvlJc w:val="left"/>
      <w:pPr>
        <w:ind w:left="5671" w:hanging="720"/>
      </w:pPr>
      <w:rPr>
        <w:rFonts w:hint="default"/>
        <w:lang w:val="en-US" w:eastAsia="en-US" w:bidi="en-US"/>
      </w:rPr>
    </w:lvl>
    <w:lvl w:ilvl="7" w:tplc="281E5418">
      <w:numFmt w:val="bullet"/>
      <w:lvlText w:val="•"/>
      <w:lvlJc w:val="left"/>
      <w:pPr>
        <w:ind w:left="6590" w:hanging="720"/>
      </w:pPr>
      <w:rPr>
        <w:rFonts w:hint="default"/>
        <w:lang w:val="en-US" w:eastAsia="en-US" w:bidi="en-US"/>
      </w:rPr>
    </w:lvl>
    <w:lvl w:ilvl="8" w:tplc="B6DC9488">
      <w:numFmt w:val="bullet"/>
      <w:lvlText w:val="•"/>
      <w:lvlJc w:val="left"/>
      <w:pPr>
        <w:ind w:left="7509" w:hanging="720"/>
      </w:pPr>
      <w:rPr>
        <w:rFonts w:hint="default"/>
        <w:lang w:val="en-US" w:eastAsia="en-US" w:bidi="en-US"/>
      </w:rPr>
    </w:lvl>
  </w:abstractNum>
  <w:abstractNum w:abstractNumId="115" w15:restartNumberingAfterBreak="0">
    <w:nsid w:val="20A2130D"/>
    <w:multiLevelType w:val="hybridMultilevel"/>
    <w:tmpl w:val="A6C6735C"/>
    <w:lvl w:ilvl="0" w:tplc="FCE0DAA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2B304810">
      <w:numFmt w:val="bullet"/>
      <w:lvlText w:val="•"/>
      <w:lvlJc w:val="left"/>
      <w:pPr>
        <w:ind w:left="1078" w:hanging="720"/>
      </w:pPr>
      <w:rPr>
        <w:rFonts w:hint="default"/>
        <w:lang w:val="en-US" w:eastAsia="en-US" w:bidi="en-US"/>
      </w:rPr>
    </w:lvl>
    <w:lvl w:ilvl="2" w:tplc="262007CA">
      <w:numFmt w:val="bullet"/>
      <w:lvlText w:val="•"/>
      <w:lvlJc w:val="left"/>
      <w:pPr>
        <w:ind w:left="1997" w:hanging="720"/>
      </w:pPr>
      <w:rPr>
        <w:rFonts w:hint="default"/>
        <w:lang w:val="en-US" w:eastAsia="en-US" w:bidi="en-US"/>
      </w:rPr>
    </w:lvl>
    <w:lvl w:ilvl="3" w:tplc="3F38AB06">
      <w:numFmt w:val="bullet"/>
      <w:lvlText w:val="•"/>
      <w:lvlJc w:val="left"/>
      <w:pPr>
        <w:ind w:left="2915" w:hanging="720"/>
      </w:pPr>
      <w:rPr>
        <w:rFonts w:hint="default"/>
        <w:lang w:val="en-US" w:eastAsia="en-US" w:bidi="en-US"/>
      </w:rPr>
    </w:lvl>
    <w:lvl w:ilvl="4" w:tplc="8AA441AC">
      <w:numFmt w:val="bullet"/>
      <w:lvlText w:val="•"/>
      <w:lvlJc w:val="left"/>
      <w:pPr>
        <w:ind w:left="3834" w:hanging="720"/>
      </w:pPr>
      <w:rPr>
        <w:rFonts w:hint="default"/>
        <w:lang w:val="en-US" w:eastAsia="en-US" w:bidi="en-US"/>
      </w:rPr>
    </w:lvl>
    <w:lvl w:ilvl="5" w:tplc="B7BAFC66">
      <w:numFmt w:val="bullet"/>
      <w:lvlText w:val="•"/>
      <w:lvlJc w:val="left"/>
      <w:pPr>
        <w:ind w:left="4753" w:hanging="720"/>
      </w:pPr>
      <w:rPr>
        <w:rFonts w:hint="default"/>
        <w:lang w:val="en-US" w:eastAsia="en-US" w:bidi="en-US"/>
      </w:rPr>
    </w:lvl>
    <w:lvl w:ilvl="6" w:tplc="7870C90A">
      <w:numFmt w:val="bullet"/>
      <w:lvlText w:val="•"/>
      <w:lvlJc w:val="left"/>
      <w:pPr>
        <w:ind w:left="5671" w:hanging="720"/>
      </w:pPr>
      <w:rPr>
        <w:rFonts w:hint="default"/>
        <w:lang w:val="en-US" w:eastAsia="en-US" w:bidi="en-US"/>
      </w:rPr>
    </w:lvl>
    <w:lvl w:ilvl="7" w:tplc="11CC45F2">
      <w:numFmt w:val="bullet"/>
      <w:lvlText w:val="•"/>
      <w:lvlJc w:val="left"/>
      <w:pPr>
        <w:ind w:left="6590" w:hanging="720"/>
      </w:pPr>
      <w:rPr>
        <w:rFonts w:hint="default"/>
        <w:lang w:val="en-US" w:eastAsia="en-US" w:bidi="en-US"/>
      </w:rPr>
    </w:lvl>
    <w:lvl w:ilvl="8" w:tplc="D258158A">
      <w:numFmt w:val="bullet"/>
      <w:lvlText w:val="•"/>
      <w:lvlJc w:val="left"/>
      <w:pPr>
        <w:ind w:left="7509" w:hanging="720"/>
      </w:pPr>
      <w:rPr>
        <w:rFonts w:hint="default"/>
        <w:lang w:val="en-US" w:eastAsia="en-US" w:bidi="en-US"/>
      </w:rPr>
    </w:lvl>
  </w:abstractNum>
  <w:abstractNum w:abstractNumId="116" w15:restartNumberingAfterBreak="0">
    <w:nsid w:val="23191F95"/>
    <w:multiLevelType w:val="hybridMultilevel"/>
    <w:tmpl w:val="52366BF8"/>
    <w:lvl w:ilvl="0" w:tplc="98AA5860">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237839DA">
      <w:numFmt w:val="bullet"/>
      <w:lvlText w:val="•"/>
      <w:lvlJc w:val="left"/>
      <w:pPr>
        <w:ind w:left="1078" w:hanging="720"/>
      </w:pPr>
      <w:rPr>
        <w:rFonts w:hint="default"/>
        <w:lang w:val="en-US" w:eastAsia="en-US" w:bidi="en-US"/>
      </w:rPr>
    </w:lvl>
    <w:lvl w:ilvl="2" w:tplc="C25A9E84">
      <w:numFmt w:val="bullet"/>
      <w:lvlText w:val="•"/>
      <w:lvlJc w:val="left"/>
      <w:pPr>
        <w:ind w:left="1997" w:hanging="720"/>
      </w:pPr>
      <w:rPr>
        <w:rFonts w:hint="default"/>
        <w:lang w:val="en-US" w:eastAsia="en-US" w:bidi="en-US"/>
      </w:rPr>
    </w:lvl>
    <w:lvl w:ilvl="3" w:tplc="C72C6946">
      <w:numFmt w:val="bullet"/>
      <w:lvlText w:val="•"/>
      <w:lvlJc w:val="left"/>
      <w:pPr>
        <w:ind w:left="2915" w:hanging="720"/>
      </w:pPr>
      <w:rPr>
        <w:rFonts w:hint="default"/>
        <w:lang w:val="en-US" w:eastAsia="en-US" w:bidi="en-US"/>
      </w:rPr>
    </w:lvl>
    <w:lvl w:ilvl="4" w:tplc="23D27CA6">
      <w:numFmt w:val="bullet"/>
      <w:lvlText w:val="•"/>
      <w:lvlJc w:val="left"/>
      <w:pPr>
        <w:ind w:left="3834" w:hanging="720"/>
      </w:pPr>
      <w:rPr>
        <w:rFonts w:hint="default"/>
        <w:lang w:val="en-US" w:eastAsia="en-US" w:bidi="en-US"/>
      </w:rPr>
    </w:lvl>
    <w:lvl w:ilvl="5" w:tplc="85F6A48A">
      <w:numFmt w:val="bullet"/>
      <w:lvlText w:val="•"/>
      <w:lvlJc w:val="left"/>
      <w:pPr>
        <w:ind w:left="4753" w:hanging="720"/>
      </w:pPr>
      <w:rPr>
        <w:rFonts w:hint="default"/>
        <w:lang w:val="en-US" w:eastAsia="en-US" w:bidi="en-US"/>
      </w:rPr>
    </w:lvl>
    <w:lvl w:ilvl="6" w:tplc="D362E6D2">
      <w:numFmt w:val="bullet"/>
      <w:lvlText w:val="•"/>
      <w:lvlJc w:val="left"/>
      <w:pPr>
        <w:ind w:left="5671" w:hanging="720"/>
      </w:pPr>
      <w:rPr>
        <w:rFonts w:hint="default"/>
        <w:lang w:val="en-US" w:eastAsia="en-US" w:bidi="en-US"/>
      </w:rPr>
    </w:lvl>
    <w:lvl w:ilvl="7" w:tplc="B13E1100">
      <w:numFmt w:val="bullet"/>
      <w:lvlText w:val="•"/>
      <w:lvlJc w:val="left"/>
      <w:pPr>
        <w:ind w:left="6590" w:hanging="720"/>
      </w:pPr>
      <w:rPr>
        <w:rFonts w:hint="default"/>
        <w:lang w:val="en-US" w:eastAsia="en-US" w:bidi="en-US"/>
      </w:rPr>
    </w:lvl>
    <w:lvl w:ilvl="8" w:tplc="77103174">
      <w:numFmt w:val="bullet"/>
      <w:lvlText w:val="•"/>
      <w:lvlJc w:val="left"/>
      <w:pPr>
        <w:ind w:left="7509" w:hanging="720"/>
      </w:pPr>
      <w:rPr>
        <w:rFonts w:hint="default"/>
        <w:lang w:val="en-US" w:eastAsia="en-US" w:bidi="en-US"/>
      </w:rPr>
    </w:lvl>
  </w:abstractNum>
  <w:abstractNum w:abstractNumId="117" w15:restartNumberingAfterBreak="0">
    <w:nsid w:val="23250852"/>
    <w:multiLevelType w:val="hybridMultilevel"/>
    <w:tmpl w:val="2B105D3C"/>
    <w:lvl w:ilvl="0" w:tplc="3544EE90">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7996071A">
      <w:numFmt w:val="bullet"/>
      <w:lvlText w:val="•"/>
      <w:lvlJc w:val="left"/>
      <w:pPr>
        <w:ind w:left="1726" w:hanging="720"/>
      </w:pPr>
      <w:rPr>
        <w:rFonts w:hint="default"/>
        <w:lang w:val="en-US" w:eastAsia="en-US" w:bidi="en-US"/>
      </w:rPr>
    </w:lvl>
    <w:lvl w:ilvl="2" w:tplc="E4EA92F4">
      <w:numFmt w:val="bullet"/>
      <w:lvlText w:val="•"/>
      <w:lvlJc w:val="left"/>
      <w:pPr>
        <w:ind w:left="2573" w:hanging="720"/>
      </w:pPr>
      <w:rPr>
        <w:rFonts w:hint="default"/>
        <w:lang w:val="en-US" w:eastAsia="en-US" w:bidi="en-US"/>
      </w:rPr>
    </w:lvl>
    <w:lvl w:ilvl="3" w:tplc="3DC63C4E">
      <w:numFmt w:val="bullet"/>
      <w:lvlText w:val="•"/>
      <w:lvlJc w:val="left"/>
      <w:pPr>
        <w:ind w:left="3419" w:hanging="720"/>
      </w:pPr>
      <w:rPr>
        <w:rFonts w:hint="default"/>
        <w:lang w:val="en-US" w:eastAsia="en-US" w:bidi="en-US"/>
      </w:rPr>
    </w:lvl>
    <w:lvl w:ilvl="4" w:tplc="C6AA1EC4">
      <w:numFmt w:val="bullet"/>
      <w:lvlText w:val="•"/>
      <w:lvlJc w:val="left"/>
      <w:pPr>
        <w:ind w:left="4266" w:hanging="720"/>
      </w:pPr>
      <w:rPr>
        <w:rFonts w:hint="default"/>
        <w:lang w:val="en-US" w:eastAsia="en-US" w:bidi="en-US"/>
      </w:rPr>
    </w:lvl>
    <w:lvl w:ilvl="5" w:tplc="AA3063E0">
      <w:numFmt w:val="bullet"/>
      <w:lvlText w:val="•"/>
      <w:lvlJc w:val="left"/>
      <w:pPr>
        <w:ind w:left="5113" w:hanging="720"/>
      </w:pPr>
      <w:rPr>
        <w:rFonts w:hint="default"/>
        <w:lang w:val="en-US" w:eastAsia="en-US" w:bidi="en-US"/>
      </w:rPr>
    </w:lvl>
    <w:lvl w:ilvl="6" w:tplc="FFE204A4">
      <w:numFmt w:val="bullet"/>
      <w:lvlText w:val="•"/>
      <w:lvlJc w:val="left"/>
      <w:pPr>
        <w:ind w:left="5959" w:hanging="720"/>
      </w:pPr>
      <w:rPr>
        <w:rFonts w:hint="default"/>
        <w:lang w:val="en-US" w:eastAsia="en-US" w:bidi="en-US"/>
      </w:rPr>
    </w:lvl>
    <w:lvl w:ilvl="7" w:tplc="7DF800F0">
      <w:numFmt w:val="bullet"/>
      <w:lvlText w:val="•"/>
      <w:lvlJc w:val="left"/>
      <w:pPr>
        <w:ind w:left="6806" w:hanging="720"/>
      </w:pPr>
      <w:rPr>
        <w:rFonts w:hint="default"/>
        <w:lang w:val="en-US" w:eastAsia="en-US" w:bidi="en-US"/>
      </w:rPr>
    </w:lvl>
    <w:lvl w:ilvl="8" w:tplc="5EA6753A">
      <w:numFmt w:val="bullet"/>
      <w:lvlText w:val="•"/>
      <w:lvlJc w:val="left"/>
      <w:pPr>
        <w:ind w:left="7653" w:hanging="720"/>
      </w:pPr>
      <w:rPr>
        <w:rFonts w:hint="default"/>
        <w:lang w:val="en-US" w:eastAsia="en-US" w:bidi="en-US"/>
      </w:rPr>
    </w:lvl>
  </w:abstractNum>
  <w:abstractNum w:abstractNumId="118" w15:restartNumberingAfterBreak="0">
    <w:nsid w:val="252D6D21"/>
    <w:multiLevelType w:val="hybridMultilevel"/>
    <w:tmpl w:val="27BCB938"/>
    <w:lvl w:ilvl="0" w:tplc="3910812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F31E7E6A">
      <w:start w:val="1"/>
      <w:numFmt w:val="lowerLetter"/>
      <w:lvlText w:val="(%2)"/>
      <w:lvlJc w:val="left"/>
      <w:pPr>
        <w:ind w:left="1600" w:hanging="720"/>
      </w:pPr>
      <w:rPr>
        <w:rFonts w:ascii="Times New Roman" w:eastAsia="Times New Roman" w:hAnsi="Times New Roman" w:cs="Times New Roman" w:hint="default"/>
        <w:w w:val="100"/>
        <w:sz w:val="24"/>
        <w:szCs w:val="24"/>
        <w:lang w:val="en-US" w:eastAsia="en-US" w:bidi="en-US"/>
      </w:rPr>
    </w:lvl>
    <w:lvl w:ilvl="2" w:tplc="7962308C">
      <w:numFmt w:val="bullet"/>
      <w:lvlText w:val="•"/>
      <w:lvlJc w:val="left"/>
      <w:pPr>
        <w:ind w:left="2460" w:hanging="720"/>
      </w:pPr>
      <w:rPr>
        <w:rFonts w:hint="default"/>
        <w:lang w:val="en-US" w:eastAsia="en-US" w:bidi="en-US"/>
      </w:rPr>
    </w:lvl>
    <w:lvl w:ilvl="3" w:tplc="D1FAF208">
      <w:numFmt w:val="bullet"/>
      <w:lvlText w:val="•"/>
      <w:lvlJc w:val="left"/>
      <w:pPr>
        <w:ind w:left="3321" w:hanging="720"/>
      </w:pPr>
      <w:rPr>
        <w:rFonts w:hint="default"/>
        <w:lang w:val="en-US" w:eastAsia="en-US" w:bidi="en-US"/>
      </w:rPr>
    </w:lvl>
    <w:lvl w:ilvl="4" w:tplc="D830500E">
      <w:numFmt w:val="bullet"/>
      <w:lvlText w:val="•"/>
      <w:lvlJc w:val="left"/>
      <w:pPr>
        <w:ind w:left="4182" w:hanging="720"/>
      </w:pPr>
      <w:rPr>
        <w:rFonts w:hint="default"/>
        <w:lang w:val="en-US" w:eastAsia="en-US" w:bidi="en-US"/>
      </w:rPr>
    </w:lvl>
    <w:lvl w:ilvl="5" w:tplc="9BC8B4A4">
      <w:numFmt w:val="bullet"/>
      <w:lvlText w:val="•"/>
      <w:lvlJc w:val="left"/>
      <w:pPr>
        <w:ind w:left="5042" w:hanging="720"/>
      </w:pPr>
      <w:rPr>
        <w:rFonts w:hint="default"/>
        <w:lang w:val="en-US" w:eastAsia="en-US" w:bidi="en-US"/>
      </w:rPr>
    </w:lvl>
    <w:lvl w:ilvl="6" w:tplc="9210D4E6">
      <w:numFmt w:val="bullet"/>
      <w:lvlText w:val="•"/>
      <w:lvlJc w:val="left"/>
      <w:pPr>
        <w:ind w:left="5903" w:hanging="720"/>
      </w:pPr>
      <w:rPr>
        <w:rFonts w:hint="default"/>
        <w:lang w:val="en-US" w:eastAsia="en-US" w:bidi="en-US"/>
      </w:rPr>
    </w:lvl>
    <w:lvl w:ilvl="7" w:tplc="374CC268">
      <w:numFmt w:val="bullet"/>
      <w:lvlText w:val="•"/>
      <w:lvlJc w:val="left"/>
      <w:pPr>
        <w:ind w:left="6764" w:hanging="720"/>
      </w:pPr>
      <w:rPr>
        <w:rFonts w:hint="default"/>
        <w:lang w:val="en-US" w:eastAsia="en-US" w:bidi="en-US"/>
      </w:rPr>
    </w:lvl>
    <w:lvl w:ilvl="8" w:tplc="8F72B08A">
      <w:numFmt w:val="bullet"/>
      <w:lvlText w:val="•"/>
      <w:lvlJc w:val="left"/>
      <w:pPr>
        <w:ind w:left="7624" w:hanging="720"/>
      </w:pPr>
      <w:rPr>
        <w:rFonts w:hint="default"/>
        <w:lang w:val="en-US" w:eastAsia="en-US" w:bidi="en-US"/>
      </w:rPr>
    </w:lvl>
  </w:abstractNum>
  <w:abstractNum w:abstractNumId="119" w15:restartNumberingAfterBreak="0">
    <w:nsid w:val="2633202B"/>
    <w:multiLevelType w:val="hybridMultilevel"/>
    <w:tmpl w:val="BA80386A"/>
    <w:lvl w:ilvl="0" w:tplc="9132A21A">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9F2E5340">
      <w:numFmt w:val="bullet"/>
      <w:lvlText w:val="•"/>
      <w:lvlJc w:val="left"/>
      <w:pPr>
        <w:ind w:left="1078" w:hanging="720"/>
      </w:pPr>
      <w:rPr>
        <w:rFonts w:hint="default"/>
        <w:lang w:val="en-US" w:eastAsia="en-US" w:bidi="en-US"/>
      </w:rPr>
    </w:lvl>
    <w:lvl w:ilvl="2" w:tplc="39562684">
      <w:numFmt w:val="bullet"/>
      <w:lvlText w:val="•"/>
      <w:lvlJc w:val="left"/>
      <w:pPr>
        <w:ind w:left="1997" w:hanging="720"/>
      </w:pPr>
      <w:rPr>
        <w:rFonts w:hint="default"/>
        <w:lang w:val="en-US" w:eastAsia="en-US" w:bidi="en-US"/>
      </w:rPr>
    </w:lvl>
    <w:lvl w:ilvl="3" w:tplc="1624B508">
      <w:numFmt w:val="bullet"/>
      <w:lvlText w:val="•"/>
      <w:lvlJc w:val="left"/>
      <w:pPr>
        <w:ind w:left="2915" w:hanging="720"/>
      </w:pPr>
      <w:rPr>
        <w:rFonts w:hint="default"/>
        <w:lang w:val="en-US" w:eastAsia="en-US" w:bidi="en-US"/>
      </w:rPr>
    </w:lvl>
    <w:lvl w:ilvl="4" w:tplc="768C32D8">
      <w:numFmt w:val="bullet"/>
      <w:lvlText w:val="•"/>
      <w:lvlJc w:val="left"/>
      <w:pPr>
        <w:ind w:left="3834" w:hanging="720"/>
      </w:pPr>
      <w:rPr>
        <w:rFonts w:hint="default"/>
        <w:lang w:val="en-US" w:eastAsia="en-US" w:bidi="en-US"/>
      </w:rPr>
    </w:lvl>
    <w:lvl w:ilvl="5" w:tplc="ECF061FA">
      <w:numFmt w:val="bullet"/>
      <w:lvlText w:val="•"/>
      <w:lvlJc w:val="left"/>
      <w:pPr>
        <w:ind w:left="4753" w:hanging="720"/>
      </w:pPr>
      <w:rPr>
        <w:rFonts w:hint="default"/>
        <w:lang w:val="en-US" w:eastAsia="en-US" w:bidi="en-US"/>
      </w:rPr>
    </w:lvl>
    <w:lvl w:ilvl="6" w:tplc="491ACA74">
      <w:numFmt w:val="bullet"/>
      <w:lvlText w:val="•"/>
      <w:lvlJc w:val="left"/>
      <w:pPr>
        <w:ind w:left="5671" w:hanging="720"/>
      </w:pPr>
      <w:rPr>
        <w:rFonts w:hint="default"/>
        <w:lang w:val="en-US" w:eastAsia="en-US" w:bidi="en-US"/>
      </w:rPr>
    </w:lvl>
    <w:lvl w:ilvl="7" w:tplc="7674BF7C">
      <w:numFmt w:val="bullet"/>
      <w:lvlText w:val="•"/>
      <w:lvlJc w:val="left"/>
      <w:pPr>
        <w:ind w:left="6590" w:hanging="720"/>
      </w:pPr>
      <w:rPr>
        <w:rFonts w:hint="default"/>
        <w:lang w:val="en-US" w:eastAsia="en-US" w:bidi="en-US"/>
      </w:rPr>
    </w:lvl>
    <w:lvl w:ilvl="8" w:tplc="708E7D4E">
      <w:numFmt w:val="bullet"/>
      <w:lvlText w:val="•"/>
      <w:lvlJc w:val="left"/>
      <w:pPr>
        <w:ind w:left="7509" w:hanging="720"/>
      </w:pPr>
      <w:rPr>
        <w:rFonts w:hint="default"/>
        <w:lang w:val="en-US" w:eastAsia="en-US" w:bidi="en-US"/>
      </w:rPr>
    </w:lvl>
  </w:abstractNum>
  <w:abstractNum w:abstractNumId="120" w15:restartNumberingAfterBreak="0">
    <w:nsid w:val="26D03213"/>
    <w:multiLevelType w:val="hybridMultilevel"/>
    <w:tmpl w:val="FC5C0E48"/>
    <w:lvl w:ilvl="0" w:tplc="8A9E4D4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4356BC4C">
      <w:start w:val="1"/>
      <w:numFmt w:val="lowerLetter"/>
      <w:lvlText w:val="(%2)"/>
      <w:lvlJc w:val="left"/>
      <w:pPr>
        <w:ind w:left="1600" w:hanging="720"/>
      </w:pPr>
      <w:rPr>
        <w:rFonts w:ascii="Times New Roman" w:eastAsia="Times New Roman" w:hAnsi="Times New Roman" w:cs="Times New Roman" w:hint="default"/>
        <w:w w:val="100"/>
        <w:sz w:val="24"/>
        <w:szCs w:val="24"/>
        <w:lang w:val="en-US" w:eastAsia="en-US" w:bidi="en-US"/>
      </w:rPr>
    </w:lvl>
    <w:lvl w:ilvl="2" w:tplc="B754980C">
      <w:numFmt w:val="bullet"/>
      <w:lvlText w:val="•"/>
      <w:lvlJc w:val="left"/>
      <w:pPr>
        <w:ind w:left="2460" w:hanging="720"/>
      </w:pPr>
      <w:rPr>
        <w:rFonts w:hint="default"/>
        <w:lang w:val="en-US" w:eastAsia="en-US" w:bidi="en-US"/>
      </w:rPr>
    </w:lvl>
    <w:lvl w:ilvl="3" w:tplc="93E09FFC">
      <w:numFmt w:val="bullet"/>
      <w:lvlText w:val="•"/>
      <w:lvlJc w:val="left"/>
      <w:pPr>
        <w:ind w:left="3321" w:hanging="720"/>
      </w:pPr>
      <w:rPr>
        <w:rFonts w:hint="default"/>
        <w:lang w:val="en-US" w:eastAsia="en-US" w:bidi="en-US"/>
      </w:rPr>
    </w:lvl>
    <w:lvl w:ilvl="4" w:tplc="EFE491D6">
      <w:numFmt w:val="bullet"/>
      <w:lvlText w:val="•"/>
      <w:lvlJc w:val="left"/>
      <w:pPr>
        <w:ind w:left="4182" w:hanging="720"/>
      </w:pPr>
      <w:rPr>
        <w:rFonts w:hint="default"/>
        <w:lang w:val="en-US" w:eastAsia="en-US" w:bidi="en-US"/>
      </w:rPr>
    </w:lvl>
    <w:lvl w:ilvl="5" w:tplc="47168A6A">
      <w:numFmt w:val="bullet"/>
      <w:lvlText w:val="•"/>
      <w:lvlJc w:val="left"/>
      <w:pPr>
        <w:ind w:left="5042" w:hanging="720"/>
      </w:pPr>
      <w:rPr>
        <w:rFonts w:hint="default"/>
        <w:lang w:val="en-US" w:eastAsia="en-US" w:bidi="en-US"/>
      </w:rPr>
    </w:lvl>
    <w:lvl w:ilvl="6" w:tplc="6ED428CE">
      <w:numFmt w:val="bullet"/>
      <w:lvlText w:val="•"/>
      <w:lvlJc w:val="left"/>
      <w:pPr>
        <w:ind w:left="5903" w:hanging="720"/>
      </w:pPr>
      <w:rPr>
        <w:rFonts w:hint="default"/>
        <w:lang w:val="en-US" w:eastAsia="en-US" w:bidi="en-US"/>
      </w:rPr>
    </w:lvl>
    <w:lvl w:ilvl="7" w:tplc="C7B2848E">
      <w:numFmt w:val="bullet"/>
      <w:lvlText w:val="•"/>
      <w:lvlJc w:val="left"/>
      <w:pPr>
        <w:ind w:left="6764" w:hanging="720"/>
      </w:pPr>
      <w:rPr>
        <w:rFonts w:hint="default"/>
        <w:lang w:val="en-US" w:eastAsia="en-US" w:bidi="en-US"/>
      </w:rPr>
    </w:lvl>
    <w:lvl w:ilvl="8" w:tplc="AE243498">
      <w:numFmt w:val="bullet"/>
      <w:lvlText w:val="•"/>
      <w:lvlJc w:val="left"/>
      <w:pPr>
        <w:ind w:left="7624" w:hanging="720"/>
      </w:pPr>
      <w:rPr>
        <w:rFonts w:hint="default"/>
        <w:lang w:val="en-US" w:eastAsia="en-US" w:bidi="en-US"/>
      </w:rPr>
    </w:lvl>
  </w:abstractNum>
  <w:abstractNum w:abstractNumId="121" w15:restartNumberingAfterBreak="0">
    <w:nsid w:val="29A84C0C"/>
    <w:multiLevelType w:val="hybridMultilevel"/>
    <w:tmpl w:val="977AB1D4"/>
    <w:lvl w:ilvl="0" w:tplc="C122BA46">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8E0E48DE">
      <w:numFmt w:val="bullet"/>
      <w:lvlText w:val="•"/>
      <w:lvlJc w:val="left"/>
      <w:pPr>
        <w:ind w:left="1078" w:hanging="720"/>
      </w:pPr>
      <w:rPr>
        <w:rFonts w:hint="default"/>
        <w:lang w:val="en-US" w:eastAsia="en-US" w:bidi="en-US"/>
      </w:rPr>
    </w:lvl>
    <w:lvl w:ilvl="2" w:tplc="0434B3FE">
      <w:numFmt w:val="bullet"/>
      <w:lvlText w:val="•"/>
      <w:lvlJc w:val="left"/>
      <w:pPr>
        <w:ind w:left="1997" w:hanging="720"/>
      </w:pPr>
      <w:rPr>
        <w:rFonts w:hint="default"/>
        <w:lang w:val="en-US" w:eastAsia="en-US" w:bidi="en-US"/>
      </w:rPr>
    </w:lvl>
    <w:lvl w:ilvl="3" w:tplc="CA6AED94">
      <w:numFmt w:val="bullet"/>
      <w:lvlText w:val="•"/>
      <w:lvlJc w:val="left"/>
      <w:pPr>
        <w:ind w:left="2915" w:hanging="720"/>
      </w:pPr>
      <w:rPr>
        <w:rFonts w:hint="default"/>
        <w:lang w:val="en-US" w:eastAsia="en-US" w:bidi="en-US"/>
      </w:rPr>
    </w:lvl>
    <w:lvl w:ilvl="4" w:tplc="07D49882">
      <w:numFmt w:val="bullet"/>
      <w:lvlText w:val="•"/>
      <w:lvlJc w:val="left"/>
      <w:pPr>
        <w:ind w:left="3834" w:hanging="720"/>
      </w:pPr>
      <w:rPr>
        <w:rFonts w:hint="default"/>
        <w:lang w:val="en-US" w:eastAsia="en-US" w:bidi="en-US"/>
      </w:rPr>
    </w:lvl>
    <w:lvl w:ilvl="5" w:tplc="39920AA6">
      <w:numFmt w:val="bullet"/>
      <w:lvlText w:val="•"/>
      <w:lvlJc w:val="left"/>
      <w:pPr>
        <w:ind w:left="4753" w:hanging="720"/>
      </w:pPr>
      <w:rPr>
        <w:rFonts w:hint="default"/>
        <w:lang w:val="en-US" w:eastAsia="en-US" w:bidi="en-US"/>
      </w:rPr>
    </w:lvl>
    <w:lvl w:ilvl="6" w:tplc="C2AA9898">
      <w:numFmt w:val="bullet"/>
      <w:lvlText w:val="•"/>
      <w:lvlJc w:val="left"/>
      <w:pPr>
        <w:ind w:left="5671" w:hanging="720"/>
      </w:pPr>
      <w:rPr>
        <w:rFonts w:hint="default"/>
        <w:lang w:val="en-US" w:eastAsia="en-US" w:bidi="en-US"/>
      </w:rPr>
    </w:lvl>
    <w:lvl w:ilvl="7" w:tplc="965CB118">
      <w:numFmt w:val="bullet"/>
      <w:lvlText w:val="•"/>
      <w:lvlJc w:val="left"/>
      <w:pPr>
        <w:ind w:left="6590" w:hanging="720"/>
      </w:pPr>
      <w:rPr>
        <w:rFonts w:hint="default"/>
        <w:lang w:val="en-US" w:eastAsia="en-US" w:bidi="en-US"/>
      </w:rPr>
    </w:lvl>
    <w:lvl w:ilvl="8" w:tplc="67C2F582">
      <w:numFmt w:val="bullet"/>
      <w:lvlText w:val="•"/>
      <w:lvlJc w:val="left"/>
      <w:pPr>
        <w:ind w:left="7509" w:hanging="720"/>
      </w:pPr>
      <w:rPr>
        <w:rFonts w:hint="default"/>
        <w:lang w:val="en-US" w:eastAsia="en-US" w:bidi="en-US"/>
      </w:rPr>
    </w:lvl>
  </w:abstractNum>
  <w:abstractNum w:abstractNumId="122" w15:restartNumberingAfterBreak="0">
    <w:nsid w:val="2BC01BA5"/>
    <w:multiLevelType w:val="hybridMultilevel"/>
    <w:tmpl w:val="FFBA0BDE"/>
    <w:lvl w:ilvl="0" w:tplc="A3EE5DB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8CE25D1C">
      <w:numFmt w:val="bullet"/>
      <w:lvlText w:val="•"/>
      <w:lvlJc w:val="left"/>
      <w:pPr>
        <w:ind w:left="1078" w:hanging="720"/>
      </w:pPr>
      <w:rPr>
        <w:rFonts w:hint="default"/>
        <w:lang w:val="en-US" w:eastAsia="en-US" w:bidi="en-US"/>
      </w:rPr>
    </w:lvl>
    <w:lvl w:ilvl="2" w:tplc="52084FDE">
      <w:numFmt w:val="bullet"/>
      <w:lvlText w:val="•"/>
      <w:lvlJc w:val="left"/>
      <w:pPr>
        <w:ind w:left="1997" w:hanging="720"/>
      </w:pPr>
      <w:rPr>
        <w:rFonts w:hint="default"/>
        <w:lang w:val="en-US" w:eastAsia="en-US" w:bidi="en-US"/>
      </w:rPr>
    </w:lvl>
    <w:lvl w:ilvl="3" w:tplc="7020F824">
      <w:numFmt w:val="bullet"/>
      <w:lvlText w:val="•"/>
      <w:lvlJc w:val="left"/>
      <w:pPr>
        <w:ind w:left="2915" w:hanging="720"/>
      </w:pPr>
      <w:rPr>
        <w:rFonts w:hint="default"/>
        <w:lang w:val="en-US" w:eastAsia="en-US" w:bidi="en-US"/>
      </w:rPr>
    </w:lvl>
    <w:lvl w:ilvl="4" w:tplc="3754F71E">
      <w:numFmt w:val="bullet"/>
      <w:lvlText w:val="•"/>
      <w:lvlJc w:val="left"/>
      <w:pPr>
        <w:ind w:left="3834" w:hanging="720"/>
      </w:pPr>
      <w:rPr>
        <w:rFonts w:hint="default"/>
        <w:lang w:val="en-US" w:eastAsia="en-US" w:bidi="en-US"/>
      </w:rPr>
    </w:lvl>
    <w:lvl w:ilvl="5" w:tplc="FCACF3BC">
      <w:numFmt w:val="bullet"/>
      <w:lvlText w:val="•"/>
      <w:lvlJc w:val="left"/>
      <w:pPr>
        <w:ind w:left="4753" w:hanging="720"/>
      </w:pPr>
      <w:rPr>
        <w:rFonts w:hint="default"/>
        <w:lang w:val="en-US" w:eastAsia="en-US" w:bidi="en-US"/>
      </w:rPr>
    </w:lvl>
    <w:lvl w:ilvl="6" w:tplc="20CC8702">
      <w:numFmt w:val="bullet"/>
      <w:lvlText w:val="•"/>
      <w:lvlJc w:val="left"/>
      <w:pPr>
        <w:ind w:left="5671" w:hanging="720"/>
      </w:pPr>
      <w:rPr>
        <w:rFonts w:hint="default"/>
        <w:lang w:val="en-US" w:eastAsia="en-US" w:bidi="en-US"/>
      </w:rPr>
    </w:lvl>
    <w:lvl w:ilvl="7" w:tplc="B6C8B1DE">
      <w:numFmt w:val="bullet"/>
      <w:lvlText w:val="•"/>
      <w:lvlJc w:val="left"/>
      <w:pPr>
        <w:ind w:left="6590" w:hanging="720"/>
      </w:pPr>
      <w:rPr>
        <w:rFonts w:hint="default"/>
        <w:lang w:val="en-US" w:eastAsia="en-US" w:bidi="en-US"/>
      </w:rPr>
    </w:lvl>
    <w:lvl w:ilvl="8" w:tplc="04CEBB68">
      <w:numFmt w:val="bullet"/>
      <w:lvlText w:val="•"/>
      <w:lvlJc w:val="left"/>
      <w:pPr>
        <w:ind w:left="7509" w:hanging="720"/>
      </w:pPr>
      <w:rPr>
        <w:rFonts w:hint="default"/>
        <w:lang w:val="en-US" w:eastAsia="en-US" w:bidi="en-US"/>
      </w:rPr>
    </w:lvl>
  </w:abstractNum>
  <w:abstractNum w:abstractNumId="123" w15:restartNumberingAfterBreak="0">
    <w:nsid w:val="2D3C1106"/>
    <w:multiLevelType w:val="hybridMultilevel"/>
    <w:tmpl w:val="DEA28A9C"/>
    <w:lvl w:ilvl="0" w:tplc="12B27CDA">
      <w:start w:val="1"/>
      <w:numFmt w:val="decimal"/>
      <w:lvlText w:val="%1."/>
      <w:lvlJc w:val="left"/>
      <w:pPr>
        <w:ind w:left="880" w:hanging="720"/>
      </w:pPr>
      <w:rPr>
        <w:rFonts w:ascii="Times New Roman" w:eastAsia="Times New Roman" w:hAnsi="Times New Roman" w:cs="Times New Roman" w:hint="default"/>
        <w:spacing w:val="0"/>
        <w:w w:val="100"/>
        <w:sz w:val="24"/>
        <w:szCs w:val="24"/>
        <w:lang w:val="en-US" w:eastAsia="en-US" w:bidi="en-US"/>
      </w:rPr>
    </w:lvl>
    <w:lvl w:ilvl="1" w:tplc="A15A84C6">
      <w:numFmt w:val="bullet"/>
      <w:lvlText w:val="•"/>
      <w:lvlJc w:val="left"/>
      <w:pPr>
        <w:ind w:left="1726" w:hanging="720"/>
      </w:pPr>
      <w:rPr>
        <w:rFonts w:hint="default"/>
        <w:lang w:val="en-US" w:eastAsia="en-US" w:bidi="en-US"/>
      </w:rPr>
    </w:lvl>
    <w:lvl w:ilvl="2" w:tplc="3F24ABFE">
      <w:numFmt w:val="bullet"/>
      <w:lvlText w:val="•"/>
      <w:lvlJc w:val="left"/>
      <w:pPr>
        <w:ind w:left="2573" w:hanging="720"/>
      </w:pPr>
      <w:rPr>
        <w:rFonts w:hint="default"/>
        <w:lang w:val="en-US" w:eastAsia="en-US" w:bidi="en-US"/>
      </w:rPr>
    </w:lvl>
    <w:lvl w:ilvl="3" w:tplc="E532453A">
      <w:numFmt w:val="bullet"/>
      <w:lvlText w:val="•"/>
      <w:lvlJc w:val="left"/>
      <w:pPr>
        <w:ind w:left="3419" w:hanging="720"/>
      </w:pPr>
      <w:rPr>
        <w:rFonts w:hint="default"/>
        <w:lang w:val="en-US" w:eastAsia="en-US" w:bidi="en-US"/>
      </w:rPr>
    </w:lvl>
    <w:lvl w:ilvl="4" w:tplc="3710ADC4">
      <w:numFmt w:val="bullet"/>
      <w:lvlText w:val="•"/>
      <w:lvlJc w:val="left"/>
      <w:pPr>
        <w:ind w:left="4266" w:hanging="720"/>
      </w:pPr>
      <w:rPr>
        <w:rFonts w:hint="default"/>
        <w:lang w:val="en-US" w:eastAsia="en-US" w:bidi="en-US"/>
      </w:rPr>
    </w:lvl>
    <w:lvl w:ilvl="5" w:tplc="AE78C834">
      <w:numFmt w:val="bullet"/>
      <w:lvlText w:val="•"/>
      <w:lvlJc w:val="left"/>
      <w:pPr>
        <w:ind w:left="5113" w:hanging="720"/>
      </w:pPr>
      <w:rPr>
        <w:rFonts w:hint="default"/>
        <w:lang w:val="en-US" w:eastAsia="en-US" w:bidi="en-US"/>
      </w:rPr>
    </w:lvl>
    <w:lvl w:ilvl="6" w:tplc="2324A06A">
      <w:numFmt w:val="bullet"/>
      <w:lvlText w:val="•"/>
      <w:lvlJc w:val="left"/>
      <w:pPr>
        <w:ind w:left="5959" w:hanging="720"/>
      </w:pPr>
      <w:rPr>
        <w:rFonts w:hint="default"/>
        <w:lang w:val="en-US" w:eastAsia="en-US" w:bidi="en-US"/>
      </w:rPr>
    </w:lvl>
    <w:lvl w:ilvl="7" w:tplc="A53ECBEA">
      <w:numFmt w:val="bullet"/>
      <w:lvlText w:val="•"/>
      <w:lvlJc w:val="left"/>
      <w:pPr>
        <w:ind w:left="6806" w:hanging="720"/>
      </w:pPr>
      <w:rPr>
        <w:rFonts w:hint="default"/>
        <w:lang w:val="en-US" w:eastAsia="en-US" w:bidi="en-US"/>
      </w:rPr>
    </w:lvl>
    <w:lvl w:ilvl="8" w:tplc="489CF1B4">
      <w:numFmt w:val="bullet"/>
      <w:lvlText w:val="•"/>
      <w:lvlJc w:val="left"/>
      <w:pPr>
        <w:ind w:left="7653" w:hanging="720"/>
      </w:pPr>
      <w:rPr>
        <w:rFonts w:hint="default"/>
        <w:lang w:val="en-US" w:eastAsia="en-US" w:bidi="en-US"/>
      </w:rPr>
    </w:lvl>
  </w:abstractNum>
  <w:abstractNum w:abstractNumId="124" w15:restartNumberingAfterBreak="0">
    <w:nsid w:val="2E06568A"/>
    <w:multiLevelType w:val="hybridMultilevel"/>
    <w:tmpl w:val="661828DE"/>
    <w:lvl w:ilvl="0" w:tplc="1ECAA60A">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72245C4C">
      <w:numFmt w:val="bullet"/>
      <w:lvlText w:val="•"/>
      <w:lvlJc w:val="left"/>
      <w:pPr>
        <w:ind w:left="1078" w:hanging="720"/>
      </w:pPr>
      <w:rPr>
        <w:rFonts w:hint="default"/>
        <w:lang w:val="en-US" w:eastAsia="en-US" w:bidi="en-US"/>
      </w:rPr>
    </w:lvl>
    <w:lvl w:ilvl="2" w:tplc="53462AA4">
      <w:numFmt w:val="bullet"/>
      <w:lvlText w:val="•"/>
      <w:lvlJc w:val="left"/>
      <w:pPr>
        <w:ind w:left="1997" w:hanging="720"/>
      </w:pPr>
      <w:rPr>
        <w:rFonts w:hint="default"/>
        <w:lang w:val="en-US" w:eastAsia="en-US" w:bidi="en-US"/>
      </w:rPr>
    </w:lvl>
    <w:lvl w:ilvl="3" w:tplc="325C6D8C">
      <w:numFmt w:val="bullet"/>
      <w:lvlText w:val="•"/>
      <w:lvlJc w:val="left"/>
      <w:pPr>
        <w:ind w:left="2915" w:hanging="720"/>
      </w:pPr>
      <w:rPr>
        <w:rFonts w:hint="default"/>
        <w:lang w:val="en-US" w:eastAsia="en-US" w:bidi="en-US"/>
      </w:rPr>
    </w:lvl>
    <w:lvl w:ilvl="4" w:tplc="07B4CC56">
      <w:numFmt w:val="bullet"/>
      <w:lvlText w:val="•"/>
      <w:lvlJc w:val="left"/>
      <w:pPr>
        <w:ind w:left="3834" w:hanging="720"/>
      </w:pPr>
      <w:rPr>
        <w:rFonts w:hint="default"/>
        <w:lang w:val="en-US" w:eastAsia="en-US" w:bidi="en-US"/>
      </w:rPr>
    </w:lvl>
    <w:lvl w:ilvl="5" w:tplc="ABE607EC">
      <w:numFmt w:val="bullet"/>
      <w:lvlText w:val="•"/>
      <w:lvlJc w:val="left"/>
      <w:pPr>
        <w:ind w:left="4753" w:hanging="720"/>
      </w:pPr>
      <w:rPr>
        <w:rFonts w:hint="default"/>
        <w:lang w:val="en-US" w:eastAsia="en-US" w:bidi="en-US"/>
      </w:rPr>
    </w:lvl>
    <w:lvl w:ilvl="6" w:tplc="65D8AE48">
      <w:numFmt w:val="bullet"/>
      <w:lvlText w:val="•"/>
      <w:lvlJc w:val="left"/>
      <w:pPr>
        <w:ind w:left="5671" w:hanging="720"/>
      </w:pPr>
      <w:rPr>
        <w:rFonts w:hint="default"/>
        <w:lang w:val="en-US" w:eastAsia="en-US" w:bidi="en-US"/>
      </w:rPr>
    </w:lvl>
    <w:lvl w:ilvl="7" w:tplc="87A40F82">
      <w:numFmt w:val="bullet"/>
      <w:lvlText w:val="•"/>
      <w:lvlJc w:val="left"/>
      <w:pPr>
        <w:ind w:left="6590" w:hanging="720"/>
      </w:pPr>
      <w:rPr>
        <w:rFonts w:hint="default"/>
        <w:lang w:val="en-US" w:eastAsia="en-US" w:bidi="en-US"/>
      </w:rPr>
    </w:lvl>
    <w:lvl w:ilvl="8" w:tplc="5BA8B522">
      <w:numFmt w:val="bullet"/>
      <w:lvlText w:val="•"/>
      <w:lvlJc w:val="left"/>
      <w:pPr>
        <w:ind w:left="7509" w:hanging="720"/>
      </w:pPr>
      <w:rPr>
        <w:rFonts w:hint="default"/>
        <w:lang w:val="en-US" w:eastAsia="en-US" w:bidi="en-US"/>
      </w:rPr>
    </w:lvl>
  </w:abstractNum>
  <w:abstractNum w:abstractNumId="125" w15:restartNumberingAfterBreak="0">
    <w:nsid w:val="319B5584"/>
    <w:multiLevelType w:val="hybridMultilevel"/>
    <w:tmpl w:val="3D068920"/>
    <w:lvl w:ilvl="0" w:tplc="292E249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5C8E4880">
      <w:numFmt w:val="bullet"/>
      <w:lvlText w:val="•"/>
      <w:lvlJc w:val="left"/>
      <w:pPr>
        <w:ind w:left="1078" w:hanging="720"/>
      </w:pPr>
      <w:rPr>
        <w:rFonts w:hint="default"/>
        <w:lang w:val="en-US" w:eastAsia="en-US" w:bidi="en-US"/>
      </w:rPr>
    </w:lvl>
    <w:lvl w:ilvl="2" w:tplc="AAFAA87C">
      <w:numFmt w:val="bullet"/>
      <w:lvlText w:val="•"/>
      <w:lvlJc w:val="left"/>
      <w:pPr>
        <w:ind w:left="1997" w:hanging="720"/>
      </w:pPr>
      <w:rPr>
        <w:rFonts w:hint="default"/>
        <w:lang w:val="en-US" w:eastAsia="en-US" w:bidi="en-US"/>
      </w:rPr>
    </w:lvl>
    <w:lvl w:ilvl="3" w:tplc="0E761946">
      <w:numFmt w:val="bullet"/>
      <w:lvlText w:val="•"/>
      <w:lvlJc w:val="left"/>
      <w:pPr>
        <w:ind w:left="2915" w:hanging="720"/>
      </w:pPr>
      <w:rPr>
        <w:rFonts w:hint="default"/>
        <w:lang w:val="en-US" w:eastAsia="en-US" w:bidi="en-US"/>
      </w:rPr>
    </w:lvl>
    <w:lvl w:ilvl="4" w:tplc="190E973E">
      <w:numFmt w:val="bullet"/>
      <w:lvlText w:val="•"/>
      <w:lvlJc w:val="left"/>
      <w:pPr>
        <w:ind w:left="3834" w:hanging="720"/>
      </w:pPr>
      <w:rPr>
        <w:rFonts w:hint="default"/>
        <w:lang w:val="en-US" w:eastAsia="en-US" w:bidi="en-US"/>
      </w:rPr>
    </w:lvl>
    <w:lvl w:ilvl="5" w:tplc="BBF2A7AA">
      <w:numFmt w:val="bullet"/>
      <w:lvlText w:val="•"/>
      <w:lvlJc w:val="left"/>
      <w:pPr>
        <w:ind w:left="4753" w:hanging="720"/>
      </w:pPr>
      <w:rPr>
        <w:rFonts w:hint="default"/>
        <w:lang w:val="en-US" w:eastAsia="en-US" w:bidi="en-US"/>
      </w:rPr>
    </w:lvl>
    <w:lvl w:ilvl="6" w:tplc="96DE45F6">
      <w:numFmt w:val="bullet"/>
      <w:lvlText w:val="•"/>
      <w:lvlJc w:val="left"/>
      <w:pPr>
        <w:ind w:left="5671" w:hanging="720"/>
      </w:pPr>
      <w:rPr>
        <w:rFonts w:hint="default"/>
        <w:lang w:val="en-US" w:eastAsia="en-US" w:bidi="en-US"/>
      </w:rPr>
    </w:lvl>
    <w:lvl w:ilvl="7" w:tplc="54DE393C">
      <w:numFmt w:val="bullet"/>
      <w:lvlText w:val="•"/>
      <w:lvlJc w:val="left"/>
      <w:pPr>
        <w:ind w:left="6590" w:hanging="720"/>
      </w:pPr>
      <w:rPr>
        <w:rFonts w:hint="default"/>
        <w:lang w:val="en-US" w:eastAsia="en-US" w:bidi="en-US"/>
      </w:rPr>
    </w:lvl>
    <w:lvl w:ilvl="8" w:tplc="1952CC52">
      <w:numFmt w:val="bullet"/>
      <w:lvlText w:val="•"/>
      <w:lvlJc w:val="left"/>
      <w:pPr>
        <w:ind w:left="7509" w:hanging="720"/>
      </w:pPr>
      <w:rPr>
        <w:rFonts w:hint="default"/>
        <w:lang w:val="en-US" w:eastAsia="en-US" w:bidi="en-US"/>
      </w:rPr>
    </w:lvl>
  </w:abstractNum>
  <w:abstractNum w:abstractNumId="126" w15:restartNumberingAfterBreak="0">
    <w:nsid w:val="32AC368F"/>
    <w:multiLevelType w:val="hybridMultilevel"/>
    <w:tmpl w:val="8CF07418"/>
    <w:lvl w:ilvl="0" w:tplc="1F16EE22">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4AB0D1F6">
      <w:numFmt w:val="bullet"/>
      <w:lvlText w:val="•"/>
      <w:lvlJc w:val="left"/>
      <w:pPr>
        <w:ind w:left="1726" w:hanging="720"/>
      </w:pPr>
      <w:rPr>
        <w:rFonts w:hint="default"/>
        <w:lang w:val="en-US" w:eastAsia="en-US" w:bidi="en-US"/>
      </w:rPr>
    </w:lvl>
    <w:lvl w:ilvl="2" w:tplc="441EACE2">
      <w:numFmt w:val="bullet"/>
      <w:lvlText w:val="•"/>
      <w:lvlJc w:val="left"/>
      <w:pPr>
        <w:ind w:left="2573" w:hanging="720"/>
      </w:pPr>
      <w:rPr>
        <w:rFonts w:hint="default"/>
        <w:lang w:val="en-US" w:eastAsia="en-US" w:bidi="en-US"/>
      </w:rPr>
    </w:lvl>
    <w:lvl w:ilvl="3" w:tplc="F540615E">
      <w:numFmt w:val="bullet"/>
      <w:lvlText w:val="•"/>
      <w:lvlJc w:val="left"/>
      <w:pPr>
        <w:ind w:left="3419" w:hanging="720"/>
      </w:pPr>
      <w:rPr>
        <w:rFonts w:hint="default"/>
        <w:lang w:val="en-US" w:eastAsia="en-US" w:bidi="en-US"/>
      </w:rPr>
    </w:lvl>
    <w:lvl w:ilvl="4" w:tplc="BBAAFAD8">
      <w:numFmt w:val="bullet"/>
      <w:lvlText w:val="•"/>
      <w:lvlJc w:val="left"/>
      <w:pPr>
        <w:ind w:left="4266" w:hanging="720"/>
      </w:pPr>
      <w:rPr>
        <w:rFonts w:hint="default"/>
        <w:lang w:val="en-US" w:eastAsia="en-US" w:bidi="en-US"/>
      </w:rPr>
    </w:lvl>
    <w:lvl w:ilvl="5" w:tplc="E8A819CE">
      <w:numFmt w:val="bullet"/>
      <w:lvlText w:val="•"/>
      <w:lvlJc w:val="left"/>
      <w:pPr>
        <w:ind w:left="5113" w:hanging="720"/>
      </w:pPr>
      <w:rPr>
        <w:rFonts w:hint="default"/>
        <w:lang w:val="en-US" w:eastAsia="en-US" w:bidi="en-US"/>
      </w:rPr>
    </w:lvl>
    <w:lvl w:ilvl="6" w:tplc="42E835BA">
      <w:numFmt w:val="bullet"/>
      <w:lvlText w:val="•"/>
      <w:lvlJc w:val="left"/>
      <w:pPr>
        <w:ind w:left="5959" w:hanging="720"/>
      </w:pPr>
      <w:rPr>
        <w:rFonts w:hint="default"/>
        <w:lang w:val="en-US" w:eastAsia="en-US" w:bidi="en-US"/>
      </w:rPr>
    </w:lvl>
    <w:lvl w:ilvl="7" w:tplc="859C1E04">
      <w:numFmt w:val="bullet"/>
      <w:lvlText w:val="•"/>
      <w:lvlJc w:val="left"/>
      <w:pPr>
        <w:ind w:left="6806" w:hanging="720"/>
      </w:pPr>
      <w:rPr>
        <w:rFonts w:hint="default"/>
        <w:lang w:val="en-US" w:eastAsia="en-US" w:bidi="en-US"/>
      </w:rPr>
    </w:lvl>
    <w:lvl w:ilvl="8" w:tplc="0AEC47A2">
      <w:numFmt w:val="bullet"/>
      <w:lvlText w:val="•"/>
      <w:lvlJc w:val="left"/>
      <w:pPr>
        <w:ind w:left="7653" w:hanging="720"/>
      </w:pPr>
      <w:rPr>
        <w:rFonts w:hint="default"/>
        <w:lang w:val="en-US" w:eastAsia="en-US" w:bidi="en-US"/>
      </w:rPr>
    </w:lvl>
  </w:abstractNum>
  <w:abstractNum w:abstractNumId="127" w15:restartNumberingAfterBreak="0">
    <w:nsid w:val="339D5383"/>
    <w:multiLevelType w:val="hybridMultilevel"/>
    <w:tmpl w:val="A2728B12"/>
    <w:lvl w:ilvl="0" w:tplc="ADCE4020">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96526DC4">
      <w:numFmt w:val="bullet"/>
      <w:lvlText w:val="•"/>
      <w:lvlJc w:val="left"/>
      <w:pPr>
        <w:ind w:left="1726" w:hanging="720"/>
      </w:pPr>
      <w:rPr>
        <w:rFonts w:hint="default"/>
        <w:lang w:val="en-US" w:eastAsia="en-US" w:bidi="en-US"/>
      </w:rPr>
    </w:lvl>
    <w:lvl w:ilvl="2" w:tplc="78443434">
      <w:numFmt w:val="bullet"/>
      <w:lvlText w:val="•"/>
      <w:lvlJc w:val="left"/>
      <w:pPr>
        <w:ind w:left="2573" w:hanging="720"/>
      </w:pPr>
      <w:rPr>
        <w:rFonts w:hint="default"/>
        <w:lang w:val="en-US" w:eastAsia="en-US" w:bidi="en-US"/>
      </w:rPr>
    </w:lvl>
    <w:lvl w:ilvl="3" w:tplc="34B2E4D2">
      <w:numFmt w:val="bullet"/>
      <w:lvlText w:val="•"/>
      <w:lvlJc w:val="left"/>
      <w:pPr>
        <w:ind w:left="3419" w:hanging="720"/>
      </w:pPr>
      <w:rPr>
        <w:rFonts w:hint="default"/>
        <w:lang w:val="en-US" w:eastAsia="en-US" w:bidi="en-US"/>
      </w:rPr>
    </w:lvl>
    <w:lvl w:ilvl="4" w:tplc="0562CACE">
      <w:numFmt w:val="bullet"/>
      <w:lvlText w:val="•"/>
      <w:lvlJc w:val="left"/>
      <w:pPr>
        <w:ind w:left="4266" w:hanging="720"/>
      </w:pPr>
      <w:rPr>
        <w:rFonts w:hint="default"/>
        <w:lang w:val="en-US" w:eastAsia="en-US" w:bidi="en-US"/>
      </w:rPr>
    </w:lvl>
    <w:lvl w:ilvl="5" w:tplc="EBC0A77E">
      <w:numFmt w:val="bullet"/>
      <w:lvlText w:val="•"/>
      <w:lvlJc w:val="left"/>
      <w:pPr>
        <w:ind w:left="5113" w:hanging="720"/>
      </w:pPr>
      <w:rPr>
        <w:rFonts w:hint="default"/>
        <w:lang w:val="en-US" w:eastAsia="en-US" w:bidi="en-US"/>
      </w:rPr>
    </w:lvl>
    <w:lvl w:ilvl="6" w:tplc="379CAC74">
      <w:numFmt w:val="bullet"/>
      <w:lvlText w:val="•"/>
      <w:lvlJc w:val="left"/>
      <w:pPr>
        <w:ind w:left="5959" w:hanging="720"/>
      </w:pPr>
      <w:rPr>
        <w:rFonts w:hint="default"/>
        <w:lang w:val="en-US" w:eastAsia="en-US" w:bidi="en-US"/>
      </w:rPr>
    </w:lvl>
    <w:lvl w:ilvl="7" w:tplc="49388108">
      <w:numFmt w:val="bullet"/>
      <w:lvlText w:val="•"/>
      <w:lvlJc w:val="left"/>
      <w:pPr>
        <w:ind w:left="6806" w:hanging="720"/>
      </w:pPr>
      <w:rPr>
        <w:rFonts w:hint="default"/>
        <w:lang w:val="en-US" w:eastAsia="en-US" w:bidi="en-US"/>
      </w:rPr>
    </w:lvl>
    <w:lvl w:ilvl="8" w:tplc="7B32A710">
      <w:numFmt w:val="bullet"/>
      <w:lvlText w:val="•"/>
      <w:lvlJc w:val="left"/>
      <w:pPr>
        <w:ind w:left="7653" w:hanging="720"/>
      </w:pPr>
      <w:rPr>
        <w:rFonts w:hint="default"/>
        <w:lang w:val="en-US" w:eastAsia="en-US" w:bidi="en-US"/>
      </w:rPr>
    </w:lvl>
  </w:abstractNum>
  <w:abstractNum w:abstractNumId="128" w15:restartNumberingAfterBreak="0">
    <w:nsid w:val="35610115"/>
    <w:multiLevelType w:val="hybridMultilevel"/>
    <w:tmpl w:val="BB041BE2"/>
    <w:lvl w:ilvl="0" w:tplc="05E4728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70363F78">
      <w:numFmt w:val="bullet"/>
      <w:lvlText w:val="•"/>
      <w:lvlJc w:val="left"/>
      <w:pPr>
        <w:ind w:left="1078" w:hanging="720"/>
      </w:pPr>
      <w:rPr>
        <w:rFonts w:hint="default"/>
        <w:lang w:val="en-US" w:eastAsia="en-US" w:bidi="en-US"/>
      </w:rPr>
    </w:lvl>
    <w:lvl w:ilvl="2" w:tplc="55CCD326">
      <w:numFmt w:val="bullet"/>
      <w:lvlText w:val="•"/>
      <w:lvlJc w:val="left"/>
      <w:pPr>
        <w:ind w:left="1997" w:hanging="720"/>
      </w:pPr>
      <w:rPr>
        <w:rFonts w:hint="default"/>
        <w:lang w:val="en-US" w:eastAsia="en-US" w:bidi="en-US"/>
      </w:rPr>
    </w:lvl>
    <w:lvl w:ilvl="3" w:tplc="FE2C67DA">
      <w:numFmt w:val="bullet"/>
      <w:lvlText w:val="•"/>
      <w:lvlJc w:val="left"/>
      <w:pPr>
        <w:ind w:left="2915" w:hanging="720"/>
      </w:pPr>
      <w:rPr>
        <w:rFonts w:hint="default"/>
        <w:lang w:val="en-US" w:eastAsia="en-US" w:bidi="en-US"/>
      </w:rPr>
    </w:lvl>
    <w:lvl w:ilvl="4" w:tplc="B41ACEA0">
      <w:numFmt w:val="bullet"/>
      <w:lvlText w:val="•"/>
      <w:lvlJc w:val="left"/>
      <w:pPr>
        <w:ind w:left="3834" w:hanging="720"/>
      </w:pPr>
      <w:rPr>
        <w:rFonts w:hint="default"/>
        <w:lang w:val="en-US" w:eastAsia="en-US" w:bidi="en-US"/>
      </w:rPr>
    </w:lvl>
    <w:lvl w:ilvl="5" w:tplc="7BEA47DE">
      <w:numFmt w:val="bullet"/>
      <w:lvlText w:val="•"/>
      <w:lvlJc w:val="left"/>
      <w:pPr>
        <w:ind w:left="4753" w:hanging="720"/>
      </w:pPr>
      <w:rPr>
        <w:rFonts w:hint="default"/>
        <w:lang w:val="en-US" w:eastAsia="en-US" w:bidi="en-US"/>
      </w:rPr>
    </w:lvl>
    <w:lvl w:ilvl="6" w:tplc="9C726A52">
      <w:numFmt w:val="bullet"/>
      <w:lvlText w:val="•"/>
      <w:lvlJc w:val="left"/>
      <w:pPr>
        <w:ind w:left="5671" w:hanging="720"/>
      </w:pPr>
      <w:rPr>
        <w:rFonts w:hint="default"/>
        <w:lang w:val="en-US" w:eastAsia="en-US" w:bidi="en-US"/>
      </w:rPr>
    </w:lvl>
    <w:lvl w:ilvl="7" w:tplc="5AE471A2">
      <w:numFmt w:val="bullet"/>
      <w:lvlText w:val="•"/>
      <w:lvlJc w:val="left"/>
      <w:pPr>
        <w:ind w:left="6590" w:hanging="720"/>
      </w:pPr>
      <w:rPr>
        <w:rFonts w:hint="default"/>
        <w:lang w:val="en-US" w:eastAsia="en-US" w:bidi="en-US"/>
      </w:rPr>
    </w:lvl>
    <w:lvl w:ilvl="8" w:tplc="E5880E82">
      <w:numFmt w:val="bullet"/>
      <w:lvlText w:val="•"/>
      <w:lvlJc w:val="left"/>
      <w:pPr>
        <w:ind w:left="7509" w:hanging="720"/>
      </w:pPr>
      <w:rPr>
        <w:rFonts w:hint="default"/>
        <w:lang w:val="en-US" w:eastAsia="en-US" w:bidi="en-US"/>
      </w:rPr>
    </w:lvl>
  </w:abstractNum>
  <w:abstractNum w:abstractNumId="129" w15:restartNumberingAfterBreak="0">
    <w:nsid w:val="36ED6DC3"/>
    <w:multiLevelType w:val="hybridMultilevel"/>
    <w:tmpl w:val="0DAA8066"/>
    <w:lvl w:ilvl="0" w:tplc="2C66A50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F092D2EE">
      <w:numFmt w:val="bullet"/>
      <w:lvlText w:val="•"/>
      <w:lvlJc w:val="left"/>
      <w:pPr>
        <w:ind w:left="1078" w:hanging="720"/>
      </w:pPr>
      <w:rPr>
        <w:rFonts w:hint="default"/>
        <w:lang w:val="en-US" w:eastAsia="en-US" w:bidi="en-US"/>
      </w:rPr>
    </w:lvl>
    <w:lvl w:ilvl="2" w:tplc="AFBC72AE">
      <w:numFmt w:val="bullet"/>
      <w:lvlText w:val="•"/>
      <w:lvlJc w:val="left"/>
      <w:pPr>
        <w:ind w:left="1997" w:hanging="720"/>
      </w:pPr>
      <w:rPr>
        <w:rFonts w:hint="default"/>
        <w:lang w:val="en-US" w:eastAsia="en-US" w:bidi="en-US"/>
      </w:rPr>
    </w:lvl>
    <w:lvl w:ilvl="3" w:tplc="118C9BE0">
      <w:numFmt w:val="bullet"/>
      <w:lvlText w:val="•"/>
      <w:lvlJc w:val="left"/>
      <w:pPr>
        <w:ind w:left="2915" w:hanging="720"/>
      </w:pPr>
      <w:rPr>
        <w:rFonts w:hint="default"/>
        <w:lang w:val="en-US" w:eastAsia="en-US" w:bidi="en-US"/>
      </w:rPr>
    </w:lvl>
    <w:lvl w:ilvl="4" w:tplc="5120B432">
      <w:numFmt w:val="bullet"/>
      <w:lvlText w:val="•"/>
      <w:lvlJc w:val="left"/>
      <w:pPr>
        <w:ind w:left="3834" w:hanging="720"/>
      </w:pPr>
      <w:rPr>
        <w:rFonts w:hint="default"/>
        <w:lang w:val="en-US" w:eastAsia="en-US" w:bidi="en-US"/>
      </w:rPr>
    </w:lvl>
    <w:lvl w:ilvl="5" w:tplc="78689F50">
      <w:numFmt w:val="bullet"/>
      <w:lvlText w:val="•"/>
      <w:lvlJc w:val="left"/>
      <w:pPr>
        <w:ind w:left="4753" w:hanging="720"/>
      </w:pPr>
      <w:rPr>
        <w:rFonts w:hint="default"/>
        <w:lang w:val="en-US" w:eastAsia="en-US" w:bidi="en-US"/>
      </w:rPr>
    </w:lvl>
    <w:lvl w:ilvl="6" w:tplc="50809F82">
      <w:numFmt w:val="bullet"/>
      <w:lvlText w:val="•"/>
      <w:lvlJc w:val="left"/>
      <w:pPr>
        <w:ind w:left="5671" w:hanging="720"/>
      </w:pPr>
      <w:rPr>
        <w:rFonts w:hint="default"/>
        <w:lang w:val="en-US" w:eastAsia="en-US" w:bidi="en-US"/>
      </w:rPr>
    </w:lvl>
    <w:lvl w:ilvl="7" w:tplc="AB14CE54">
      <w:numFmt w:val="bullet"/>
      <w:lvlText w:val="•"/>
      <w:lvlJc w:val="left"/>
      <w:pPr>
        <w:ind w:left="6590" w:hanging="720"/>
      </w:pPr>
      <w:rPr>
        <w:rFonts w:hint="default"/>
        <w:lang w:val="en-US" w:eastAsia="en-US" w:bidi="en-US"/>
      </w:rPr>
    </w:lvl>
    <w:lvl w:ilvl="8" w:tplc="1CE84ABE">
      <w:numFmt w:val="bullet"/>
      <w:lvlText w:val="•"/>
      <w:lvlJc w:val="left"/>
      <w:pPr>
        <w:ind w:left="7509" w:hanging="720"/>
      </w:pPr>
      <w:rPr>
        <w:rFonts w:hint="default"/>
        <w:lang w:val="en-US" w:eastAsia="en-US" w:bidi="en-US"/>
      </w:rPr>
    </w:lvl>
  </w:abstractNum>
  <w:abstractNum w:abstractNumId="130" w15:restartNumberingAfterBreak="0">
    <w:nsid w:val="379A4834"/>
    <w:multiLevelType w:val="hybridMultilevel"/>
    <w:tmpl w:val="09D0F442"/>
    <w:lvl w:ilvl="0" w:tplc="76C49B2A">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36F6D2AE">
      <w:start w:val="1"/>
      <w:numFmt w:val="lowerLetter"/>
      <w:lvlText w:val="(%2)"/>
      <w:lvlJc w:val="left"/>
      <w:pPr>
        <w:ind w:left="1600" w:hanging="720"/>
      </w:pPr>
      <w:rPr>
        <w:rFonts w:ascii="Times New Roman" w:eastAsia="Times New Roman" w:hAnsi="Times New Roman" w:cs="Times New Roman" w:hint="default"/>
        <w:w w:val="100"/>
        <w:sz w:val="24"/>
        <w:szCs w:val="24"/>
        <w:lang w:val="en-US" w:eastAsia="en-US" w:bidi="en-US"/>
      </w:rPr>
    </w:lvl>
    <w:lvl w:ilvl="2" w:tplc="88B2B774">
      <w:numFmt w:val="bullet"/>
      <w:lvlText w:val="•"/>
      <w:lvlJc w:val="left"/>
      <w:pPr>
        <w:ind w:left="2460" w:hanging="720"/>
      </w:pPr>
      <w:rPr>
        <w:rFonts w:hint="default"/>
        <w:lang w:val="en-US" w:eastAsia="en-US" w:bidi="en-US"/>
      </w:rPr>
    </w:lvl>
    <w:lvl w:ilvl="3" w:tplc="5B72BF86">
      <w:numFmt w:val="bullet"/>
      <w:lvlText w:val="•"/>
      <w:lvlJc w:val="left"/>
      <w:pPr>
        <w:ind w:left="3321" w:hanging="720"/>
      </w:pPr>
      <w:rPr>
        <w:rFonts w:hint="default"/>
        <w:lang w:val="en-US" w:eastAsia="en-US" w:bidi="en-US"/>
      </w:rPr>
    </w:lvl>
    <w:lvl w:ilvl="4" w:tplc="0938F57E">
      <w:numFmt w:val="bullet"/>
      <w:lvlText w:val="•"/>
      <w:lvlJc w:val="left"/>
      <w:pPr>
        <w:ind w:left="4182" w:hanging="720"/>
      </w:pPr>
      <w:rPr>
        <w:rFonts w:hint="default"/>
        <w:lang w:val="en-US" w:eastAsia="en-US" w:bidi="en-US"/>
      </w:rPr>
    </w:lvl>
    <w:lvl w:ilvl="5" w:tplc="7DF49F60">
      <w:numFmt w:val="bullet"/>
      <w:lvlText w:val="•"/>
      <w:lvlJc w:val="left"/>
      <w:pPr>
        <w:ind w:left="5042" w:hanging="720"/>
      </w:pPr>
      <w:rPr>
        <w:rFonts w:hint="default"/>
        <w:lang w:val="en-US" w:eastAsia="en-US" w:bidi="en-US"/>
      </w:rPr>
    </w:lvl>
    <w:lvl w:ilvl="6" w:tplc="B6126D5C">
      <w:numFmt w:val="bullet"/>
      <w:lvlText w:val="•"/>
      <w:lvlJc w:val="left"/>
      <w:pPr>
        <w:ind w:left="5903" w:hanging="720"/>
      </w:pPr>
      <w:rPr>
        <w:rFonts w:hint="default"/>
        <w:lang w:val="en-US" w:eastAsia="en-US" w:bidi="en-US"/>
      </w:rPr>
    </w:lvl>
    <w:lvl w:ilvl="7" w:tplc="F858E364">
      <w:numFmt w:val="bullet"/>
      <w:lvlText w:val="•"/>
      <w:lvlJc w:val="left"/>
      <w:pPr>
        <w:ind w:left="6764" w:hanging="720"/>
      </w:pPr>
      <w:rPr>
        <w:rFonts w:hint="default"/>
        <w:lang w:val="en-US" w:eastAsia="en-US" w:bidi="en-US"/>
      </w:rPr>
    </w:lvl>
    <w:lvl w:ilvl="8" w:tplc="3958635E">
      <w:numFmt w:val="bullet"/>
      <w:lvlText w:val="•"/>
      <w:lvlJc w:val="left"/>
      <w:pPr>
        <w:ind w:left="7624" w:hanging="720"/>
      </w:pPr>
      <w:rPr>
        <w:rFonts w:hint="default"/>
        <w:lang w:val="en-US" w:eastAsia="en-US" w:bidi="en-US"/>
      </w:rPr>
    </w:lvl>
  </w:abstractNum>
  <w:abstractNum w:abstractNumId="131" w15:restartNumberingAfterBreak="0">
    <w:nsid w:val="38B41DE6"/>
    <w:multiLevelType w:val="hybridMultilevel"/>
    <w:tmpl w:val="1A50F4D4"/>
    <w:lvl w:ilvl="0" w:tplc="1A28AFE4">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C6CC2DA0">
      <w:numFmt w:val="bullet"/>
      <w:lvlText w:val="•"/>
      <w:lvlJc w:val="left"/>
      <w:pPr>
        <w:ind w:left="1078" w:hanging="720"/>
      </w:pPr>
      <w:rPr>
        <w:rFonts w:hint="default"/>
        <w:lang w:val="en-US" w:eastAsia="en-US" w:bidi="en-US"/>
      </w:rPr>
    </w:lvl>
    <w:lvl w:ilvl="2" w:tplc="DCD46ECE">
      <w:numFmt w:val="bullet"/>
      <w:lvlText w:val="•"/>
      <w:lvlJc w:val="left"/>
      <w:pPr>
        <w:ind w:left="1997" w:hanging="720"/>
      </w:pPr>
      <w:rPr>
        <w:rFonts w:hint="default"/>
        <w:lang w:val="en-US" w:eastAsia="en-US" w:bidi="en-US"/>
      </w:rPr>
    </w:lvl>
    <w:lvl w:ilvl="3" w:tplc="3F74C5AE">
      <w:numFmt w:val="bullet"/>
      <w:lvlText w:val="•"/>
      <w:lvlJc w:val="left"/>
      <w:pPr>
        <w:ind w:left="2915" w:hanging="720"/>
      </w:pPr>
      <w:rPr>
        <w:rFonts w:hint="default"/>
        <w:lang w:val="en-US" w:eastAsia="en-US" w:bidi="en-US"/>
      </w:rPr>
    </w:lvl>
    <w:lvl w:ilvl="4" w:tplc="3DDE00F4">
      <w:numFmt w:val="bullet"/>
      <w:lvlText w:val="•"/>
      <w:lvlJc w:val="left"/>
      <w:pPr>
        <w:ind w:left="3834" w:hanging="720"/>
      </w:pPr>
      <w:rPr>
        <w:rFonts w:hint="default"/>
        <w:lang w:val="en-US" w:eastAsia="en-US" w:bidi="en-US"/>
      </w:rPr>
    </w:lvl>
    <w:lvl w:ilvl="5" w:tplc="E60629A0">
      <w:numFmt w:val="bullet"/>
      <w:lvlText w:val="•"/>
      <w:lvlJc w:val="left"/>
      <w:pPr>
        <w:ind w:left="4753" w:hanging="720"/>
      </w:pPr>
      <w:rPr>
        <w:rFonts w:hint="default"/>
        <w:lang w:val="en-US" w:eastAsia="en-US" w:bidi="en-US"/>
      </w:rPr>
    </w:lvl>
    <w:lvl w:ilvl="6" w:tplc="576C526E">
      <w:numFmt w:val="bullet"/>
      <w:lvlText w:val="•"/>
      <w:lvlJc w:val="left"/>
      <w:pPr>
        <w:ind w:left="5671" w:hanging="720"/>
      </w:pPr>
      <w:rPr>
        <w:rFonts w:hint="default"/>
        <w:lang w:val="en-US" w:eastAsia="en-US" w:bidi="en-US"/>
      </w:rPr>
    </w:lvl>
    <w:lvl w:ilvl="7" w:tplc="C1B26C22">
      <w:numFmt w:val="bullet"/>
      <w:lvlText w:val="•"/>
      <w:lvlJc w:val="left"/>
      <w:pPr>
        <w:ind w:left="6590" w:hanging="720"/>
      </w:pPr>
      <w:rPr>
        <w:rFonts w:hint="default"/>
        <w:lang w:val="en-US" w:eastAsia="en-US" w:bidi="en-US"/>
      </w:rPr>
    </w:lvl>
    <w:lvl w:ilvl="8" w:tplc="BAB07E16">
      <w:numFmt w:val="bullet"/>
      <w:lvlText w:val="•"/>
      <w:lvlJc w:val="left"/>
      <w:pPr>
        <w:ind w:left="7509" w:hanging="720"/>
      </w:pPr>
      <w:rPr>
        <w:rFonts w:hint="default"/>
        <w:lang w:val="en-US" w:eastAsia="en-US" w:bidi="en-US"/>
      </w:rPr>
    </w:lvl>
  </w:abstractNum>
  <w:abstractNum w:abstractNumId="132" w15:restartNumberingAfterBreak="0">
    <w:nsid w:val="3A366CBF"/>
    <w:multiLevelType w:val="hybridMultilevel"/>
    <w:tmpl w:val="1FB0E7A2"/>
    <w:lvl w:ilvl="0" w:tplc="D0B083D2">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338A8E52">
      <w:numFmt w:val="bullet"/>
      <w:lvlText w:val="•"/>
      <w:lvlJc w:val="left"/>
      <w:pPr>
        <w:ind w:left="1726" w:hanging="720"/>
      </w:pPr>
      <w:rPr>
        <w:rFonts w:hint="default"/>
        <w:lang w:val="en-US" w:eastAsia="en-US" w:bidi="en-US"/>
      </w:rPr>
    </w:lvl>
    <w:lvl w:ilvl="2" w:tplc="4C7ECC00">
      <w:numFmt w:val="bullet"/>
      <w:lvlText w:val="•"/>
      <w:lvlJc w:val="left"/>
      <w:pPr>
        <w:ind w:left="2573" w:hanging="720"/>
      </w:pPr>
      <w:rPr>
        <w:rFonts w:hint="default"/>
        <w:lang w:val="en-US" w:eastAsia="en-US" w:bidi="en-US"/>
      </w:rPr>
    </w:lvl>
    <w:lvl w:ilvl="3" w:tplc="CBFC0EC2">
      <w:numFmt w:val="bullet"/>
      <w:lvlText w:val="•"/>
      <w:lvlJc w:val="left"/>
      <w:pPr>
        <w:ind w:left="3419" w:hanging="720"/>
      </w:pPr>
      <w:rPr>
        <w:rFonts w:hint="default"/>
        <w:lang w:val="en-US" w:eastAsia="en-US" w:bidi="en-US"/>
      </w:rPr>
    </w:lvl>
    <w:lvl w:ilvl="4" w:tplc="9230DD6E">
      <w:numFmt w:val="bullet"/>
      <w:lvlText w:val="•"/>
      <w:lvlJc w:val="left"/>
      <w:pPr>
        <w:ind w:left="4266" w:hanging="720"/>
      </w:pPr>
      <w:rPr>
        <w:rFonts w:hint="default"/>
        <w:lang w:val="en-US" w:eastAsia="en-US" w:bidi="en-US"/>
      </w:rPr>
    </w:lvl>
    <w:lvl w:ilvl="5" w:tplc="5BC642E2">
      <w:numFmt w:val="bullet"/>
      <w:lvlText w:val="•"/>
      <w:lvlJc w:val="left"/>
      <w:pPr>
        <w:ind w:left="5113" w:hanging="720"/>
      </w:pPr>
      <w:rPr>
        <w:rFonts w:hint="default"/>
        <w:lang w:val="en-US" w:eastAsia="en-US" w:bidi="en-US"/>
      </w:rPr>
    </w:lvl>
    <w:lvl w:ilvl="6" w:tplc="2EDE73E2">
      <w:numFmt w:val="bullet"/>
      <w:lvlText w:val="•"/>
      <w:lvlJc w:val="left"/>
      <w:pPr>
        <w:ind w:left="5959" w:hanging="720"/>
      </w:pPr>
      <w:rPr>
        <w:rFonts w:hint="default"/>
        <w:lang w:val="en-US" w:eastAsia="en-US" w:bidi="en-US"/>
      </w:rPr>
    </w:lvl>
    <w:lvl w:ilvl="7" w:tplc="0890BB36">
      <w:numFmt w:val="bullet"/>
      <w:lvlText w:val="•"/>
      <w:lvlJc w:val="left"/>
      <w:pPr>
        <w:ind w:left="6806" w:hanging="720"/>
      </w:pPr>
      <w:rPr>
        <w:rFonts w:hint="default"/>
        <w:lang w:val="en-US" w:eastAsia="en-US" w:bidi="en-US"/>
      </w:rPr>
    </w:lvl>
    <w:lvl w:ilvl="8" w:tplc="829C3606">
      <w:numFmt w:val="bullet"/>
      <w:lvlText w:val="•"/>
      <w:lvlJc w:val="left"/>
      <w:pPr>
        <w:ind w:left="7653" w:hanging="720"/>
      </w:pPr>
      <w:rPr>
        <w:rFonts w:hint="default"/>
        <w:lang w:val="en-US" w:eastAsia="en-US" w:bidi="en-US"/>
      </w:rPr>
    </w:lvl>
  </w:abstractNum>
  <w:abstractNum w:abstractNumId="133" w15:restartNumberingAfterBreak="0">
    <w:nsid w:val="3AB14EAF"/>
    <w:multiLevelType w:val="hybridMultilevel"/>
    <w:tmpl w:val="742C4DB4"/>
    <w:lvl w:ilvl="0" w:tplc="8D9E64B8">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4E1C02E6">
      <w:start w:val="1"/>
      <w:numFmt w:val="lowerLetter"/>
      <w:lvlText w:val="(%2)"/>
      <w:lvlJc w:val="left"/>
      <w:pPr>
        <w:ind w:left="1600" w:hanging="720"/>
      </w:pPr>
      <w:rPr>
        <w:rFonts w:ascii="Times New Roman" w:eastAsia="Times New Roman" w:hAnsi="Times New Roman" w:cs="Times New Roman" w:hint="default"/>
        <w:w w:val="100"/>
        <w:sz w:val="24"/>
        <w:szCs w:val="24"/>
        <w:lang w:val="en-US" w:eastAsia="en-US" w:bidi="en-US"/>
      </w:rPr>
    </w:lvl>
    <w:lvl w:ilvl="2" w:tplc="CC2ADA94">
      <w:numFmt w:val="bullet"/>
      <w:lvlText w:val="•"/>
      <w:lvlJc w:val="left"/>
      <w:pPr>
        <w:ind w:left="2460" w:hanging="720"/>
      </w:pPr>
      <w:rPr>
        <w:rFonts w:hint="default"/>
        <w:lang w:val="en-US" w:eastAsia="en-US" w:bidi="en-US"/>
      </w:rPr>
    </w:lvl>
    <w:lvl w:ilvl="3" w:tplc="EFEA9B96">
      <w:numFmt w:val="bullet"/>
      <w:lvlText w:val="•"/>
      <w:lvlJc w:val="left"/>
      <w:pPr>
        <w:ind w:left="3321" w:hanging="720"/>
      </w:pPr>
      <w:rPr>
        <w:rFonts w:hint="default"/>
        <w:lang w:val="en-US" w:eastAsia="en-US" w:bidi="en-US"/>
      </w:rPr>
    </w:lvl>
    <w:lvl w:ilvl="4" w:tplc="72F45E98">
      <w:numFmt w:val="bullet"/>
      <w:lvlText w:val="•"/>
      <w:lvlJc w:val="left"/>
      <w:pPr>
        <w:ind w:left="4182" w:hanging="720"/>
      </w:pPr>
      <w:rPr>
        <w:rFonts w:hint="default"/>
        <w:lang w:val="en-US" w:eastAsia="en-US" w:bidi="en-US"/>
      </w:rPr>
    </w:lvl>
    <w:lvl w:ilvl="5" w:tplc="4C548B0C">
      <w:numFmt w:val="bullet"/>
      <w:lvlText w:val="•"/>
      <w:lvlJc w:val="left"/>
      <w:pPr>
        <w:ind w:left="5042" w:hanging="720"/>
      </w:pPr>
      <w:rPr>
        <w:rFonts w:hint="default"/>
        <w:lang w:val="en-US" w:eastAsia="en-US" w:bidi="en-US"/>
      </w:rPr>
    </w:lvl>
    <w:lvl w:ilvl="6" w:tplc="C1D0D16C">
      <w:numFmt w:val="bullet"/>
      <w:lvlText w:val="•"/>
      <w:lvlJc w:val="left"/>
      <w:pPr>
        <w:ind w:left="5903" w:hanging="720"/>
      </w:pPr>
      <w:rPr>
        <w:rFonts w:hint="default"/>
        <w:lang w:val="en-US" w:eastAsia="en-US" w:bidi="en-US"/>
      </w:rPr>
    </w:lvl>
    <w:lvl w:ilvl="7" w:tplc="B0844656">
      <w:numFmt w:val="bullet"/>
      <w:lvlText w:val="•"/>
      <w:lvlJc w:val="left"/>
      <w:pPr>
        <w:ind w:left="6764" w:hanging="720"/>
      </w:pPr>
      <w:rPr>
        <w:rFonts w:hint="default"/>
        <w:lang w:val="en-US" w:eastAsia="en-US" w:bidi="en-US"/>
      </w:rPr>
    </w:lvl>
    <w:lvl w:ilvl="8" w:tplc="D4508496">
      <w:numFmt w:val="bullet"/>
      <w:lvlText w:val="•"/>
      <w:lvlJc w:val="left"/>
      <w:pPr>
        <w:ind w:left="7624" w:hanging="720"/>
      </w:pPr>
      <w:rPr>
        <w:rFonts w:hint="default"/>
        <w:lang w:val="en-US" w:eastAsia="en-US" w:bidi="en-US"/>
      </w:rPr>
    </w:lvl>
  </w:abstractNum>
  <w:abstractNum w:abstractNumId="134" w15:restartNumberingAfterBreak="0">
    <w:nsid w:val="3D7A3ECC"/>
    <w:multiLevelType w:val="hybridMultilevel"/>
    <w:tmpl w:val="A628DDF6"/>
    <w:lvl w:ilvl="0" w:tplc="CAF0F830">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D49C0548">
      <w:numFmt w:val="bullet"/>
      <w:lvlText w:val="•"/>
      <w:lvlJc w:val="left"/>
      <w:pPr>
        <w:ind w:left="1726" w:hanging="720"/>
      </w:pPr>
      <w:rPr>
        <w:rFonts w:hint="default"/>
        <w:lang w:val="en-US" w:eastAsia="en-US" w:bidi="en-US"/>
      </w:rPr>
    </w:lvl>
    <w:lvl w:ilvl="2" w:tplc="EA7E7DAE">
      <w:numFmt w:val="bullet"/>
      <w:lvlText w:val="•"/>
      <w:lvlJc w:val="left"/>
      <w:pPr>
        <w:ind w:left="2573" w:hanging="720"/>
      </w:pPr>
      <w:rPr>
        <w:rFonts w:hint="default"/>
        <w:lang w:val="en-US" w:eastAsia="en-US" w:bidi="en-US"/>
      </w:rPr>
    </w:lvl>
    <w:lvl w:ilvl="3" w:tplc="EDFA2760">
      <w:numFmt w:val="bullet"/>
      <w:lvlText w:val="•"/>
      <w:lvlJc w:val="left"/>
      <w:pPr>
        <w:ind w:left="3419" w:hanging="720"/>
      </w:pPr>
      <w:rPr>
        <w:rFonts w:hint="default"/>
        <w:lang w:val="en-US" w:eastAsia="en-US" w:bidi="en-US"/>
      </w:rPr>
    </w:lvl>
    <w:lvl w:ilvl="4" w:tplc="FD124F4A">
      <w:numFmt w:val="bullet"/>
      <w:lvlText w:val="•"/>
      <w:lvlJc w:val="left"/>
      <w:pPr>
        <w:ind w:left="4266" w:hanging="720"/>
      </w:pPr>
      <w:rPr>
        <w:rFonts w:hint="default"/>
        <w:lang w:val="en-US" w:eastAsia="en-US" w:bidi="en-US"/>
      </w:rPr>
    </w:lvl>
    <w:lvl w:ilvl="5" w:tplc="36A6CD6A">
      <w:numFmt w:val="bullet"/>
      <w:lvlText w:val="•"/>
      <w:lvlJc w:val="left"/>
      <w:pPr>
        <w:ind w:left="5113" w:hanging="720"/>
      </w:pPr>
      <w:rPr>
        <w:rFonts w:hint="default"/>
        <w:lang w:val="en-US" w:eastAsia="en-US" w:bidi="en-US"/>
      </w:rPr>
    </w:lvl>
    <w:lvl w:ilvl="6" w:tplc="F258A858">
      <w:numFmt w:val="bullet"/>
      <w:lvlText w:val="•"/>
      <w:lvlJc w:val="left"/>
      <w:pPr>
        <w:ind w:left="5959" w:hanging="720"/>
      </w:pPr>
      <w:rPr>
        <w:rFonts w:hint="default"/>
        <w:lang w:val="en-US" w:eastAsia="en-US" w:bidi="en-US"/>
      </w:rPr>
    </w:lvl>
    <w:lvl w:ilvl="7" w:tplc="C2B0619A">
      <w:numFmt w:val="bullet"/>
      <w:lvlText w:val="•"/>
      <w:lvlJc w:val="left"/>
      <w:pPr>
        <w:ind w:left="6806" w:hanging="720"/>
      </w:pPr>
      <w:rPr>
        <w:rFonts w:hint="default"/>
        <w:lang w:val="en-US" w:eastAsia="en-US" w:bidi="en-US"/>
      </w:rPr>
    </w:lvl>
    <w:lvl w:ilvl="8" w:tplc="D5803EF4">
      <w:numFmt w:val="bullet"/>
      <w:lvlText w:val="•"/>
      <w:lvlJc w:val="left"/>
      <w:pPr>
        <w:ind w:left="7653" w:hanging="720"/>
      </w:pPr>
      <w:rPr>
        <w:rFonts w:hint="default"/>
        <w:lang w:val="en-US" w:eastAsia="en-US" w:bidi="en-US"/>
      </w:rPr>
    </w:lvl>
  </w:abstractNum>
  <w:abstractNum w:abstractNumId="135" w15:restartNumberingAfterBreak="0">
    <w:nsid w:val="3D7D332C"/>
    <w:multiLevelType w:val="hybridMultilevel"/>
    <w:tmpl w:val="DA8E10F8"/>
    <w:lvl w:ilvl="0" w:tplc="49709CD2">
      <w:start w:val="1"/>
      <w:numFmt w:val="lowerRoman"/>
      <w:lvlText w:val="(%1)"/>
      <w:lvlJc w:val="left"/>
      <w:pPr>
        <w:ind w:left="880" w:hanging="720"/>
        <w:jc w:val="right"/>
      </w:pPr>
      <w:rPr>
        <w:rFonts w:ascii="Times New Roman" w:eastAsia="Times New Roman" w:hAnsi="Times New Roman" w:cs="Times New Roman" w:hint="default"/>
        <w:w w:val="100"/>
        <w:sz w:val="24"/>
        <w:szCs w:val="24"/>
        <w:lang w:val="en-US" w:eastAsia="en-US" w:bidi="en-US"/>
      </w:rPr>
    </w:lvl>
    <w:lvl w:ilvl="1" w:tplc="6D747696">
      <w:numFmt w:val="bullet"/>
      <w:lvlText w:val="•"/>
      <w:lvlJc w:val="left"/>
      <w:pPr>
        <w:ind w:left="1726" w:hanging="720"/>
      </w:pPr>
      <w:rPr>
        <w:rFonts w:hint="default"/>
        <w:lang w:val="en-US" w:eastAsia="en-US" w:bidi="en-US"/>
      </w:rPr>
    </w:lvl>
    <w:lvl w:ilvl="2" w:tplc="D182E524">
      <w:numFmt w:val="bullet"/>
      <w:lvlText w:val="•"/>
      <w:lvlJc w:val="left"/>
      <w:pPr>
        <w:ind w:left="2573" w:hanging="720"/>
      </w:pPr>
      <w:rPr>
        <w:rFonts w:hint="default"/>
        <w:lang w:val="en-US" w:eastAsia="en-US" w:bidi="en-US"/>
      </w:rPr>
    </w:lvl>
    <w:lvl w:ilvl="3" w:tplc="2BB05EAE">
      <w:numFmt w:val="bullet"/>
      <w:lvlText w:val="•"/>
      <w:lvlJc w:val="left"/>
      <w:pPr>
        <w:ind w:left="3419" w:hanging="720"/>
      </w:pPr>
      <w:rPr>
        <w:rFonts w:hint="default"/>
        <w:lang w:val="en-US" w:eastAsia="en-US" w:bidi="en-US"/>
      </w:rPr>
    </w:lvl>
    <w:lvl w:ilvl="4" w:tplc="965A8B48">
      <w:numFmt w:val="bullet"/>
      <w:lvlText w:val="•"/>
      <w:lvlJc w:val="left"/>
      <w:pPr>
        <w:ind w:left="4266" w:hanging="720"/>
      </w:pPr>
      <w:rPr>
        <w:rFonts w:hint="default"/>
        <w:lang w:val="en-US" w:eastAsia="en-US" w:bidi="en-US"/>
      </w:rPr>
    </w:lvl>
    <w:lvl w:ilvl="5" w:tplc="EAF09F80">
      <w:numFmt w:val="bullet"/>
      <w:lvlText w:val="•"/>
      <w:lvlJc w:val="left"/>
      <w:pPr>
        <w:ind w:left="5113" w:hanging="720"/>
      </w:pPr>
      <w:rPr>
        <w:rFonts w:hint="default"/>
        <w:lang w:val="en-US" w:eastAsia="en-US" w:bidi="en-US"/>
      </w:rPr>
    </w:lvl>
    <w:lvl w:ilvl="6" w:tplc="79B214CE">
      <w:numFmt w:val="bullet"/>
      <w:lvlText w:val="•"/>
      <w:lvlJc w:val="left"/>
      <w:pPr>
        <w:ind w:left="5959" w:hanging="720"/>
      </w:pPr>
      <w:rPr>
        <w:rFonts w:hint="default"/>
        <w:lang w:val="en-US" w:eastAsia="en-US" w:bidi="en-US"/>
      </w:rPr>
    </w:lvl>
    <w:lvl w:ilvl="7" w:tplc="7DD4C0AC">
      <w:numFmt w:val="bullet"/>
      <w:lvlText w:val="•"/>
      <w:lvlJc w:val="left"/>
      <w:pPr>
        <w:ind w:left="6806" w:hanging="720"/>
      </w:pPr>
      <w:rPr>
        <w:rFonts w:hint="default"/>
        <w:lang w:val="en-US" w:eastAsia="en-US" w:bidi="en-US"/>
      </w:rPr>
    </w:lvl>
    <w:lvl w:ilvl="8" w:tplc="13585A16">
      <w:numFmt w:val="bullet"/>
      <w:lvlText w:val="•"/>
      <w:lvlJc w:val="left"/>
      <w:pPr>
        <w:ind w:left="7653" w:hanging="720"/>
      </w:pPr>
      <w:rPr>
        <w:rFonts w:hint="default"/>
        <w:lang w:val="en-US" w:eastAsia="en-US" w:bidi="en-US"/>
      </w:rPr>
    </w:lvl>
  </w:abstractNum>
  <w:abstractNum w:abstractNumId="136" w15:restartNumberingAfterBreak="0">
    <w:nsid w:val="409012A6"/>
    <w:multiLevelType w:val="hybridMultilevel"/>
    <w:tmpl w:val="062408B6"/>
    <w:lvl w:ilvl="0" w:tplc="78548A52">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EB9A2016">
      <w:numFmt w:val="bullet"/>
      <w:lvlText w:val="•"/>
      <w:lvlJc w:val="left"/>
      <w:pPr>
        <w:ind w:left="1726" w:hanging="720"/>
      </w:pPr>
      <w:rPr>
        <w:rFonts w:hint="default"/>
        <w:lang w:val="en-US" w:eastAsia="en-US" w:bidi="en-US"/>
      </w:rPr>
    </w:lvl>
    <w:lvl w:ilvl="2" w:tplc="77162D24">
      <w:numFmt w:val="bullet"/>
      <w:lvlText w:val="•"/>
      <w:lvlJc w:val="left"/>
      <w:pPr>
        <w:ind w:left="2573" w:hanging="720"/>
      </w:pPr>
      <w:rPr>
        <w:rFonts w:hint="default"/>
        <w:lang w:val="en-US" w:eastAsia="en-US" w:bidi="en-US"/>
      </w:rPr>
    </w:lvl>
    <w:lvl w:ilvl="3" w:tplc="068806BA">
      <w:numFmt w:val="bullet"/>
      <w:lvlText w:val="•"/>
      <w:lvlJc w:val="left"/>
      <w:pPr>
        <w:ind w:left="3419" w:hanging="720"/>
      </w:pPr>
      <w:rPr>
        <w:rFonts w:hint="default"/>
        <w:lang w:val="en-US" w:eastAsia="en-US" w:bidi="en-US"/>
      </w:rPr>
    </w:lvl>
    <w:lvl w:ilvl="4" w:tplc="7FB60148">
      <w:numFmt w:val="bullet"/>
      <w:lvlText w:val="•"/>
      <w:lvlJc w:val="left"/>
      <w:pPr>
        <w:ind w:left="4266" w:hanging="720"/>
      </w:pPr>
      <w:rPr>
        <w:rFonts w:hint="default"/>
        <w:lang w:val="en-US" w:eastAsia="en-US" w:bidi="en-US"/>
      </w:rPr>
    </w:lvl>
    <w:lvl w:ilvl="5" w:tplc="A7E0B61A">
      <w:numFmt w:val="bullet"/>
      <w:lvlText w:val="•"/>
      <w:lvlJc w:val="left"/>
      <w:pPr>
        <w:ind w:left="5113" w:hanging="720"/>
      </w:pPr>
      <w:rPr>
        <w:rFonts w:hint="default"/>
        <w:lang w:val="en-US" w:eastAsia="en-US" w:bidi="en-US"/>
      </w:rPr>
    </w:lvl>
    <w:lvl w:ilvl="6" w:tplc="984E9626">
      <w:numFmt w:val="bullet"/>
      <w:lvlText w:val="•"/>
      <w:lvlJc w:val="left"/>
      <w:pPr>
        <w:ind w:left="5959" w:hanging="720"/>
      </w:pPr>
      <w:rPr>
        <w:rFonts w:hint="default"/>
        <w:lang w:val="en-US" w:eastAsia="en-US" w:bidi="en-US"/>
      </w:rPr>
    </w:lvl>
    <w:lvl w:ilvl="7" w:tplc="B830C2C4">
      <w:numFmt w:val="bullet"/>
      <w:lvlText w:val="•"/>
      <w:lvlJc w:val="left"/>
      <w:pPr>
        <w:ind w:left="6806" w:hanging="720"/>
      </w:pPr>
      <w:rPr>
        <w:rFonts w:hint="default"/>
        <w:lang w:val="en-US" w:eastAsia="en-US" w:bidi="en-US"/>
      </w:rPr>
    </w:lvl>
    <w:lvl w:ilvl="8" w:tplc="5A583EEC">
      <w:numFmt w:val="bullet"/>
      <w:lvlText w:val="•"/>
      <w:lvlJc w:val="left"/>
      <w:pPr>
        <w:ind w:left="7653" w:hanging="720"/>
      </w:pPr>
      <w:rPr>
        <w:rFonts w:hint="default"/>
        <w:lang w:val="en-US" w:eastAsia="en-US" w:bidi="en-US"/>
      </w:rPr>
    </w:lvl>
  </w:abstractNum>
  <w:abstractNum w:abstractNumId="137" w15:restartNumberingAfterBreak="0">
    <w:nsid w:val="40C223D1"/>
    <w:multiLevelType w:val="hybridMultilevel"/>
    <w:tmpl w:val="5E22B530"/>
    <w:lvl w:ilvl="0" w:tplc="AA96A974">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E8FED8AA">
      <w:numFmt w:val="bullet"/>
      <w:lvlText w:val="•"/>
      <w:lvlJc w:val="left"/>
      <w:pPr>
        <w:ind w:left="1078" w:hanging="720"/>
      </w:pPr>
      <w:rPr>
        <w:rFonts w:hint="default"/>
        <w:lang w:val="en-US" w:eastAsia="en-US" w:bidi="en-US"/>
      </w:rPr>
    </w:lvl>
    <w:lvl w:ilvl="2" w:tplc="7B02885A">
      <w:numFmt w:val="bullet"/>
      <w:lvlText w:val="•"/>
      <w:lvlJc w:val="left"/>
      <w:pPr>
        <w:ind w:left="1997" w:hanging="720"/>
      </w:pPr>
      <w:rPr>
        <w:rFonts w:hint="default"/>
        <w:lang w:val="en-US" w:eastAsia="en-US" w:bidi="en-US"/>
      </w:rPr>
    </w:lvl>
    <w:lvl w:ilvl="3" w:tplc="5FBAF1F8">
      <w:numFmt w:val="bullet"/>
      <w:lvlText w:val="•"/>
      <w:lvlJc w:val="left"/>
      <w:pPr>
        <w:ind w:left="2915" w:hanging="720"/>
      </w:pPr>
      <w:rPr>
        <w:rFonts w:hint="default"/>
        <w:lang w:val="en-US" w:eastAsia="en-US" w:bidi="en-US"/>
      </w:rPr>
    </w:lvl>
    <w:lvl w:ilvl="4" w:tplc="4ECE9468">
      <w:numFmt w:val="bullet"/>
      <w:lvlText w:val="•"/>
      <w:lvlJc w:val="left"/>
      <w:pPr>
        <w:ind w:left="3834" w:hanging="720"/>
      </w:pPr>
      <w:rPr>
        <w:rFonts w:hint="default"/>
        <w:lang w:val="en-US" w:eastAsia="en-US" w:bidi="en-US"/>
      </w:rPr>
    </w:lvl>
    <w:lvl w:ilvl="5" w:tplc="DA40676E">
      <w:numFmt w:val="bullet"/>
      <w:lvlText w:val="•"/>
      <w:lvlJc w:val="left"/>
      <w:pPr>
        <w:ind w:left="4753" w:hanging="720"/>
      </w:pPr>
      <w:rPr>
        <w:rFonts w:hint="default"/>
        <w:lang w:val="en-US" w:eastAsia="en-US" w:bidi="en-US"/>
      </w:rPr>
    </w:lvl>
    <w:lvl w:ilvl="6" w:tplc="7510509C">
      <w:numFmt w:val="bullet"/>
      <w:lvlText w:val="•"/>
      <w:lvlJc w:val="left"/>
      <w:pPr>
        <w:ind w:left="5671" w:hanging="720"/>
      </w:pPr>
      <w:rPr>
        <w:rFonts w:hint="default"/>
        <w:lang w:val="en-US" w:eastAsia="en-US" w:bidi="en-US"/>
      </w:rPr>
    </w:lvl>
    <w:lvl w:ilvl="7" w:tplc="FA48548A">
      <w:numFmt w:val="bullet"/>
      <w:lvlText w:val="•"/>
      <w:lvlJc w:val="left"/>
      <w:pPr>
        <w:ind w:left="6590" w:hanging="720"/>
      </w:pPr>
      <w:rPr>
        <w:rFonts w:hint="default"/>
        <w:lang w:val="en-US" w:eastAsia="en-US" w:bidi="en-US"/>
      </w:rPr>
    </w:lvl>
    <w:lvl w:ilvl="8" w:tplc="8FFC1E3C">
      <w:numFmt w:val="bullet"/>
      <w:lvlText w:val="•"/>
      <w:lvlJc w:val="left"/>
      <w:pPr>
        <w:ind w:left="7509" w:hanging="720"/>
      </w:pPr>
      <w:rPr>
        <w:rFonts w:hint="default"/>
        <w:lang w:val="en-US" w:eastAsia="en-US" w:bidi="en-US"/>
      </w:rPr>
    </w:lvl>
  </w:abstractNum>
  <w:abstractNum w:abstractNumId="138" w15:restartNumberingAfterBreak="0">
    <w:nsid w:val="4276698B"/>
    <w:multiLevelType w:val="hybridMultilevel"/>
    <w:tmpl w:val="5BD2E012"/>
    <w:lvl w:ilvl="0" w:tplc="BE6A634A">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6CBCE968">
      <w:numFmt w:val="bullet"/>
      <w:lvlText w:val="•"/>
      <w:lvlJc w:val="left"/>
      <w:pPr>
        <w:ind w:left="1078" w:hanging="720"/>
      </w:pPr>
      <w:rPr>
        <w:rFonts w:hint="default"/>
        <w:lang w:val="en-US" w:eastAsia="en-US" w:bidi="en-US"/>
      </w:rPr>
    </w:lvl>
    <w:lvl w:ilvl="2" w:tplc="FD6CCE78">
      <w:numFmt w:val="bullet"/>
      <w:lvlText w:val="•"/>
      <w:lvlJc w:val="left"/>
      <w:pPr>
        <w:ind w:left="1997" w:hanging="720"/>
      </w:pPr>
      <w:rPr>
        <w:rFonts w:hint="default"/>
        <w:lang w:val="en-US" w:eastAsia="en-US" w:bidi="en-US"/>
      </w:rPr>
    </w:lvl>
    <w:lvl w:ilvl="3" w:tplc="4EC09BEA">
      <w:numFmt w:val="bullet"/>
      <w:lvlText w:val="•"/>
      <w:lvlJc w:val="left"/>
      <w:pPr>
        <w:ind w:left="2915" w:hanging="720"/>
      </w:pPr>
      <w:rPr>
        <w:rFonts w:hint="default"/>
        <w:lang w:val="en-US" w:eastAsia="en-US" w:bidi="en-US"/>
      </w:rPr>
    </w:lvl>
    <w:lvl w:ilvl="4" w:tplc="0AAA860C">
      <w:numFmt w:val="bullet"/>
      <w:lvlText w:val="•"/>
      <w:lvlJc w:val="left"/>
      <w:pPr>
        <w:ind w:left="3834" w:hanging="720"/>
      </w:pPr>
      <w:rPr>
        <w:rFonts w:hint="default"/>
        <w:lang w:val="en-US" w:eastAsia="en-US" w:bidi="en-US"/>
      </w:rPr>
    </w:lvl>
    <w:lvl w:ilvl="5" w:tplc="DBC80016">
      <w:numFmt w:val="bullet"/>
      <w:lvlText w:val="•"/>
      <w:lvlJc w:val="left"/>
      <w:pPr>
        <w:ind w:left="4753" w:hanging="720"/>
      </w:pPr>
      <w:rPr>
        <w:rFonts w:hint="default"/>
        <w:lang w:val="en-US" w:eastAsia="en-US" w:bidi="en-US"/>
      </w:rPr>
    </w:lvl>
    <w:lvl w:ilvl="6" w:tplc="A6AA34C0">
      <w:numFmt w:val="bullet"/>
      <w:lvlText w:val="•"/>
      <w:lvlJc w:val="left"/>
      <w:pPr>
        <w:ind w:left="5671" w:hanging="720"/>
      </w:pPr>
      <w:rPr>
        <w:rFonts w:hint="default"/>
        <w:lang w:val="en-US" w:eastAsia="en-US" w:bidi="en-US"/>
      </w:rPr>
    </w:lvl>
    <w:lvl w:ilvl="7" w:tplc="05C0D42C">
      <w:numFmt w:val="bullet"/>
      <w:lvlText w:val="•"/>
      <w:lvlJc w:val="left"/>
      <w:pPr>
        <w:ind w:left="6590" w:hanging="720"/>
      </w:pPr>
      <w:rPr>
        <w:rFonts w:hint="default"/>
        <w:lang w:val="en-US" w:eastAsia="en-US" w:bidi="en-US"/>
      </w:rPr>
    </w:lvl>
    <w:lvl w:ilvl="8" w:tplc="29EA52D0">
      <w:numFmt w:val="bullet"/>
      <w:lvlText w:val="•"/>
      <w:lvlJc w:val="left"/>
      <w:pPr>
        <w:ind w:left="7509" w:hanging="720"/>
      </w:pPr>
      <w:rPr>
        <w:rFonts w:hint="default"/>
        <w:lang w:val="en-US" w:eastAsia="en-US" w:bidi="en-US"/>
      </w:rPr>
    </w:lvl>
  </w:abstractNum>
  <w:abstractNum w:abstractNumId="139" w15:restartNumberingAfterBreak="0">
    <w:nsid w:val="452F5025"/>
    <w:multiLevelType w:val="hybridMultilevel"/>
    <w:tmpl w:val="F1841878"/>
    <w:lvl w:ilvl="0" w:tplc="2744A3F8">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6FAEFA3C">
      <w:numFmt w:val="bullet"/>
      <w:lvlText w:val="•"/>
      <w:lvlJc w:val="left"/>
      <w:pPr>
        <w:ind w:left="1078" w:hanging="720"/>
      </w:pPr>
      <w:rPr>
        <w:rFonts w:hint="default"/>
        <w:lang w:val="en-US" w:eastAsia="en-US" w:bidi="en-US"/>
      </w:rPr>
    </w:lvl>
    <w:lvl w:ilvl="2" w:tplc="62EA2C44">
      <w:numFmt w:val="bullet"/>
      <w:lvlText w:val="•"/>
      <w:lvlJc w:val="left"/>
      <w:pPr>
        <w:ind w:left="1997" w:hanging="720"/>
      </w:pPr>
      <w:rPr>
        <w:rFonts w:hint="default"/>
        <w:lang w:val="en-US" w:eastAsia="en-US" w:bidi="en-US"/>
      </w:rPr>
    </w:lvl>
    <w:lvl w:ilvl="3" w:tplc="9A345614">
      <w:numFmt w:val="bullet"/>
      <w:lvlText w:val="•"/>
      <w:lvlJc w:val="left"/>
      <w:pPr>
        <w:ind w:left="2915" w:hanging="720"/>
      </w:pPr>
      <w:rPr>
        <w:rFonts w:hint="default"/>
        <w:lang w:val="en-US" w:eastAsia="en-US" w:bidi="en-US"/>
      </w:rPr>
    </w:lvl>
    <w:lvl w:ilvl="4" w:tplc="BE3ECA1E">
      <w:numFmt w:val="bullet"/>
      <w:lvlText w:val="•"/>
      <w:lvlJc w:val="left"/>
      <w:pPr>
        <w:ind w:left="3834" w:hanging="720"/>
      </w:pPr>
      <w:rPr>
        <w:rFonts w:hint="default"/>
        <w:lang w:val="en-US" w:eastAsia="en-US" w:bidi="en-US"/>
      </w:rPr>
    </w:lvl>
    <w:lvl w:ilvl="5" w:tplc="8C68D5C4">
      <w:numFmt w:val="bullet"/>
      <w:lvlText w:val="•"/>
      <w:lvlJc w:val="left"/>
      <w:pPr>
        <w:ind w:left="4753" w:hanging="720"/>
      </w:pPr>
      <w:rPr>
        <w:rFonts w:hint="default"/>
        <w:lang w:val="en-US" w:eastAsia="en-US" w:bidi="en-US"/>
      </w:rPr>
    </w:lvl>
    <w:lvl w:ilvl="6" w:tplc="656410F4">
      <w:numFmt w:val="bullet"/>
      <w:lvlText w:val="•"/>
      <w:lvlJc w:val="left"/>
      <w:pPr>
        <w:ind w:left="5671" w:hanging="720"/>
      </w:pPr>
      <w:rPr>
        <w:rFonts w:hint="default"/>
        <w:lang w:val="en-US" w:eastAsia="en-US" w:bidi="en-US"/>
      </w:rPr>
    </w:lvl>
    <w:lvl w:ilvl="7" w:tplc="BFE2DBE6">
      <w:numFmt w:val="bullet"/>
      <w:lvlText w:val="•"/>
      <w:lvlJc w:val="left"/>
      <w:pPr>
        <w:ind w:left="6590" w:hanging="720"/>
      </w:pPr>
      <w:rPr>
        <w:rFonts w:hint="default"/>
        <w:lang w:val="en-US" w:eastAsia="en-US" w:bidi="en-US"/>
      </w:rPr>
    </w:lvl>
    <w:lvl w:ilvl="8" w:tplc="80420C44">
      <w:numFmt w:val="bullet"/>
      <w:lvlText w:val="•"/>
      <w:lvlJc w:val="left"/>
      <w:pPr>
        <w:ind w:left="7509" w:hanging="720"/>
      </w:pPr>
      <w:rPr>
        <w:rFonts w:hint="default"/>
        <w:lang w:val="en-US" w:eastAsia="en-US" w:bidi="en-US"/>
      </w:rPr>
    </w:lvl>
  </w:abstractNum>
  <w:abstractNum w:abstractNumId="140" w15:restartNumberingAfterBreak="0">
    <w:nsid w:val="47B6615E"/>
    <w:multiLevelType w:val="hybridMultilevel"/>
    <w:tmpl w:val="C3B8E020"/>
    <w:lvl w:ilvl="0" w:tplc="D71E3362">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AB02034C">
      <w:numFmt w:val="bullet"/>
      <w:lvlText w:val="•"/>
      <w:lvlJc w:val="left"/>
      <w:pPr>
        <w:ind w:left="1726" w:hanging="720"/>
      </w:pPr>
      <w:rPr>
        <w:rFonts w:hint="default"/>
        <w:lang w:val="en-US" w:eastAsia="en-US" w:bidi="en-US"/>
      </w:rPr>
    </w:lvl>
    <w:lvl w:ilvl="2" w:tplc="BC98CBF4">
      <w:numFmt w:val="bullet"/>
      <w:lvlText w:val="•"/>
      <w:lvlJc w:val="left"/>
      <w:pPr>
        <w:ind w:left="2573" w:hanging="720"/>
      </w:pPr>
      <w:rPr>
        <w:rFonts w:hint="default"/>
        <w:lang w:val="en-US" w:eastAsia="en-US" w:bidi="en-US"/>
      </w:rPr>
    </w:lvl>
    <w:lvl w:ilvl="3" w:tplc="F3D849E6">
      <w:numFmt w:val="bullet"/>
      <w:lvlText w:val="•"/>
      <w:lvlJc w:val="left"/>
      <w:pPr>
        <w:ind w:left="3419" w:hanging="720"/>
      </w:pPr>
      <w:rPr>
        <w:rFonts w:hint="default"/>
        <w:lang w:val="en-US" w:eastAsia="en-US" w:bidi="en-US"/>
      </w:rPr>
    </w:lvl>
    <w:lvl w:ilvl="4" w:tplc="49FA4B70">
      <w:numFmt w:val="bullet"/>
      <w:lvlText w:val="•"/>
      <w:lvlJc w:val="left"/>
      <w:pPr>
        <w:ind w:left="4266" w:hanging="720"/>
      </w:pPr>
      <w:rPr>
        <w:rFonts w:hint="default"/>
        <w:lang w:val="en-US" w:eastAsia="en-US" w:bidi="en-US"/>
      </w:rPr>
    </w:lvl>
    <w:lvl w:ilvl="5" w:tplc="994A47EC">
      <w:numFmt w:val="bullet"/>
      <w:lvlText w:val="•"/>
      <w:lvlJc w:val="left"/>
      <w:pPr>
        <w:ind w:left="5113" w:hanging="720"/>
      </w:pPr>
      <w:rPr>
        <w:rFonts w:hint="default"/>
        <w:lang w:val="en-US" w:eastAsia="en-US" w:bidi="en-US"/>
      </w:rPr>
    </w:lvl>
    <w:lvl w:ilvl="6" w:tplc="8252EBF4">
      <w:numFmt w:val="bullet"/>
      <w:lvlText w:val="•"/>
      <w:lvlJc w:val="left"/>
      <w:pPr>
        <w:ind w:left="5959" w:hanging="720"/>
      </w:pPr>
      <w:rPr>
        <w:rFonts w:hint="default"/>
        <w:lang w:val="en-US" w:eastAsia="en-US" w:bidi="en-US"/>
      </w:rPr>
    </w:lvl>
    <w:lvl w:ilvl="7" w:tplc="AD366134">
      <w:numFmt w:val="bullet"/>
      <w:lvlText w:val="•"/>
      <w:lvlJc w:val="left"/>
      <w:pPr>
        <w:ind w:left="6806" w:hanging="720"/>
      </w:pPr>
      <w:rPr>
        <w:rFonts w:hint="default"/>
        <w:lang w:val="en-US" w:eastAsia="en-US" w:bidi="en-US"/>
      </w:rPr>
    </w:lvl>
    <w:lvl w:ilvl="8" w:tplc="8DAC83CA">
      <w:numFmt w:val="bullet"/>
      <w:lvlText w:val="•"/>
      <w:lvlJc w:val="left"/>
      <w:pPr>
        <w:ind w:left="7653" w:hanging="720"/>
      </w:pPr>
      <w:rPr>
        <w:rFonts w:hint="default"/>
        <w:lang w:val="en-US" w:eastAsia="en-US" w:bidi="en-US"/>
      </w:rPr>
    </w:lvl>
  </w:abstractNum>
  <w:abstractNum w:abstractNumId="141" w15:restartNumberingAfterBreak="0">
    <w:nsid w:val="481E766F"/>
    <w:multiLevelType w:val="hybridMultilevel"/>
    <w:tmpl w:val="1AA2067C"/>
    <w:lvl w:ilvl="0" w:tplc="06BEEF14">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AAE6E1E4">
      <w:numFmt w:val="bullet"/>
      <w:lvlText w:val="•"/>
      <w:lvlJc w:val="left"/>
      <w:pPr>
        <w:ind w:left="1078" w:hanging="720"/>
      </w:pPr>
      <w:rPr>
        <w:rFonts w:hint="default"/>
        <w:lang w:val="en-US" w:eastAsia="en-US" w:bidi="en-US"/>
      </w:rPr>
    </w:lvl>
    <w:lvl w:ilvl="2" w:tplc="73FC1AAC">
      <w:numFmt w:val="bullet"/>
      <w:lvlText w:val="•"/>
      <w:lvlJc w:val="left"/>
      <w:pPr>
        <w:ind w:left="1997" w:hanging="720"/>
      </w:pPr>
      <w:rPr>
        <w:rFonts w:hint="default"/>
        <w:lang w:val="en-US" w:eastAsia="en-US" w:bidi="en-US"/>
      </w:rPr>
    </w:lvl>
    <w:lvl w:ilvl="3" w:tplc="8B58241E">
      <w:numFmt w:val="bullet"/>
      <w:lvlText w:val="•"/>
      <w:lvlJc w:val="left"/>
      <w:pPr>
        <w:ind w:left="2915" w:hanging="720"/>
      </w:pPr>
      <w:rPr>
        <w:rFonts w:hint="default"/>
        <w:lang w:val="en-US" w:eastAsia="en-US" w:bidi="en-US"/>
      </w:rPr>
    </w:lvl>
    <w:lvl w:ilvl="4" w:tplc="1068C044">
      <w:numFmt w:val="bullet"/>
      <w:lvlText w:val="•"/>
      <w:lvlJc w:val="left"/>
      <w:pPr>
        <w:ind w:left="3834" w:hanging="720"/>
      </w:pPr>
      <w:rPr>
        <w:rFonts w:hint="default"/>
        <w:lang w:val="en-US" w:eastAsia="en-US" w:bidi="en-US"/>
      </w:rPr>
    </w:lvl>
    <w:lvl w:ilvl="5" w:tplc="790E81BE">
      <w:numFmt w:val="bullet"/>
      <w:lvlText w:val="•"/>
      <w:lvlJc w:val="left"/>
      <w:pPr>
        <w:ind w:left="4753" w:hanging="720"/>
      </w:pPr>
      <w:rPr>
        <w:rFonts w:hint="default"/>
        <w:lang w:val="en-US" w:eastAsia="en-US" w:bidi="en-US"/>
      </w:rPr>
    </w:lvl>
    <w:lvl w:ilvl="6" w:tplc="B8309FC6">
      <w:numFmt w:val="bullet"/>
      <w:lvlText w:val="•"/>
      <w:lvlJc w:val="left"/>
      <w:pPr>
        <w:ind w:left="5671" w:hanging="720"/>
      </w:pPr>
      <w:rPr>
        <w:rFonts w:hint="default"/>
        <w:lang w:val="en-US" w:eastAsia="en-US" w:bidi="en-US"/>
      </w:rPr>
    </w:lvl>
    <w:lvl w:ilvl="7" w:tplc="01D0CF2E">
      <w:numFmt w:val="bullet"/>
      <w:lvlText w:val="•"/>
      <w:lvlJc w:val="left"/>
      <w:pPr>
        <w:ind w:left="6590" w:hanging="720"/>
      </w:pPr>
      <w:rPr>
        <w:rFonts w:hint="default"/>
        <w:lang w:val="en-US" w:eastAsia="en-US" w:bidi="en-US"/>
      </w:rPr>
    </w:lvl>
    <w:lvl w:ilvl="8" w:tplc="BCBADD74">
      <w:numFmt w:val="bullet"/>
      <w:lvlText w:val="•"/>
      <w:lvlJc w:val="left"/>
      <w:pPr>
        <w:ind w:left="7509" w:hanging="720"/>
      </w:pPr>
      <w:rPr>
        <w:rFonts w:hint="default"/>
        <w:lang w:val="en-US" w:eastAsia="en-US" w:bidi="en-US"/>
      </w:rPr>
    </w:lvl>
  </w:abstractNum>
  <w:abstractNum w:abstractNumId="142" w15:restartNumberingAfterBreak="0">
    <w:nsid w:val="4C7612B0"/>
    <w:multiLevelType w:val="hybridMultilevel"/>
    <w:tmpl w:val="B938283C"/>
    <w:lvl w:ilvl="0" w:tplc="DBC0DE0C">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2B244B3C">
      <w:numFmt w:val="bullet"/>
      <w:lvlText w:val="•"/>
      <w:lvlJc w:val="left"/>
      <w:pPr>
        <w:ind w:left="1726" w:hanging="720"/>
      </w:pPr>
      <w:rPr>
        <w:rFonts w:hint="default"/>
        <w:lang w:val="en-US" w:eastAsia="en-US" w:bidi="en-US"/>
      </w:rPr>
    </w:lvl>
    <w:lvl w:ilvl="2" w:tplc="A7BC5664">
      <w:numFmt w:val="bullet"/>
      <w:lvlText w:val="•"/>
      <w:lvlJc w:val="left"/>
      <w:pPr>
        <w:ind w:left="2573" w:hanging="720"/>
      </w:pPr>
      <w:rPr>
        <w:rFonts w:hint="default"/>
        <w:lang w:val="en-US" w:eastAsia="en-US" w:bidi="en-US"/>
      </w:rPr>
    </w:lvl>
    <w:lvl w:ilvl="3" w:tplc="9BBCEDF4">
      <w:numFmt w:val="bullet"/>
      <w:lvlText w:val="•"/>
      <w:lvlJc w:val="left"/>
      <w:pPr>
        <w:ind w:left="3419" w:hanging="720"/>
      </w:pPr>
      <w:rPr>
        <w:rFonts w:hint="default"/>
        <w:lang w:val="en-US" w:eastAsia="en-US" w:bidi="en-US"/>
      </w:rPr>
    </w:lvl>
    <w:lvl w:ilvl="4" w:tplc="44200582">
      <w:numFmt w:val="bullet"/>
      <w:lvlText w:val="•"/>
      <w:lvlJc w:val="left"/>
      <w:pPr>
        <w:ind w:left="4266" w:hanging="720"/>
      </w:pPr>
      <w:rPr>
        <w:rFonts w:hint="default"/>
        <w:lang w:val="en-US" w:eastAsia="en-US" w:bidi="en-US"/>
      </w:rPr>
    </w:lvl>
    <w:lvl w:ilvl="5" w:tplc="A90837B8">
      <w:numFmt w:val="bullet"/>
      <w:lvlText w:val="•"/>
      <w:lvlJc w:val="left"/>
      <w:pPr>
        <w:ind w:left="5113" w:hanging="720"/>
      </w:pPr>
      <w:rPr>
        <w:rFonts w:hint="default"/>
        <w:lang w:val="en-US" w:eastAsia="en-US" w:bidi="en-US"/>
      </w:rPr>
    </w:lvl>
    <w:lvl w:ilvl="6" w:tplc="FFB42BEC">
      <w:numFmt w:val="bullet"/>
      <w:lvlText w:val="•"/>
      <w:lvlJc w:val="left"/>
      <w:pPr>
        <w:ind w:left="5959" w:hanging="720"/>
      </w:pPr>
      <w:rPr>
        <w:rFonts w:hint="default"/>
        <w:lang w:val="en-US" w:eastAsia="en-US" w:bidi="en-US"/>
      </w:rPr>
    </w:lvl>
    <w:lvl w:ilvl="7" w:tplc="7CB46A28">
      <w:numFmt w:val="bullet"/>
      <w:lvlText w:val="•"/>
      <w:lvlJc w:val="left"/>
      <w:pPr>
        <w:ind w:left="6806" w:hanging="720"/>
      </w:pPr>
      <w:rPr>
        <w:rFonts w:hint="default"/>
        <w:lang w:val="en-US" w:eastAsia="en-US" w:bidi="en-US"/>
      </w:rPr>
    </w:lvl>
    <w:lvl w:ilvl="8" w:tplc="18A01B1E">
      <w:numFmt w:val="bullet"/>
      <w:lvlText w:val="•"/>
      <w:lvlJc w:val="left"/>
      <w:pPr>
        <w:ind w:left="7653" w:hanging="720"/>
      </w:pPr>
      <w:rPr>
        <w:rFonts w:hint="default"/>
        <w:lang w:val="en-US" w:eastAsia="en-US" w:bidi="en-US"/>
      </w:rPr>
    </w:lvl>
  </w:abstractNum>
  <w:abstractNum w:abstractNumId="143" w15:restartNumberingAfterBreak="0">
    <w:nsid w:val="50BB60F4"/>
    <w:multiLevelType w:val="hybridMultilevel"/>
    <w:tmpl w:val="8CAAF4D2"/>
    <w:lvl w:ilvl="0" w:tplc="A12A357E">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BC1864B4">
      <w:numFmt w:val="bullet"/>
      <w:lvlText w:val="•"/>
      <w:lvlJc w:val="left"/>
      <w:pPr>
        <w:ind w:left="1726" w:hanging="720"/>
      </w:pPr>
      <w:rPr>
        <w:rFonts w:hint="default"/>
        <w:lang w:val="en-US" w:eastAsia="en-US" w:bidi="en-US"/>
      </w:rPr>
    </w:lvl>
    <w:lvl w:ilvl="2" w:tplc="CFAEFBBE">
      <w:numFmt w:val="bullet"/>
      <w:lvlText w:val="•"/>
      <w:lvlJc w:val="left"/>
      <w:pPr>
        <w:ind w:left="2573" w:hanging="720"/>
      </w:pPr>
      <w:rPr>
        <w:rFonts w:hint="default"/>
        <w:lang w:val="en-US" w:eastAsia="en-US" w:bidi="en-US"/>
      </w:rPr>
    </w:lvl>
    <w:lvl w:ilvl="3" w:tplc="74DC8C82">
      <w:numFmt w:val="bullet"/>
      <w:lvlText w:val="•"/>
      <w:lvlJc w:val="left"/>
      <w:pPr>
        <w:ind w:left="3419" w:hanging="720"/>
      </w:pPr>
      <w:rPr>
        <w:rFonts w:hint="default"/>
        <w:lang w:val="en-US" w:eastAsia="en-US" w:bidi="en-US"/>
      </w:rPr>
    </w:lvl>
    <w:lvl w:ilvl="4" w:tplc="CC1E3C5A">
      <w:numFmt w:val="bullet"/>
      <w:lvlText w:val="•"/>
      <w:lvlJc w:val="left"/>
      <w:pPr>
        <w:ind w:left="4266" w:hanging="720"/>
      </w:pPr>
      <w:rPr>
        <w:rFonts w:hint="default"/>
        <w:lang w:val="en-US" w:eastAsia="en-US" w:bidi="en-US"/>
      </w:rPr>
    </w:lvl>
    <w:lvl w:ilvl="5" w:tplc="CB6476C4">
      <w:numFmt w:val="bullet"/>
      <w:lvlText w:val="•"/>
      <w:lvlJc w:val="left"/>
      <w:pPr>
        <w:ind w:left="5113" w:hanging="720"/>
      </w:pPr>
      <w:rPr>
        <w:rFonts w:hint="default"/>
        <w:lang w:val="en-US" w:eastAsia="en-US" w:bidi="en-US"/>
      </w:rPr>
    </w:lvl>
    <w:lvl w:ilvl="6" w:tplc="D95AE814">
      <w:numFmt w:val="bullet"/>
      <w:lvlText w:val="•"/>
      <w:lvlJc w:val="left"/>
      <w:pPr>
        <w:ind w:left="5959" w:hanging="720"/>
      </w:pPr>
      <w:rPr>
        <w:rFonts w:hint="default"/>
        <w:lang w:val="en-US" w:eastAsia="en-US" w:bidi="en-US"/>
      </w:rPr>
    </w:lvl>
    <w:lvl w:ilvl="7" w:tplc="F9B8CFA8">
      <w:numFmt w:val="bullet"/>
      <w:lvlText w:val="•"/>
      <w:lvlJc w:val="left"/>
      <w:pPr>
        <w:ind w:left="6806" w:hanging="720"/>
      </w:pPr>
      <w:rPr>
        <w:rFonts w:hint="default"/>
        <w:lang w:val="en-US" w:eastAsia="en-US" w:bidi="en-US"/>
      </w:rPr>
    </w:lvl>
    <w:lvl w:ilvl="8" w:tplc="02E6AAFC">
      <w:numFmt w:val="bullet"/>
      <w:lvlText w:val="•"/>
      <w:lvlJc w:val="left"/>
      <w:pPr>
        <w:ind w:left="7653" w:hanging="720"/>
      </w:pPr>
      <w:rPr>
        <w:rFonts w:hint="default"/>
        <w:lang w:val="en-US" w:eastAsia="en-US" w:bidi="en-US"/>
      </w:rPr>
    </w:lvl>
  </w:abstractNum>
  <w:abstractNum w:abstractNumId="144" w15:restartNumberingAfterBreak="0">
    <w:nsid w:val="525B2C99"/>
    <w:multiLevelType w:val="hybridMultilevel"/>
    <w:tmpl w:val="1752FCB8"/>
    <w:lvl w:ilvl="0" w:tplc="DBFE5332">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B434D2D6">
      <w:numFmt w:val="bullet"/>
      <w:lvlText w:val="•"/>
      <w:lvlJc w:val="left"/>
      <w:pPr>
        <w:ind w:left="1078" w:hanging="720"/>
      </w:pPr>
      <w:rPr>
        <w:rFonts w:hint="default"/>
        <w:lang w:val="en-US" w:eastAsia="en-US" w:bidi="en-US"/>
      </w:rPr>
    </w:lvl>
    <w:lvl w:ilvl="2" w:tplc="0BB68E90">
      <w:numFmt w:val="bullet"/>
      <w:lvlText w:val="•"/>
      <w:lvlJc w:val="left"/>
      <w:pPr>
        <w:ind w:left="1997" w:hanging="720"/>
      </w:pPr>
      <w:rPr>
        <w:rFonts w:hint="default"/>
        <w:lang w:val="en-US" w:eastAsia="en-US" w:bidi="en-US"/>
      </w:rPr>
    </w:lvl>
    <w:lvl w:ilvl="3" w:tplc="CA06E1D4">
      <w:numFmt w:val="bullet"/>
      <w:lvlText w:val="•"/>
      <w:lvlJc w:val="left"/>
      <w:pPr>
        <w:ind w:left="2915" w:hanging="720"/>
      </w:pPr>
      <w:rPr>
        <w:rFonts w:hint="default"/>
        <w:lang w:val="en-US" w:eastAsia="en-US" w:bidi="en-US"/>
      </w:rPr>
    </w:lvl>
    <w:lvl w:ilvl="4" w:tplc="0DF2539A">
      <w:numFmt w:val="bullet"/>
      <w:lvlText w:val="•"/>
      <w:lvlJc w:val="left"/>
      <w:pPr>
        <w:ind w:left="3834" w:hanging="720"/>
      </w:pPr>
      <w:rPr>
        <w:rFonts w:hint="default"/>
        <w:lang w:val="en-US" w:eastAsia="en-US" w:bidi="en-US"/>
      </w:rPr>
    </w:lvl>
    <w:lvl w:ilvl="5" w:tplc="9EBAEB92">
      <w:numFmt w:val="bullet"/>
      <w:lvlText w:val="•"/>
      <w:lvlJc w:val="left"/>
      <w:pPr>
        <w:ind w:left="4753" w:hanging="720"/>
      </w:pPr>
      <w:rPr>
        <w:rFonts w:hint="default"/>
        <w:lang w:val="en-US" w:eastAsia="en-US" w:bidi="en-US"/>
      </w:rPr>
    </w:lvl>
    <w:lvl w:ilvl="6" w:tplc="02389056">
      <w:numFmt w:val="bullet"/>
      <w:lvlText w:val="•"/>
      <w:lvlJc w:val="left"/>
      <w:pPr>
        <w:ind w:left="5671" w:hanging="720"/>
      </w:pPr>
      <w:rPr>
        <w:rFonts w:hint="default"/>
        <w:lang w:val="en-US" w:eastAsia="en-US" w:bidi="en-US"/>
      </w:rPr>
    </w:lvl>
    <w:lvl w:ilvl="7" w:tplc="DFD44854">
      <w:numFmt w:val="bullet"/>
      <w:lvlText w:val="•"/>
      <w:lvlJc w:val="left"/>
      <w:pPr>
        <w:ind w:left="6590" w:hanging="720"/>
      </w:pPr>
      <w:rPr>
        <w:rFonts w:hint="default"/>
        <w:lang w:val="en-US" w:eastAsia="en-US" w:bidi="en-US"/>
      </w:rPr>
    </w:lvl>
    <w:lvl w:ilvl="8" w:tplc="27E25A7C">
      <w:numFmt w:val="bullet"/>
      <w:lvlText w:val="•"/>
      <w:lvlJc w:val="left"/>
      <w:pPr>
        <w:ind w:left="7509" w:hanging="720"/>
      </w:pPr>
      <w:rPr>
        <w:rFonts w:hint="default"/>
        <w:lang w:val="en-US" w:eastAsia="en-US" w:bidi="en-US"/>
      </w:rPr>
    </w:lvl>
  </w:abstractNum>
  <w:abstractNum w:abstractNumId="145" w15:restartNumberingAfterBreak="0">
    <w:nsid w:val="590F4BE6"/>
    <w:multiLevelType w:val="hybridMultilevel"/>
    <w:tmpl w:val="FF18C79A"/>
    <w:lvl w:ilvl="0" w:tplc="E362DCF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6292DD16">
      <w:numFmt w:val="bullet"/>
      <w:lvlText w:val="•"/>
      <w:lvlJc w:val="left"/>
      <w:pPr>
        <w:ind w:left="1078" w:hanging="720"/>
      </w:pPr>
      <w:rPr>
        <w:rFonts w:hint="default"/>
        <w:lang w:val="en-US" w:eastAsia="en-US" w:bidi="en-US"/>
      </w:rPr>
    </w:lvl>
    <w:lvl w:ilvl="2" w:tplc="4AC6EBAE">
      <w:numFmt w:val="bullet"/>
      <w:lvlText w:val="•"/>
      <w:lvlJc w:val="left"/>
      <w:pPr>
        <w:ind w:left="1997" w:hanging="720"/>
      </w:pPr>
      <w:rPr>
        <w:rFonts w:hint="default"/>
        <w:lang w:val="en-US" w:eastAsia="en-US" w:bidi="en-US"/>
      </w:rPr>
    </w:lvl>
    <w:lvl w:ilvl="3" w:tplc="3A74EF36">
      <w:numFmt w:val="bullet"/>
      <w:lvlText w:val="•"/>
      <w:lvlJc w:val="left"/>
      <w:pPr>
        <w:ind w:left="2915" w:hanging="720"/>
      </w:pPr>
      <w:rPr>
        <w:rFonts w:hint="default"/>
        <w:lang w:val="en-US" w:eastAsia="en-US" w:bidi="en-US"/>
      </w:rPr>
    </w:lvl>
    <w:lvl w:ilvl="4" w:tplc="7E32C118">
      <w:numFmt w:val="bullet"/>
      <w:lvlText w:val="•"/>
      <w:lvlJc w:val="left"/>
      <w:pPr>
        <w:ind w:left="3834" w:hanging="720"/>
      </w:pPr>
      <w:rPr>
        <w:rFonts w:hint="default"/>
        <w:lang w:val="en-US" w:eastAsia="en-US" w:bidi="en-US"/>
      </w:rPr>
    </w:lvl>
    <w:lvl w:ilvl="5" w:tplc="676ACD2C">
      <w:numFmt w:val="bullet"/>
      <w:lvlText w:val="•"/>
      <w:lvlJc w:val="left"/>
      <w:pPr>
        <w:ind w:left="4753" w:hanging="720"/>
      </w:pPr>
      <w:rPr>
        <w:rFonts w:hint="default"/>
        <w:lang w:val="en-US" w:eastAsia="en-US" w:bidi="en-US"/>
      </w:rPr>
    </w:lvl>
    <w:lvl w:ilvl="6" w:tplc="ADA88F40">
      <w:numFmt w:val="bullet"/>
      <w:lvlText w:val="•"/>
      <w:lvlJc w:val="left"/>
      <w:pPr>
        <w:ind w:left="5671" w:hanging="720"/>
      </w:pPr>
      <w:rPr>
        <w:rFonts w:hint="default"/>
        <w:lang w:val="en-US" w:eastAsia="en-US" w:bidi="en-US"/>
      </w:rPr>
    </w:lvl>
    <w:lvl w:ilvl="7" w:tplc="356255F4">
      <w:numFmt w:val="bullet"/>
      <w:lvlText w:val="•"/>
      <w:lvlJc w:val="left"/>
      <w:pPr>
        <w:ind w:left="6590" w:hanging="720"/>
      </w:pPr>
      <w:rPr>
        <w:rFonts w:hint="default"/>
        <w:lang w:val="en-US" w:eastAsia="en-US" w:bidi="en-US"/>
      </w:rPr>
    </w:lvl>
    <w:lvl w:ilvl="8" w:tplc="08CAA576">
      <w:numFmt w:val="bullet"/>
      <w:lvlText w:val="•"/>
      <w:lvlJc w:val="left"/>
      <w:pPr>
        <w:ind w:left="7509" w:hanging="720"/>
      </w:pPr>
      <w:rPr>
        <w:rFonts w:hint="default"/>
        <w:lang w:val="en-US" w:eastAsia="en-US" w:bidi="en-US"/>
      </w:rPr>
    </w:lvl>
  </w:abstractNum>
  <w:abstractNum w:abstractNumId="146" w15:restartNumberingAfterBreak="0">
    <w:nsid w:val="5D6F3DB0"/>
    <w:multiLevelType w:val="hybridMultilevel"/>
    <w:tmpl w:val="B78ADACC"/>
    <w:lvl w:ilvl="0" w:tplc="70ECA1D8">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D5F46F3A">
      <w:numFmt w:val="bullet"/>
      <w:lvlText w:val="•"/>
      <w:lvlJc w:val="left"/>
      <w:pPr>
        <w:ind w:left="1078" w:hanging="720"/>
      </w:pPr>
      <w:rPr>
        <w:rFonts w:hint="default"/>
        <w:lang w:val="en-US" w:eastAsia="en-US" w:bidi="en-US"/>
      </w:rPr>
    </w:lvl>
    <w:lvl w:ilvl="2" w:tplc="979E1704">
      <w:numFmt w:val="bullet"/>
      <w:lvlText w:val="•"/>
      <w:lvlJc w:val="left"/>
      <w:pPr>
        <w:ind w:left="1997" w:hanging="720"/>
      </w:pPr>
      <w:rPr>
        <w:rFonts w:hint="default"/>
        <w:lang w:val="en-US" w:eastAsia="en-US" w:bidi="en-US"/>
      </w:rPr>
    </w:lvl>
    <w:lvl w:ilvl="3" w:tplc="76A05AEA">
      <w:numFmt w:val="bullet"/>
      <w:lvlText w:val="•"/>
      <w:lvlJc w:val="left"/>
      <w:pPr>
        <w:ind w:left="2915" w:hanging="720"/>
      </w:pPr>
      <w:rPr>
        <w:rFonts w:hint="default"/>
        <w:lang w:val="en-US" w:eastAsia="en-US" w:bidi="en-US"/>
      </w:rPr>
    </w:lvl>
    <w:lvl w:ilvl="4" w:tplc="28C693E2">
      <w:numFmt w:val="bullet"/>
      <w:lvlText w:val="•"/>
      <w:lvlJc w:val="left"/>
      <w:pPr>
        <w:ind w:left="3834" w:hanging="720"/>
      </w:pPr>
      <w:rPr>
        <w:rFonts w:hint="default"/>
        <w:lang w:val="en-US" w:eastAsia="en-US" w:bidi="en-US"/>
      </w:rPr>
    </w:lvl>
    <w:lvl w:ilvl="5" w:tplc="BE3ED8EC">
      <w:numFmt w:val="bullet"/>
      <w:lvlText w:val="•"/>
      <w:lvlJc w:val="left"/>
      <w:pPr>
        <w:ind w:left="4753" w:hanging="720"/>
      </w:pPr>
      <w:rPr>
        <w:rFonts w:hint="default"/>
        <w:lang w:val="en-US" w:eastAsia="en-US" w:bidi="en-US"/>
      </w:rPr>
    </w:lvl>
    <w:lvl w:ilvl="6" w:tplc="6B66941E">
      <w:numFmt w:val="bullet"/>
      <w:lvlText w:val="•"/>
      <w:lvlJc w:val="left"/>
      <w:pPr>
        <w:ind w:left="5671" w:hanging="720"/>
      </w:pPr>
      <w:rPr>
        <w:rFonts w:hint="default"/>
        <w:lang w:val="en-US" w:eastAsia="en-US" w:bidi="en-US"/>
      </w:rPr>
    </w:lvl>
    <w:lvl w:ilvl="7" w:tplc="C7988CFE">
      <w:numFmt w:val="bullet"/>
      <w:lvlText w:val="•"/>
      <w:lvlJc w:val="left"/>
      <w:pPr>
        <w:ind w:left="6590" w:hanging="720"/>
      </w:pPr>
      <w:rPr>
        <w:rFonts w:hint="default"/>
        <w:lang w:val="en-US" w:eastAsia="en-US" w:bidi="en-US"/>
      </w:rPr>
    </w:lvl>
    <w:lvl w:ilvl="8" w:tplc="568CCA46">
      <w:numFmt w:val="bullet"/>
      <w:lvlText w:val="•"/>
      <w:lvlJc w:val="left"/>
      <w:pPr>
        <w:ind w:left="7509" w:hanging="720"/>
      </w:pPr>
      <w:rPr>
        <w:rFonts w:hint="default"/>
        <w:lang w:val="en-US" w:eastAsia="en-US" w:bidi="en-US"/>
      </w:rPr>
    </w:lvl>
  </w:abstractNum>
  <w:abstractNum w:abstractNumId="147" w15:restartNumberingAfterBreak="0">
    <w:nsid w:val="5DAB2CC7"/>
    <w:multiLevelType w:val="hybridMultilevel"/>
    <w:tmpl w:val="B80652EE"/>
    <w:lvl w:ilvl="0" w:tplc="F7180342">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A426C262">
      <w:numFmt w:val="bullet"/>
      <w:lvlText w:val="•"/>
      <w:lvlJc w:val="left"/>
      <w:pPr>
        <w:ind w:left="1360" w:hanging="720"/>
      </w:pPr>
      <w:rPr>
        <w:rFonts w:hint="default"/>
        <w:lang w:val="en-US" w:eastAsia="en-US" w:bidi="en-US"/>
      </w:rPr>
    </w:lvl>
    <w:lvl w:ilvl="2" w:tplc="D97AAD26">
      <w:numFmt w:val="bullet"/>
      <w:lvlText w:val="•"/>
      <w:lvlJc w:val="left"/>
      <w:pPr>
        <w:ind w:left="2247" w:hanging="720"/>
      </w:pPr>
      <w:rPr>
        <w:rFonts w:hint="default"/>
        <w:lang w:val="en-US" w:eastAsia="en-US" w:bidi="en-US"/>
      </w:rPr>
    </w:lvl>
    <w:lvl w:ilvl="3" w:tplc="3DFA2222">
      <w:numFmt w:val="bullet"/>
      <w:lvlText w:val="•"/>
      <w:lvlJc w:val="left"/>
      <w:pPr>
        <w:ind w:left="3134" w:hanging="720"/>
      </w:pPr>
      <w:rPr>
        <w:rFonts w:hint="default"/>
        <w:lang w:val="en-US" w:eastAsia="en-US" w:bidi="en-US"/>
      </w:rPr>
    </w:lvl>
    <w:lvl w:ilvl="4" w:tplc="B6FA43E2">
      <w:numFmt w:val="bullet"/>
      <w:lvlText w:val="•"/>
      <w:lvlJc w:val="left"/>
      <w:pPr>
        <w:ind w:left="4022" w:hanging="720"/>
      </w:pPr>
      <w:rPr>
        <w:rFonts w:hint="default"/>
        <w:lang w:val="en-US" w:eastAsia="en-US" w:bidi="en-US"/>
      </w:rPr>
    </w:lvl>
    <w:lvl w:ilvl="5" w:tplc="A600C3BE">
      <w:numFmt w:val="bullet"/>
      <w:lvlText w:val="•"/>
      <w:lvlJc w:val="left"/>
      <w:pPr>
        <w:ind w:left="4909" w:hanging="720"/>
      </w:pPr>
      <w:rPr>
        <w:rFonts w:hint="default"/>
        <w:lang w:val="en-US" w:eastAsia="en-US" w:bidi="en-US"/>
      </w:rPr>
    </w:lvl>
    <w:lvl w:ilvl="6" w:tplc="00228AB2">
      <w:numFmt w:val="bullet"/>
      <w:lvlText w:val="•"/>
      <w:lvlJc w:val="left"/>
      <w:pPr>
        <w:ind w:left="5796" w:hanging="720"/>
      </w:pPr>
      <w:rPr>
        <w:rFonts w:hint="default"/>
        <w:lang w:val="en-US" w:eastAsia="en-US" w:bidi="en-US"/>
      </w:rPr>
    </w:lvl>
    <w:lvl w:ilvl="7" w:tplc="6F4E6E78">
      <w:numFmt w:val="bullet"/>
      <w:lvlText w:val="•"/>
      <w:lvlJc w:val="left"/>
      <w:pPr>
        <w:ind w:left="6684" w:hanging="720"/>
      </w:pPr>
      <w:rPr>
        <w:rFonts w:hint="default"/>
        <w:lang w:val="en-US" w:eastAsia="en-US" w:bidi="en-US"/>
      </w:rPr>
    </w:lvl>
    <w:lvl w:ilvl="8" w:tplc="66FC41CA">
      <w:numFmt w:val="bullet"/>
      <w:lvlText w:val="•"/>
      <w:lvlJc w:val="left"/>
      <w:pPr>
        <w:ind w:left="7571" w:hanging="720"/>
      </w:pPr>
      <w:rPr>
        <w:rFonts w:hint="default"/>
        <w:lang w:val="en-US" w:eastAsia="en-US" w:bidi="en-US"/>
      </w:rPr>
    </w:lvl>
  </w:abstractNum>
  <w:abstractNum w:abstractNumId="148" w15:restartNumberingAfterBreak="0">
    <w:nsid w:val="5F592D22"/>
    <w:multiLevelType w:val="hybridMultilevel"/>
    <w:tmpl w:val="C98ECE22"/>
    <w:lvl w:ilvl="0" w:tplc="9EB4ED02">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A5B6C8B2">
      <w:numFmt w:val="bullet"/>
      <w:lvlText w:val="•"/>
      <w:lvlJc w:val="left"/>
      <w:pPr>
        <w:ind w:left="1078" w:hanging="720"/>
      </w:pPr>
      <w:rPr>
        <w:rFonts w:hint="default"/>
        <w:lang w:val="en-US" w:eastAsia="en-US" w:bidi="en-US"/>
      </w:rPr>
    </w:lvl>
    <w:lvl w:ilvl="2" w:tplc="ED0EC5FA">
      <w:numFmt w:val="bullet"/>
      <w:lvlText w:val="•"/>
      <w:lvlJc w:val="left"/>
      <w:pPr>
        <w:ind w:left="1997" w:hanging="720"/>
      </w:pPr>
      <w:rPr>
        <w:rFonts w:hint="default"/>
        <w:lang w:val="en-US" w:eastAsia="en-US" w:bidi="en-US"/>
      </w:rPr>
    </w:lvl>
    <w:lvl w:ilvl="3" w:tplc="81807C9A">
      <w:numFmt w:val="bullet"/>
      <w:lvlText w:val="•"/>
      <w:lvlJc w:val="left"/>
      <w:pPr>
        <w:ind w:left="2915" w:hanging="720"/>
      </w:pPr>
      <w:rPr>
        <w:rFonts w:hint="default"/>
        <w:lang w:val="en-US" w:eastAsia="en-US" w:bidi="en-US"/>
      </w:rPr>
    </w:lvl>
    <w:lvl w:ilvl="4" w:tplc="B044B60E">
      <w:numFmt w:val="bullet"/>
      <w:lvlText w:val="•"/>
      <w:lvlJc w:val="left"/>
      <w:pPr>
        <w:ind w:left="3834" w:hanging="720"/>
      </w:pPr>
      <w:rPr>
        <w:rFonts w:hint="default"/>
        <w:lang w:val="en-US" w:eastAsia="en-US" w:bidi="en-US"/>
      </w:rPr>
    </w:lvl>
    <w:lvl w:ilvl="5" w:tplc="C76ACCF4">
      <w:numFmt w:val="bullet"/>
      <w:lvlText w:val="•"/>
      <w:lvlJc w:val="left"/>
      <w:pPr>
        <w:ind w:left="4753" w:hanging="720"/>
      </w:pPr>
      <w:rPr>
        <w:rFonts w:hint="default"/>
        <w:lang w:val="en-US" w:eastAsia="en-US" w:bidi="en-US"/>
      </w:rPr>
    </w:lvl>
    <w:lvl w:ilvl="6" w:tplc="2D66FD8E">
      <w:numFmt w:val="bullet"/>
      <w:lvlText w:val="•"/>
      <w:lvlJc w:val="left"/>
      <w:pPr>
        <w:ind w:left="5671" w:hanging="720"/>
      </w:pPr>
      <w:rPr>
        <w:rFonts w:hint="default"/>
        <w:lang w:val="en-US" w:eastAsia="en-US" w:bidi="en-US"/>
      </w:rPr>
    </w:lvl>
    <w:lvl w:ilvl="7" w:tplc="BFB28A80">
      <w:numFmt w:val="bullet"/>
      <w:lvlText w:val="•"/>
      <w:lvlJc w:val="left"/>
      <w:pPr>
        <w:ind w:left="6590" w:hanging="720"/>
      </w:pPr>
      <w:rPr>
        <w:rFonts w:hint="default"/>
        <w:lang w:val="en-US" w:eastAsia="en-US" w:bidi="en-US"/>
      </w:rPr>
    </w:lvl>
    <w:lvl w:ilvl="8" w:tplc="B0F67E72">
      <w:numFmt w:val="bullet"/>
      <w:lvlText w:val="•"/>
      <w:lvlJc w:val="left"/>
      <w:pPr>
        <w:ind w:left="7509" w:hanging="720"/>
      </w:pPr>
      <w:rPr>
        <w:rFonts w:hint="default"/>
        <w:lang w:val="en-US" w:eastAsia="en-US" w:bidi="en-US"/>
      </w:rPr>
    </w:lvl>
  </w:abstractNum>
  <w:abstractNum w:abstractNumId="149" w15:restartNumberingAfterBreak="0">
    <w:nsid w:val="61891FEE"/>
    <w:multiLevelType w:val="hybridMultilevel"/>
    <w:tmpl w:val="B8FE6598"/>
    <w:lvl w:ilvl="0" w:tplc="0FEACCD4">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825EC814">
      <w:numFmt w:val="bullet"/>
      <w:lvlText w:val="•"/>
      <w:lvlJc w:val="left"/>
      <w:pPr>
        <w:ind w:left="1078" w:hanging="720"/>
      </w:pPr>
      <w:rPr>
        <w:rFonts w:hint="default"/>
        <w:lang w:val="en-US" w:eastAsia="en-US" w:bidi="en-US"/>
      </w:rPr>
    </w:lvl>
    <w:lvl w:ilvl="2" w:tplc="5DB44DFA">
      <w:numFmt w:val="bullet"/>
      <w:lvlText w:val="•"/>
      <w:lvlJc w:val="left"/>
      <w:pPr>
        <w:ind w:left="1997" w:hanging="720"/>
      </w:pPr>
      <w:rPr>
        <w:rFonts w:hint="default"/>
        <w:lang w:val="en-US" w:eastAsia="en-US" w:bidi="en-US"/>
      </w:rPr>
    </w:lvl>
    <w:lvl w:ilvl="3" w:tplc="CD68A574">
      <w:numFmt w:val="bullet"/>
      <w:lvlText w:val="•"/>
      <w:lvlJc w:val="left"/>
      <w:pPr>
        <w:ind w:left="2915" w:hanging="720"/>
      </w:pPr>
      <w:rPr>
        <w:rFonts w:hint="default"/>
        <w:lang w:val="en-US" w:eastAsia="en-US" w:bidi="en-US"/>
      </w:rPr>
    </w:lvl>
    <w:lvl w:ilvl="4" w:tplc="C38C7336">
      <w:numFmt w:val="bullet"/>
      <w:lvlText w:val="•"/>
      <w:lvlJc w:val="left"/>
      <w:pPr>
        <w:ind w:left="3834" w:hanging="720"/>
      </w:pPr>
      <w:rPr>
        <w:rFonts w:hint="default"/>
        <w:lang w:val="en-US" w:eastAsia="en-US" w:bidi="en-US"/>
      </w:rPr>
    </w:lvl>
    <w:lvl w:ilvl="5" w:tplc="7C10DD90">
      <w:numFmt w:val="bullet"/>
      <w:lvlText w:val="•"/>
      <w:lvlJc w:val="left"/>
      <w:pPr>
        <w:ind w:left="4753" w:hanging="720"/>
      </w:pPr>
      <w:rPr>
        <w:rFonts w:hint="default"/>
        <w:lang w:val="en-US" w:eastAsia="en-US" w:bidi="en-US"/>
      </w:rPr>
    </w:lvl>
    <w:lvl w:ilvl="6" w:tplc="5B846992">
      <w:numFmt w:val="bullet"/>
      <w:lvlText w:val="•"/>
      <w:lvlJc w:val="left"/>
      <w:pPr>
        <w:ind w:left="5671" w:hanging="720"/>
      </w:pPr>
      <w:rPr>
        <w:rFonts w:hint="default"/>
        <w:lang w:val="en-US" w:eastAsia="en-US" w:bidi="en-US"/>
      </w:rPr>
    </w:lvl>
    <w:lvl w:ilvl="7" w:tplc="8E5004D6">
      <w:numFmt w:val="bullet"/>
      <w:lvlText w:val="•"/>
      <w:lvlJc w:val="left"/>
      <w:pPr>
        <w:ind w:left="6590" w:hanging="720"/>
      </w:pPr>
      <w:rPr>
        <w:rFonts w:hint="default"/>
        <w:lang w:val="en-US" w:eastAsia="en-US" w:bidi="en-US"/>
      </w:rPr>
    </w:lvl>
    <w:lvl w:ilvl="8" w:tplc="C590BAB0">
      <w:numFmt w:val="bullet"/>
      <w:lvlText w:val="•"/>
      <w:lvlJc w:val="left"/>
      <w:pPr>
        <w:ind w:left="7509" w:hanging="720"/>
      </w:pPr>
      <w:rPr>
        <w:rFonts w:hint="default"/>
        <w:lang w:val="en-US" w:eastAsia="en-US" w:bidi="en-US"/>
      </w:rPr>
    </w:lvl>
  </w:abstractNum>
  <w:abstractNum w:abstractNumId="150" w15:restartNumberingAfterBreak="0">
    <w:nsid w:val="61FB3581"/>
    <w:multiLevelType w:val="hybridMultilevel"/>
    <w:tmpl w:val="26E0B7DA"/>
    <w:lvl w:ilvl="0" w:tplc="9E34B3C4">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68224906">
      <w:numFmt w:val="bullet"/>
      <w:lvlText w:val="•"/>
      <w:lvlJc w:val="left"/>
      <w:pPr>
        <w:ind w:left="1726" w:hanging="720"/>
      </w:pPr>
      <w:rPr>
        <w:rFonts w:hint="default"/>
        <w:lang w:val="en-US" w:eastAsia="en-US" w:bidi="en-US"/>
      </w:rPr>
    </w:lvl>
    <w:lvl w:ilvl="2" w:tplc="F70072E4">
      <w:numFmt w:val="bullet"/>
      <w:lvlText w:val="•"/>
      <w:lvlJc w:val="left"/>
      <w:pPr>
        <w:ind w:left="2573" w:hanging="720"/>
      </w:pPr>
      <w:rPr>
        <w:rFonts w:hint="default"/>
        <w:lang w:val="en-US" w:eastAsia="en-US" w:bidi="en-US"/>
      </w:rPr>
    </w:lvl>
    <w:lvl w:ilvl="3" w:tplc="F6D87BEA">
      <w:numFmt w:val="bullet"/>
      <w:lvlText w:val="•"/>
      <w:lvlJc w:val="left"/>
      <w:pPr>
        <w:ind w:left="3419" w:hanging="720"/>
      </w:pPr>
      <w:rPr>
        <w:rFonts w:hint="default"/>
        <w:lang w:val="en-US" w:eastAsia="en-US" w:bidi="en-US"/>
      </w:rPr>
    </w:lvl>
    <w:lvl w:ilvl="4" w:tplc="2C148020">
      <w:numFmt w:val="bullet"/>
      <w:lvlText w:val="•"/>
      <w:lvlJc w:val="left"/>
      <w:pPr>
        <w:ind w:left="4266" w:hanging="720"/>
      </w:pPr>
      <w:rPr>
        <w:rFonts w:hint="default"/>
        <w:lang w:val="en-US" w:eastAsia="en-US" w:bidi="en-US"/>
      </w:rPr>
    </w:lvl>
    <w:lvl w:ilvl="5" w:tplc="DB2227B2">
      <w:numFmt w:val="bullet"/>
      <w:lvlText w:val="•"/>
      <w:lvlJc w:val="left"/>
      <w:pPr>
        <w:ind w:left="5113" w:hanging="720"/>
      </w:pPr>
      <w:rPr>
        <w:rFonts w:hint="default"/>
        <w:lang w:val="en-US" w:eastAsia="en-US" w:bidi="en-US"/>
      </w:rPr>
    </w:lvl>
    <w:lvl w:ilvl="6" w:tplc="52FC00CE">
      <w:numFmt w:val="bullet"/>
      <w:lvlText w:val="•"/>
      <w:lvlJc w:val="left"/>
      <w:pPr>
        <w:ind w:left="5959" w:hanging="720"/>
      </w:pPr>
      <w:rPr>
        <w:rFonts w:hint="default"/>
        <w:lang w:val="en-US" w:eastAsia="en-US" w:bidi="en-US"/>
      </w:rPr>
    </w:lvl>
    <w:lvl w:ilvl="7" w:tplc="5B6805F0">
      <w:numFmt w:val="bullet"/>
      <w:lvlText w:val="•"/>
      <w:lvlJc w:val="left"/>
      <w:pPr>
        <w:ind w:left="6806" w:hanging="720"/>
      </w:pPr>
      <w:rPr>
        <w:rFonts w:hint="default"/>
        <w:lang w:val="en-US" w:eastAsia="en-US" w:bidi="en-US"/>
      </w:rPr>
    </w:lvl>
    <w:lvl w:ilvl="8" w:tplc="449A2492">
      <w:numFmt w:val="bullet"/>
      <w:lvlText w:val="•"/>
      <w:lvlJc w:val="left"/>
      <w:pPr>
        <w:ind w:left="7653" w:hanging="720"/>
      </w:pPr>
      <w:rPr>
        <w:rFonts w:hint="default"/>
        <w:lang w:val="en-US" w:eastAsia="en-US" w:bidi="en-US"/>
      </w:rPr>
    </w:lvl>
  </w:abstractNum>
  <w:abstractNum w:abstractNumId="151" w15:restartNumberingAfterBreak="0">
    <w:nsid w:val="659D052C"/>
    <w:multiLevelType w:val="hybridMultilevel"/>
    <w:tmpl w:val="EAB859DA"/>
    <w:lvl w:ilvl="0" w:tplc="9B582CAA">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60AE7EC4">
      <w:numFmt w:val="bullet"/>
      <w:lvlText w:val="•"/>
      <w:lvlJc w:val="left"/>
      <w:pPr>
        <w:ind w:left="1078" w:hanging="720"/>
      </w:pPr>
      <w:rPr>
        <w:rFonts w:hint="default"/>
        <w:lang w:val="en-US" w:eastAsia="en-US" w:bidi="en-US"/>
      </w:rPr>
    </w:lvl>
    <w:lvl w:ilvl="2" w:tplc="C40A28A4">
      <w:numFmt w:val="bullet"/>
      <w:lvlText w:val="•"/>
      <w:lvlJc w:val="left"/>
      <w:pPr>
        <w:ind w:left="1997" w:hanging="720"/>
      </w:pPr>
      <w:rPr>
        <w:rFonts w:hint="default"/>
        <w:lang w:val="en-US" w:eastAsia="en-US" w:bidi="en-US"/>
      </w:rPr>
    </w:lvl>
    <w:lvl w:ilvl="3" w:tplc="81F88EAE">
      <w:numFmt w:val="bullet"/>
      <w:lvlText w:val="•"/>
      <w:lvlJc w:val="left"/>
      <w:pPr>
        <w:ind w:left="2915" w:hanging="720"/>
      </w:pPr>
      <w:rPr>
        <w:rFonts w:hint="default"/>
        <w:lang w:val="en-US" w:eastAsia="en-US" w:bidi="en-US"/>
      </w:rPr>
    </w:lvl>
    <w:lvl w:ilvl="4" w:tplc="4156CB8E">
      <w:numFmt w:val="bullet"/>
      <w:lvlText w:val="•"/>
      <w:lvlJc w:val="left"/>
      <w:pPr>
        <w:ind w:left="3834" w:hanging="720"/>
      </w:pPr>
      <w:rPr>
        <w:rFonts w:hint="default"/>
        <w:lang w:val="en-US" w:eastAsia="en-US" w:bidi="en-US"/>
      </w:rPr>
    </w:lvl>
    <w:lvl w:ilvl="5" w:tplc="BEE61BB6">
      <w:numFmt w:val="bullet"/>
      <w:lvlText w:val="•"/>
      <w:lvlJc w:val="left"/>
      <w:pPr>
        <w:ind w:left="4753" w:hanging="720"/>
      </w:pPr>
      <w:rPr>
        <w:rFonts w:hint="default"/>
        <w:lang w:val="en-US" w:eastAsia="en-US" w:bidi="en-US"/>
      </w:rPr>
    </w:lvl>
    <w:lvl w:ilvl="6" w:tplc="7048E998">
      <w:numFmt w:val="bullet"/>
      <w:lvlText w:val="•"/>
      <w:lvlJc w:val="left"/>
      <w:pPr>
        <w:ind w:left="5671" w:hanging="720"/>
      </w:pPr>
      <w:rPr>
        <w:rFonts w:hint="default"/>
        <w:lang w:val="en-US" w:eastAsia="en-US" w:bidi="en-US"/>
      </w:rPr>
    </w:lvl>
    <w:lvl w:ilvl="7" w:tplc="0810A9D8">
      <w:numFmt w:val="bullet"/>
      <w:lvlText w:val="•"/>
      <w:lvlJc w:val="left"/>
      <w:pPr>
        <w:ind w:left="6590" w:hanging="720"/>
      </w:pPr>
      <w:rPr>
        <w:rFonts w:hint="default"/>
        <w:lang w:val="en-US" w:eastAsia="en-US" w:bidi="en-US"/>
      </w:rPr>
    </w:lvl>
    <w:lvl w:ilvl="8" w:tplc="461897A8">
      <w:numFmt w:val="bullet"/>
      <w:lvlText w:val="•"/>
      <w:lvlJc w:val="left"/>
      <w:pPr>
        <w:ind w:left="7509" w:hanging="720"/>
      </w:pPr>
      <w:rPr>
        <w:rFonts w:hint="default"/>
        <w:lang w:val="en-US" w:eastAsia="en-US" w:bidi="en-US"/>
      </w:rPr>
    </w:lvl>
  </w:abstractNum>
  <w:abstractNum w:abstractNumId="152" w15:restartNumberingAfterBreak="0">
    <w:nsid w:val="65B053E0"/>
    <w:multiLevelType w:val="hybridMultilevel"/>
    <w:tmpl w:val="E1FC23FC"/>
    <w:lvl w:ilvl="0" w:tplc="EC80AD84">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F424C74E">
      <w:numFmt w:val="bullet"/>
      <w:lvlText w:val="•"/>
      <w:lvlJc w:val="left"/>
      <w:pPr>
        <w:ind w:left="1078" w:hanging="720"/>
      </w:pPr>
      <w:rPr>
        <w:rFonts w:hint="default"/>
        <w:lang w:val="en-US" w:eastAsia="en-US" w:bidi="en-US"/>
      </w:rPr>
    </w:lvl>
    <w:lvl w:ilvl="2" w:tplc="6E8A3044">
      <w:numFmt w:val="bullet"/>
      <w:lvlText w:val="•"/>
      <w:lvlJc w:val="left"/>
      <w:pPr>
        <w:ind w:left="1997" w:hanging="720"/>
      </w:pPr>
      <w:rPr>
        <w:rFonts w:hint="default"/>
        <w:lang w:val="en-US" w:eastAsia="en-US" w:bidi="en-US"/>
      </w:rPr>
    </w:lvl>
    <w:lvl w:ilvl="3" w:tplc="306ADA0C">
      <w:numFmt w:val="bullet"/>
      <w:lvlText w:val="•"/>
      <w:lvlJc w:val="left"/>
      <w:pPr>
        <w:ind w:left="2915" w:hanging="720"/>
      </w:pPr>
      <w:rPr>
        <w:rFonts w:hint="default"/>
        <w:lang w:val="en-US" w:eastAsia="en-US" w:bidi="en-US"/>
      </w:rPr>
    </w:lvl>
    <w:lvl w:ilvl="4" w:tplc="76C86A68">
      <w:numFmt w:val="bullet"/>
      <w:lvlText w:val="•"/>
      <w:lvlJc w:val="left"/>
      <w:pPr>
        <w:ind w:left="3834" w:hanging="720"/>
      </w:pPr>
      <w:rPr>
        <w:rFonts w:hint="default"/>
        <w:lang w:val="en-US" w:eastAsia="en-US" w:bidi="en-US"/>
      </w:rPr>
    </w:lvl>
    <w:lvl w:ilvl="5" w:tplc="76B68F08">
      <w:numFmt w:val="bullet"/>
      <w:lvlText w:val="•"/>
      <w:lvlJc w:val="left"/>
      <w:pPr>
        <w:ind w:left="4753" w:hanging="720"/>
      </w:pPr>
      <w:rPr>
        <w:rFonts w:hint="default"/>
        <w:lang w:val="en-US" w:eastAsia="en-US" w:bidi="en-US"/>
      </w:rPr>
    </w:lvl>
    <w:lvl w:ilvl="6" w:tplc="CEF07A20">
      <w:numFmt w:val="bullet"/>
      <w:lvlText w:val="•"/>
      <w:lvlJc w:val="left"/>
      <w:pPr>
        <w:ind w:left="5671" w:hanging="720"/>
      </w:pPr>
      <w:rPr>
        <w:rFonts w:hint="default"/>
        <w:lang w:val="en-US" w:eastAsia="en-US" w:bidi="en-US"/>
      </w:rPr>
    </w:lvl>
    <w:lvl w:ilvl="7" w:tplc="893A0F7C">
      <w:numFmt w:val="bullet"/>
      <w:lvlText w:val="•"/>
      <w:lvlJc w:val="left"/>
      <w:pPr>
        <w:ind w:left="6590" w:hanging="720"/>
      </w:pPr>
      <w:rPr>
        <w:rFonts w:hint="default"/>
        <w:lang w:val="en-US" w:eastAsia="en-US" w:bidi="en-US"/>
      </w:rPr>
    </w:lvl>
    <w:lvl w:ilvl="8" w:tplc="5BE6FD2C">
      <w:numFmt w:val="bullet"/>
      <w:lvlText w:val="•"/>
      <w:lvlJc w:val="left"/>
      <w:pPr>
        <w:ind w:left="7509" w:hanging="720"/>
      </w:pPr>
      <w:rPr>
        <w:rFonts w:hint="default"/>
        <w:lang w:val="en-US" w:eastAsia="en-US" w:bidi="en-US"/>
      </w:rPr>
    </w:lvl>
  </w:abstractNum>
  <w:abstractNum w:abstractNumId="153" w15:restartNumberingAfterBreak="0">
    <w:nsid w:val="68AE2183"/>
    <w:multiLevelType w:val="hybridMultilevel"/>
    <w:tmpl w:val="21449952"/>
    <w:lvl w:ilvl="0" w:tplc="8EC83BE4">
      <w:start w:val="1"/>
      <w:numFmt w:val="decimal"/>
      <w:lvlText w:val="%1."/>
      <w:lvlJc w:val="left"/>
      <w:pPr>
        <w:ind w:left="160" w:hanging="302"/>
      </w:pPr>
      <w:rPr>
        <w:rFonts w:ascii="Times New Roman" w:eastAsia="Times New Roman" w:hAnsi="Times New Roman" w:cs="Times New Roman" w:hint="default"/>
        <w:w w:val="100"/>
        <w:sz w:val="24"/>
        <w:szCs w:val="24"/>
        <w:lang w:val="en-US" w:eastAsia="en-US" w:bidi="en-US"/>
      </w:rPr>
    </w:lvl>
    <w:lvl w:ilvl="1" w:tplc="F87EA674">
      <w:numFmt w:val="bullet"/>
      <w:lvlText w:val="•"/>
      <w:lvlJc w:val="left"/>
      <w:pPr>
        <w:ind w:left="1078" w:hanging="302"/>
      </w:pPr>
      <w:rPr>
        <w:rFonts w:hint="default"/>
        <w:lang w:val="en-US" w:eastAsia="en-US" w:bidi="en-US"/>
      </w:rPr>
    </w:lvl>
    <w:lvl w:ilvl="2" w:tplc="5A9A230E">
      <w:numFmt w:val="bullet"/>
      <w:lvlText w:val="•"/>
      <w:lvlJc w:val="left"/>
      <w:pPr>
        <w:ind w:left="1997" w:hanging="302"/>
      </w:pPr>
      <w:rPr>
        <w:rFonts w:hint="default"/>
        <w:lang w:val="en-US" w:eastAsia="en-US" w:bidi="en-US"/>
      </w:rPr>
    </w:lvl>
    <w:lvl w:ilvl="3" w:tplc="1A382A90">
      <w:numFmt w:val="bullet"/>
      <w:lvlText w:val="•"/>
      <w:lvlJc w:val="left"/>
      <w:pPr>
        <w:ind w:left="2915" w:hanging="302"/>
      </w:pPr>
      <w:rPr>
        <w:rFonts w:hint="default"/>
        <w:lang w:val="en-US" w:eastAsia="en-US" w:bidi="en-US"/>
      </w:rPr>
    </w:lvl>
    <w:lvl w:ilvl="4" w:tplc="44ACD7BA">
      <w:numFmt w:val="bullet"/>
      <w:lvlText w:val="•"/>
      <w:lvlJc w:val="left"/>
      <w:pPr>
        <w:ind w:left="3834" w:hanging="302"/>
      </w:pPr>
      <w:rPr>
        <w:rFonts w:hint="default"/>
        <w:lang w:val="en-US" w:eastAsia="en-US" w:bidi="en-US"/>
      </w:rPr>
    </w:lvl>
    <w:lvl w:ilvl="5" w:tplc="BDD4E378">
      <w:numFmt w:val="bullet"/>
      <w:lvlText w:val="•"/>
      <w:lvlJc w:val="left"/>
      <w:pPr>
        <w:ind w:left="4753" w:hanging="302"/>
      </w:pPr>
      <w:rPr>
        <w:rFonts w:hint="default"/>
        <w:lang w:val="en-US" w:eastAsia="en-US" w:bidi="en-US"/>
      </w:rPr>
    </w:lvl>
    <w:lvl w:ilvl="6" w:tplc="27A0A126">
      <w:numFmt w:val="bullet"/>
      <w:lvlText w:val="•"/>
      <w:lvlJc w:val="left"/>
      <w:pPr>
        <w:ind w:left="5671" w:hanging="302"/>
      </w:pPr>
      <w:rPr>
        <w:rFonts w:hint="default"/>
        <w:lang w:val="en-US" w:eastAsia="en-US" w:bidi="en-US"/>
      </w:rPr>
    </w:lvl>
    <w:lvl w:ilvl="7" w:tplc="983A5C90">
      <w:numFmt w:val="bullet"/>
      <w:lvlText w:val="•"/>
      <w:lvlJc w:val="left"/>
      <w:pPr>
        <w:ind w:left="6590" w:hanging="302"/>
      </w:pPr>
      <w:rPr>
        <w:rFonts w:hint="default"/>
        <w:lang w:val="en-US" w:eastAsia="en-US" w:bidi="en-US"/>
      </w:rPr>
    </w:lvl>
    <w:lvl w:ilvl="8" w:tplc="734A6A12">
      <w:numFmt w:val="bullet"/>
      <w:lvlText w:val="•"/>
      <w:lvlJc w:val="left"/>
      <w:pPr>
        <w:ind w:left="7509" w:hanging="302"/>
      </w:pPr>
      <w:rPr>
        <w:rFonts w:hint="default"/>
        <w:lang w:val="en-US" w:eastAsia="en-US" w:bidi="en-US"/>
      </w:rPr>
    </w:lvl>
  </w:abstractNum>
  <w:abstractNum w:abstractNumId="154" w15:restartNumberingAfterBreak="0">
    <w:nsid w:val="68F007E9"/>
    <w:multiLevelType w:val="hybridMultilevel"/>
    <w:tmpl w:val="9ACAD454"/>
    <w:lvl w:ilvl="0" w:tplc="5434B6E2">
      <w:start w:val="1"/>
      <w:numFmt w:val="decimal"/>
      <w:lvlText w:val="%1."/>
      <w:lvlJc w:val="left"/>
      <w:pPr>
        <w:ind w:left="880" w:hanging="720"/>
      </w:pPr>
      <w:rPr>
        <w:rFonts w:ascii="Times New Roman" w:eastAsia="Times New Roman" w:hAnsi="Times New Roman" w:cs="Times New Roman" w:hint="default"/>
        <w:spacing w:val="0"/>
        <w:w w:val="100"/>
        <w:sz w:val="24"/>
        <w:szCs w:val="24"/>
        <w:lang w:val="en-US" w:eastAsia="en-US" w:bidi="en-US"/>
      </w:rPr>
    </w:lvl>
    <w:lvl w:ilvl="1" w:tplc="95F44858">
      <w:numFmt w:val="bullet"/>
      <w:lvlText w:val="•"/>
      <w:lvlJc w:val="left"/>
      <w:pPr>
        <w:ind w:left="1726" w:hanging="720"/>
      </w:pPr>
      <w:rPr>
        <w:rFonts w:hint="default"/>
        <w:lang w:val="en-US" w:eastAsia="en-US" w:bidi="en-US"/>
      </w:rPr>
    </w:lvl>
    <w:lvl w:ilvl="2" w:tplc="EBA0EB5E">
      <w:numFmt w:val="bullet"/>
      <w:lvlText w:val="•"/>
      <w:lvlJc w:val="left"/>
      <w:pPr>
        <w:ind w:left="2573" w:hanging="720"/>
      </w:pPr>
      <w:rPr>
        <w:rFonts w:hint="default"/>
        <w:lang w:val="en-US" w:eastAsia="en-US" w:bidi="en-US"/>
      </w:rPr>
    </w:lvl>
    <w:lvl w:ilvl="3" w:tplc="1E065050">
      <w:numFmt w:val="bullet"/>
      <w:lvlText w:val="•"/>
      <w:lvlJc w:val="left"/>
      <w:pPr>
        <w:ind w:left="3419" w:hanging="720"/>
      </w:pPr>
      <w:rPr>
        <w:rFonts w:hint="default"/>
        <w:lang w:val="en-US" w:eastAsia="en-US" w:bidi="en-US"/>
      </w:rPr>
    </w:lvl>
    <w:lvl w:ilvl="4" w:tplc="7D826B94">
      <w:numFmt w:val="bullet"/>
      <w:lvlText w:val="•"/>
      <w:lvlJc w:val="left"/>
      <w:pPr>
        <w:ind w:left="4266" w:hanging="720"/>
      </w:pPr>
      <w:rPr>
        <w:rFonts w:hint="default"/>
        <w:lang w:val="en-US" w:eastAsia="en-US" w:bidi="en-US"/>
      </w:rPr>
    </w:lvl>
    <w:lvl w:ilvl="5" w:tplc="76CE339E">
      <w:numFmt w:val="bullet"/>
      <w:lvlText w:val="•"/>
      <w:lvlJc w:val="left"/>
      <w:pPr>
        <w:ind w:left="5113" w:hanging="720"/>
      </w:pPr>
      <w:rPr>
        <w:rFonts w:hint="default"/>
        <w:lang w:val="en-US" w:eastAsia="en-US" w:bidi="en-US"/>
      </w:rPr>
    </w:lvl>
    <w:lvl w:ilvl="6" w:tplc="C01A5BCE">
      <w:numFmt w:val="bullet"/>
      <w:lvlText w:val="•"/>
      <w:lvlJc w:val="left"/>
      <w:pPr>
        <w:ind w:left="5959" w:hanging="720"/>
      </w:pPr>
      <w:rPr>
        <w:rFonts w:hint="default"/>
        <w:lang w:val="en-US" w:eastAsia="en-US" w:bidi="en-US"/>
      </w:rPr>
    </w:lvl>
    <w:lvl w:ilvl="7" w:tplc="7A00E8E2">
      <w:numFmt w:val="bullet"/>
      <w:lvlText w:val="•"/>
      <w:lvlJc w:val="left"/>
      <w:pPr>
        <w:ind w:left="6806" w:hanging="720"/>
      </w:pPr>
      <w:rPr>
        <w:rFonts w:hint="default"/>
        <w:lang w:val="en-US" w:eastAsia="en-US" w:bidi="en-US"/>
      </w:rPr>
    </w:lvl>
    <w:lvl w:ilvl="8" w:tplc="E22AE5B8">
      <w:numFmt w:val="bullet"/>
      <w:lvlText w:val="•"/>
      <w:lvlJc w:val="left"/>
      <w:pPr>
        <w:ind w:left="7653" w:hanging="720"/>
      </w:pPr>
      <w:rPr>
        <w:rFonts w:hint="default"/>
        <w:lang w:val="en-US" w:eastAsia="en-US" w:bidi="en-US"/>
      </w:rPr>
    </w:lvl>
  </w:abstractNum>
  <w:abstractNum w:abstractNumId="155" w15:restartNumberingAfterBreak="0">
    <w:nsid w:val="6A9C2520"/>
    <w:multiLevelType w:val="hybridMultilevel"/>
    <w:tmpl w:val="7D3AB4E8"/>
    <w:lvl w:ilvl="0" w:tplc="D33081BC">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3126E2B0">
      <w:numFmt w:val="bullet"/>
      <w:lvlText w:val="•"/>
      <w:lvlJc w:val="left"/>
      <w:pPr>
        <w:ind w:left="1078" w:hanging="720"/>
      </w:pPr>
      <w:rPr>
        <w:rFonts w:hint="default"/>
        <w:lang w:val="en-US" w:eastAsia="en-US" w:bidi="en-US"/>
      </w:rPr>
    </w:lvl>
    <w:lvl w:ilvl="2" w:tplc="073A9DD0">
      <w:numFmt w:val="bullet"/>
      <w:lvlText w:val="•"/>
      <w:lvlJc w:val="left"/>
      <w:pPr>
        <w:ind w:left="1997" w:hanging="720"/>
      </w:pPr>
      <w:rPr>
        <w:rFonts w:hint="default"/>
        <w:lang w:val="en-US" w:eastAsia="en-US" w:bidi="en-US"/>
      </w:rPr>
    </w:lvl>
    <w:lvl w:ilvl="3" w:tplc="D5EECAE0">
      <w:numFmt w:val="bullet"/>
      <w:lvlText w:val="•"/>
      <w:lvlJc w:val="left"/>
      <w:pPr>
        <w:ind w:left="2915" w:hanging="720"/>
      </w:pPr>
      <w:rPr>
        <w:rFonts w:hint="default"/>
        <w:lang w:val="en-US" w:eastAsia="en-US" w:bidi="en-US"/>
      </w:rPr>
    </w:lvl>
    <w:lvl w:ilvl="4" w:tplc="8814F4EA">
      <w:numFmt w:val="bullet"/>
      <w:lvlText w:val="•"/>
      <w:lvlJc w:val="left"/>
      <w:pPr>
        <w:ind w:left="3834" w:hanging="720"/>
      </w:pPr>
      <w:rPr>
        <w:rFonts w:hint="default"/>
        <w:lang w:val="en-US" w:eastAsia="en-US" w:bidi="en-US"/>
      </w:rPr>
    </w:lvl>
    <w:lvl w:ilvl="5" w:tplc="766ED148">
      <w:numFmt w:val="bullet"/>
      <w:lvlText w:val="•"/>
      <w:lvlJc w:val="left"/>
      <w:pPr>
        <w:ind w:left="4753" w:hanging="720"/>
      </w:pPr>
      <w:rPr>
        <w:rFonts w:hint="default"/>
        <w:lang w:val="en-US" w:eastAsia="en-US" w:bidi="en-US"/>
      </w:rPr>
    </w:lvl>
    <w:lvl w:ilvl="6" w:tplc="5E240B2E">
      <w:numFmt w:val="bullet"/>
      <w:lvlText w:val="•"/>
      <w:lvlJc w:val="left"/>
      <w:pPr>
        <w:ind w:left="5671" w:hanging="720"/>
      </w:pPr>
      <w:rPr>
        <w:rFonts w:hint="default"/>
        <w:lang w:val="en-US" w:eastAsia="en-US" w:bidi="en-US"/>
      </w:rPr>
    </w:lvl>
    <w:lvl w:ilvl="7" w:tplc="269CAD70">
      <w:numFmt w:val="bullet"/>
      <w:lvlText w:val="•"/>
      <w:lvlJc w:val="left"/>
      <w:pPr>
        <w:ind w:left="6590" w:hanging="720"/>
      </w:pPr>
      <w:rPr>
        <w:rFonts w:hint="default"/>
        <w:lang w:val="en-US" w:eastAsia="en-US" w:bidi="en-US"/>
      </w:rPr>
    </w:lvl>
    <w:lvl w:ilvl="8" w:tplc="581E0C66">
      <w:numFmt w:val="bullet"/>
      <w:lvlText w:val="•"/>
      <w:lvlJc w:val="left"/>
      <w:pPr>
        <w:ind w:left="7509" w:hanging="720"/>
      </w:pPr>
      <w:rPr>
        <w:rFonts w:hint="default"/>
        <w:lang w:val="en-US" w:eastAsia="en-US" w:bidi="en-US"/>
      </w:rPr>
    </w:lvl>
  </w:abstractNum>
  <w:abstractNum w:abstractNumId="156" w15:restartNumberingAfterBreak="0">
    <w:nsid w:val="700A7CCE"/>
    <w:multiLevelType w:val="hybridMultilevel"/>
    <w:tmpl w:val="4A3C4EA4"/>
    <w:lvl w:ilvl="0" w:tplc="3E78FC0E">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3E0EF886">
      <w:numFmt w:val="bullet"/>
      <w:lvlText w:val="•"/>
      <w:lvlJc w:val="left"/>
      <w:pPr>
        <w:ind w:left="1726" w:hanging="720"/>
      </w:pPr>
      <w:rPr>
        <w:rFonts w:hint="default"/>
        <w:lang w:val="en-US" w:eastAsia="en-US" w:bidi="en-US"/>
      </w:rPr>
    </w:lvl>
    <w:lvl w:ilvl="2" w:tplc="BA784724">
      <w:numFmt w:val="bullet"/>
      <w:lvlText w:val="•"/>
      <w:lvlJc w:val="left"/>
      <w:pPr>
        <w:ind w:left="2573" w:hanging="720"/>
      </w:pPr>
      <w:rPr>
        <w:rFonts w:hint="default"/>
        <w:lang w:val="en-US" w:eastAsia="en-US" w:bidi="en-US"/>
      </w:rPr>
    </w:lvl>
    <w:lvl w:ilvl="3" w:tplc="896C997A">
      <w:numFmt w:val="bullet"/>
      <w:lvlText w:val="•"/>
      <w:lvlJc w:val="left"/>
      <w:pPr>
        <w:ind w:left="3419" w:hanging="720"/>
      </w:pPr>
      <w:rPr>
        <w:rFonts w:hint="default"/>
        <w:lang w:val="en-US" w:eastAsia="en-US" w:bidi="en-US"/>
      </w:rPr>
    </w:lvl>
    <w:lvl w:ilvl="4" w:tplc="75104F50">
      <w:numFmt w:val="bullet"/>
      <w:lvlText w:val="•"/>
      <w:lvlJc w:val="left"/>
      <w:pPr>
        <w:ind w:left="4266" w:hanging="720"/>
      </w:pPr>
      <w:rPr>
        <w:rFonts w:hint="default"/>
        <w:lang w:val="en-US" w:eastAsia="en-US" w:bidi="en-US"/>
      </w:rPr>
    </w:lvl>
    <w:lvl w:ilvl="5" w:tplc="287ED77C">
      <w:numFmt w:val="bullet"/>
      <w:lvlText w:val="•"/>
      <w:lvlJc w:val="left"/>
      <w:pPr>
        <w:ind w:left="5113" w:hanging="720"/>
      </w:pPr>
      <w:rPr>
        <w:rFonts w:hint="default"/>
        <w:lang w:val="en-US" w:eastAsia="en-US" w:bidi="en-US"/>
      </w:rPr>
    </w:lvl>
    <w:lvl w:ilvl="6" w:tplc="48DA3040">
      <w:numFmt w:val="bullet"/>
      <w:lvlText w:val="•"/>
      <w:lvlJc w:val="left"/>
      <w:pPr>
        <w:ind w:left="5959" w:hanging="720"/>
      </w:pPr>
      <w:rPr>
        <w:rFonts w:hint="default"/>
        <w:lang w:val="en-US" w:eastAsia="en-US" w:bidi="en-US"/>
      </w:rPr>
    </w:lvl>
    <w:lvl w:ilvl="7" w:tplc="8160B10A">
      <w:numFmt w:val="bullet"/>
      <w:lvlText w:val="•"/>
      <w:lvlJc w:val="left"/>
      <w:pPr>
        <w:ind w:left="6806" w:hanging="720"/>
      </w:pPr>
      <w:rPr>
        <w:rFonts w:hint="default"/>
        <w:lang w:val="en-US" w:eastAsia="en-US" w:bidi="en-US"/>
      </w:rPr>
    </w:lvl>
    <w:lvl w:ilvl="8" w:tplc="5C549E16">
      <w:numFmt w:val="bullet"/>
      <w:lvlText w:val="•"/>
      <w:lvlJc w:val="left"/>
      <w:pPr>
        <w:ind w:left="7653" w:hanging="720"/>
      </w:pPr>
      <w:rPr>
        <w:rFonts w:hint="default"/>
        <w:lang w:val="en-US" w:eastAsia="en-US" w:bidi="en-US"/>
      </w:rPr>
    </w:lvl>
  </w:abstractNum>
  <w:abstractNum w:abstractNumId="157" w15:restartNumberingAfterBreak="0">
    <w:nsid w:val="70761CD8"/>
    <w:multiLevelType w:val="hybridMultilevel"/>
    <w:tmpl w:val="ADAE8E62"/>
    <w:lvl w:ilvl="0" w:tplc="AD6478E4">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05226B62">
      <w:numFmt w:val="bullet"/>
      <w:lvlText w:val="•"/>
      <w:lvlJc w:val="left"/>
      <w:pPr>
        <w:ind w:left="1078" w:hanging="720"/>
      </w:pPr>
      <w:rPr>
        <w:rFonts w:hint="default"/>
        <w:lang w:val="en-US" w:eastAsia="en-US" w:bidi="en-US"/>
      </w:rPr>
    </w:lvl>
    <w:lvl w:ilvl="2" w:tplc="EDE62F30">
      <w:numFmt w:val="bullet"/>
      <w:lvlText w:val="•"/>
      <w:lvlJc w:val="left"/>
      <w:pPr>
        <w:ind w:left="1997" w:hanging="720"/>
      </w:pPr>
      <w:rPr>
        <w:rFonts w:hint="default"/>
        <w:lang w:val="en-US" w:eastAsia="en-US" w:bidi="en-US"/>
      </w:rPr>
    </w:lvl>
    <w:lvl w:ilvl="3" w:tplc="C1B84196">
      <w:numFmt w:val="bullet"/>
      <w:lvlText w:val="•"/>
      <w:lvlJc w:val="left"/>
      <w:pPr>
        <w:ind w:left="2915" w:hanging="720"/>
      </w:pPr>
      <w:rPr>
        <w:rFonts w:hint="default"/>
        <w:lang w:val="en-US" w:eastAsia="en-US" w:bidi="en-US"/>
      </w:rPr>
    </w:lvl>
    <w:lvl w:ilvl="4" w:tplc="7490363A">
      <w:numFmt w:val="bullet"/>
      <w:lvlText w:val="•"/>
      <w:lvlJc w:val="left"/>
      <w:pPr>
        <w:ind w:left="3834" w:hanging="720"/>
      </w:pPr>
      <w:rPr>
        <w:rFonts w:hint="default"/>
        <w:lang w:val="en-US" w:eastAsia="en-US" w:bidi="en-US"/>
      </w:rPr>
    </w:lvl>
    <w:lvl w:ilvl="5" w:tplc="D08E7C64">
      <w:numFmt w:val="bullet"/>
      <w:lvlText w:val="•"/>
      <w:lvlJc w:val="left"/>
      <w:pPr>
        <w:ind w:left="4753" w:hanging="720"/>
      </w:pPr>
      <w:rPr>
        <w:rFonts w:hint="default"/>
        <w:lang w:val="en-US" w:eastAsia="en-US" w:bidi="en-US"/>
      </w:rPr>
    </w:lvl>
    <w:lvl w:ilvl="6" w:tplc="8AA8DED6">
      <w:numFmt w:val="bullet"/>
      <w:lvlText w:val="•"/>
      <w:lvlJc w:val="left"/>
      <w:pPr>
        <w:ind w:left="5671" w:hanging="720"/>
      </w:pPr>
      <w:rPr>
        <w:rFonts w:hint="default"/>
        <w:lang w:val="en-US" w:eastAsia="en-US" w:bidi="en-US"/>
      </w:rPr>
    </w:lvl>
    <w:lvl w:ilvl="7" w:tplc="7896946C">
      <w:numFmt w:val="bullet"/>
      <w:lvlText w:val="•"/>
      <w:lvlJc w:val="left"/>
      <w:pPr>
        <w:ind w:left="6590" w:hanging="720"/>
      </w:pPr>
      <w:rPr>
        <w:rFonts w:hint="default"/>
        <w:lang w:val="en-US" w:eastAsia="en-US" w:bidi="en-US"/>
      </w:rPr>
    </w:lvl>
    <w:lvl w:ilvl="8" w:tplc="9910AACE">
      <w:numFmt w:val="bullet"/>
      <w:lvlText w:val="•"/>
      <w:lvlJc w:val="left"/>
      <w:pPr>
        <w:ind w:left="7509" w:hanging="720"/>
      </w:pPr>
      <w:rPr>
        <w:rFonts w:hint="default"/>
        <w:lang w:val="en-US" w:eastAsia="en-US" w:bidi="en-US"/>
      </w:rPr>
    </w:lvl>
  </w:abstractNum>
  <w:abstractNum w:abstractNumId="158" w15:restartNumberingAfterBreak="0">
    <w:nsid w:val="74151D28"/>
    <w:multiLevelType w:val="hybridMultilevel"/>
    <w:tmpl w:val="85942264"/>
    <w:lvl w:ilvl="0" w:tplc="DADE329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C34E33FE">
      <w:numFmt w:val="bullet"/>
      <w:lvlText w:val="•"/>
      <w:lvlJc w:val="left"/>
      <w:pPr>
        <w:ind w:left="1078" w:hanging="720"/>
      </w:pPr>
      <w:rPr>
        <w:rFonts w:hint="default"/>
        <w:lang w:val="en-US" w:eastAsia="en-US" w:bidi="en-US"/>
      </w:rPr>
    </w:lvl>
    <w:lvl w:ilvl="2" w:tplc="0F348952">
      <w:numFmt w:val="bullet"/>
      <w:lvlText w:val="•"/>
      <w:lvlJc w:val="left"/>
      <w:pPr>
        <w:ind w:left="1997" w:hanging="720"/>
      </w:pPr>
      <w:rPr>
        <w:rFonts w:hint="default"/>
        <w:lang w:val="en-US" w:eastAsia="en-US" w:bidi="en-US"/>
      </w:rPr>
    </w:lvl>
    <w:lvl w:ilvl="3" w:tplc="9CD66A28">
      <w:numFmt w:val="bullet"/>
      <w:lvlText w:val="•"/>
      <w:lvlJc w:val="left"/>
      <w:pPr>
        <w:ind w:left="2915" w:hanging="720"/>
      </w:pPr>
      <w:rPr>
        <w:rFonts w:hint="default"/>
        <w:lang w:val="en-US" w:eastAsia="en-US" w:bidi="en-US"/>
      </w:rPr>
    </w:lvl>
    <w:lvl w:ilvl="4" w:tplc="D702ED56">
      <w:numFmt w:val="bullet"/>
      <w:lvlText w:val="•"/>
      <w:lvlJc w:val="left"/>
      <w:pPr>
        <w:ind w:left="3834" w:hanging="720"/>
      </w:pPr>
      <w:rPr>
        <w:rFonts w:hint="default"/>
        <w:lang w:val="en-US" w:eastAsia="en-US" w:bidi="en-US"/>
      </w:rPr>
    </w:lvl>
    <w:lvl w:ilvl="5" w:tplc="82DEEC24">
      <w:numFmt w:val="bullet"/>
      <w:lvlText w:val="•"/>
      <w:lvlJc w:val="left"/>
      <w:pPr>
        <w:ind w:left="4753" w:hanging="720"/>
      </w:pPr>
      <w:rPr>
        <w:rFonts w:hint="default"/>
        <w:lang w:val="en-US" w:eastAsia="en-US" w:bidi="en-US"/>
      </w:rPr>
    </w:lvl>
    <w:lvl w:ilvl="6" w:tplc="A6720E58">
      <w:numFmt w:val="bullet"/>
      <w:lvlText w:val="•"/>
      <w:lvlJc w:val="left"/>
      <w:pPr>
        <w:ind w:left="5671" w:hanging="720"/>
      </w:pPr>
      <w:rPr>
        <w:rFonts w:hint="default"/>
        <w:lang w:val="en-US" w:eastAsia="en-US" w:bidi="en-US"/>
      </w:rPr>
    </w:lvl>
    <w:lvl w:ilvl="7" w:tplc="AED6EC10">
      <w:numFmt w:val="bullet"/>
      <w:lvlText w:val="•"/>
      <w:lvlJc w:val="left"/>
      <w:pPr>
        <w:ind w:left="6590" w:hanging="720"/>
      </w:pPr>
      <w:rPr>
        <w:rFonts w:hint="default"/>
        <w:lang w:val="en-US" w:eastAsia="en-US" w:bidi="en-US"/>
      </w:rPr>
    </w:lvl>
    <w:lvl w:ilvl="8" w:tplc="DD74559C">
      <w:numFmt w:val="bullet"/>
      <w:lvlText w:val="•"/>
      <w:lvlJc w:val="left"/>
      <w:pPr>
        <w:ind w:left="7509" w:hanging="720"/>
      </w:pPr>
      <w:rPr>
        <w:rFonts w:hint="default"/>
        <w:lang w:val="en-US" w:eastAsia="en-US" w:bidi="en-US"/>
      </w:rPr>
    </w:lvl>
  </w:abstractNum>
  <w:abstractNum w:abstractNumId="159" w15:restartNumberingAfterBreak="0">
    <w:nsid w:val="74900D82"/>
    <w:multiLevelType w:val="hybridMultilevel"/>
    <w:tmpl w:val="968ACB24"/>
    <w:lvl w:ilvl="0" w:tplc="CEB46B40">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33D27174">
      <w:numFmt w:val="bullet"/>
      <w:lvlText w:val="•"/>
      <w:lvlJc w:val="left"/>
      <w:pPr>
        <w:ind w:left="1078" w:hanging="720"/>
      </w:pPr>
      <w:rPr>
        <w:rFonts w:hint="default"/>
        <w:lang w:val="en-US" w:eastAsia="en-US" w:bidi="en-US"/>
      </w:rPr>
    </w:lvl>
    <w:lvl w:ilvl="2" w:tplc="EAE60D2A">
      <w:numFmt w:val="bullet"/>
      <w:lvlText w:val="•"/>
      <w:lvlJc w:val="left"/>
      <w:pPr>
        <w:ind w:left="1997" w:hanging="720"/>
      </w:pPr>
      <w:rPr>
        <w:rFonts w:hint="default"/>
        <w:lang w:val="en-US" w:eastAsia="en-US" w:bidi="en-US"/>
      </w:rPr>
    </w:lvl>
    <w:lvl w:ilvl="3" w:tplc="503A4854">
      <w:numFmt w:val="bullet"/>
      <w:lvlText w:val="•"/>
      <w:lvlJc w:val="left"/>
      <w:pPr>
        <w:ind w:left="2915" w:hanging="720"/>
      </w:pPr>
      <w:rPr>
        <w:rFonts w:hint="default"/>
        <w:lang w:val="en-US" w:eastAsia="en-US" w:bidi="en-US"/>
      </w:rPr>
    </w:lvl>
    <w:lvl w:ilvl="4" w:tplc="52B0AB64">
      <w:numFmt w:val="bullet"/>
      <w:lvlText w:val="•"/>
      <w:lvlJc w:val="left"/>
      <w:pPr>
        <w:ind w:left="3834" w:hanging="720"/>
      </w:pPr>
      <w:rPr>
        <w:rFonts w:hint="default"/>
        <w:lang w:val="en-US" w:eastAsia="en-US" w:bidi="en-US"/>
      </w:rPr>
    </w:lvl>
    <w:lvl w:ilvl="5" w:tplc="C148A342">
      <w:numFmt w:val="bullet"/>
      <w:lvlText w:val="•"/>
      <w:lvlJc w:val="left"/>
      <w:pPr>
        <w:ind w:left="4753" w:hanging="720"/>
      </w:pPr>
      <w:rPr>
        <w:rFonts w:hint="default"/>
        <w:lang w:val="en-US" w:eastAsia="en-US" w:bidi="en-US"/>
      </w:rPr>
    </w:lvl>
    <w:lvl w:ilvl="6" w:tplc="C5F27198">
      <w:numFmt w:val="bullet"/>
      <w:lvlText w:val="•"/>
      <w:lvlJc w:val="left"/>
      <w:pPr>
        <w:ind w:left="5671" w:hanging="720"/>
      </w:pPr>
      <w:rPr>
        <w:rFonts w:hint="default"/>
        <w:lang w:val="en-US" w:eastAsia="en-US" w:bidi="en-US"/>
      </w:rPr>
    </w:lvl>
    <w:lvl w:ilvl="7" w:tplc="4EB28F8A">
      <w:numFmt w:val="bullet"/>
      <w:lvlText w:val="•"/>
      <w:lvlJc w:val="left"/>
      <w:pPr>
        <w:ind w:left="6590" w:hanging="720"/>
      </w:pPr>
      <w:rPr>
        <w:rFonts w:hint="default"/>
        <w:lang w:val="en-US" w:eastAsia="en-US" w:bidi="en-US"/>
      </w:rPr>
    </w:lvl>
    <w:lvl w:ilvl="8" w:tplc="371CAC3C">
      <w:numFmt w:val="bullet"/>
      <w:lvlText w:val="•"/>
      <w:lvlJc w:val="left"/>
      <w:pPr>
        <w:ind w:left="7509" w:hanging="720"/>
      </w:pPr>
      <w:rPr>
        <w:rFonts w:hint="default"/>
        <w:lang w:val="en-US" w:eastAsia="en-US" w:bidi="en-US"/>
      </w:rPr>
    </w:lvl>
  </w:abstractNum>
  <w:abstractNum w:abstractNumId="160" w15:restartNumberingAfterBreak="0">
    <w:nsid w:val="76643DF6"/>
    <w:multiLevelType w:val="hybridMultilevel"/>
    <w:tmpl w:val="69D6D070"/>
    <w:lvl w:ilvl="0" w:tplc="0E60C27E">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59F0D360">
      <w:numFmt w:val="bullet"/>
      <w:lvlText w:val="•"/>
      <w:lvlJc w:val="left"/>
      <w:pPr>
        <w:ind w:left="1726" w:hanging="720"/>
      </w:pPr>
      <w:rPr>
        <w:rFonts w:hint="default"/>
        <w:lang w:val="en-US" w:eastAsia="en-US" w:bidi="en-US"/>
      </w:rPr>
    </w:lvl>
    <w:lvl w:ilvl="2" w:tplc="A9D85988">
      <w:numFmt w:val="bullet"/>
      <w:lvlText w:val="•"/>
      <w:lvlJc w:val="left"/>
      <w:pPr>
        <w:ind w:left="2573" w:hanging="720"/>
      </w:pPr>
      <w:rPr>
        <w:rFonts w:hint="default"/>
        <w:lang w:val="en-US" w:eastAsia="en-US" w:bidi="en-US"/>
      </w:rPr>
    </w:lvl>
    <w:lvl w:ilvl="3" w:tplc="25662E1C">
      <w:numFmt w:val="bullet"/>
      <w:lvlText w:val="•"/>
      <w:lvlJc w:val="left"/>
      <w:pPr>
        <w:ind w:left="3419" w:hanging="720"/>
      </w:pPr>
      <w:rPr>
        <w:rFonts w:hint="default"/>
        <w:lang w:val="en-US" w:eastAsia="en-US" w:bidi="en-US"/>
      </w:rPr>
    </w:lvl>
    <w:lvl w:ilvl="4" w:tplc="4642E3C8">
      <w:numFmt w:val="bullet"/>
      <w:lvlText w:val="•"/>
      <w:lvlJc w:val="left"/>
      <w:pPr>
        <w:ind w:left="4266" w:hanging="720"/>
      </w:pPr>
      <w:rPr>
        <w:rFonts w:hint="default"/>
        <w:lang w:val="en-US" w:eastAsia="en-US" w:bidi="en-US"/>
      </w:rPr>
    </w:lvl>
    <w:lvl w:ilvl="5" w:tplc="24CAADF4">
      <w:numFmt w:val="bullet"/>
      <w:lvlText w:val="•"/>
      <w:lvlJc w:val="left"/>
      <w:pPr>
        <w:ind w:left="5113" w:hanging="720"/>
      </w:pPr>
      <w:rPr>
        <w:rFonts w:hint="default"/>
        <w:lang w:val="en-US" w:eastAsia="en-US" w:bidi="en-US"/>
      </w:rPr>
    </w:lvl>
    <w:lvl w:ilvl="6" w:tplc="D8CED59E">
      <w:numFmt w:val="bullet"/>
      <w:lvlText w:val="•"/>
      <w:lvlJc w:val="left"/>
      <w:pPr>
        <w:ind w:left="5959" w:hanging="720"/>
      </w:pPr>
      <w:rPr>
        <w:rFonts w:hint="default"/>
        <w:lang w:val="en-US" w:eastAsia="en-US" w:bidi="en-US"/>
      </w:rPr>
    </w:lvl>
    <w:lvl w:ilvl="7" w:tplc="8C145028">
      <w:numFmt w:val="bullet"/>
      <w:lvlText w:val="•"/>
      <w:lvlJc w:val="left"/>
      <w:pPr>
        <w:ind w:left="6806" w:hanging="720"/>
      </w:pPr>
      <w:rPr>
        <w:rFonts w:hint="default"/>
        <w:lang w:val="en-US" w:eastAsia="en-US" w:bidi="en-US"/>
      </w:rPr>
    </w:lvl>
    <w:lvl w:ilvl="8" w:tplc="8842D01C">
      <w:numFmt w:val="bullet"/>
      <w:lvlText w:val="•"/>
      <w:lvlJc w:val="left"/>
      <w:pPr>
        <w:ind w:left="7653" w:hanging="720"/>
      </w:pPr>
      <w:rPr>
        <w:rFonts w:hint="default"/>
        <w:lang w:val="en-US" w:eastAsia="en-US" w:bidi="en-US"/>
      </w:rPr>
    </w:lvl>
  </w:abstractNum>
  <w:abstractNum w:abstractNumId="161" w15:restartNumberingAfterBreak="0">
    <w:nsid w:val="76E73E48"/>
    <w:multiLevelType w:val="hybridMultilevel"/>
    <w:tmpl w:val="057A633E"/>
    <w:lvl w:ilvl="0" w:tplc="D8D295B8">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D6CAB5E6">
      <w:numFmt w:val="bullet"/>
      <w:lvlText w:val="•"/>
      <w:lvlJc w:val="left"/>
      <w:pPr>
        <w:ind w:left="1078" w:hanging="720"/>
      </w:pPr>
      <w:rPr>
        <w:rFonts w:hint="default"/>
        <w:lang w:val="en-US" w:eastAsia="en-US" w:bidi="en-US"/>
      </w:rPr>
    </w:lvl>
    <w:lvl w:ilvl="2" w:tplc="C896DE12">
      <w:numFmt w:val="bullet"/>
      <w:lvlText w:val="•"/>
      <w:lvlJc w:val="left"/>
      <w:pPr>
        <w:ind w:left="1997" w:hanging="720"/>
      </w:pPr>
      <w:rPr>
        <w:rFonts w:hint="default"/>
        <w:lang w:val="en-US" w:eastAsia="en-US" w:bidi="en-US"/>
      </w:rPr>
    </w:lvl>
    <w:lvl w:ilvl="3" w:tplc="E904C700">
      <w:numFmt w:val="bullet"/>
      <w:lvlText w:val="•"/>
      <w:lvlJc w:val="left"/>
      <w:pPr>
        <w:ind w:left="2915" w:hanging="720"/>
      </w:pPr>
      <w:rPr>
        <w:rFonts w:hint="default"/>
        <w:lang w:val="en-US" w:eastAsia="en-US" w:bidi="en-US"/>
      </w:rPr>
    </w:lvl>
    <w:lvl w:ilvl="4" w:tplc="031A800A">
      <w:numFmt w:val="bullet"/>
      <w:lvlText w:val="•"/>
      <w:lvlJc w:val="left"/>
      <w:pPr>
        <w:ind w:left="3834" w:hanging="720"/>
      </w:pPr>
      <w:rPr>
        <w:rFonts w:hint="default"/>
        <w:lang w:val="en-US" w:eastAsia="en-US" w:bidi="en-US"/>
      </w:rPr>
    </w:lvl>
    <w:lvl w:ilvl="5" w:tplc="6082AE54">
      <w:numFmt w:val="bullet"/>
      <w:lvlText w:val="•"/>
      <w:lvlJc w:val="left"/>
      <w:pPr>
        <w:ind w:left="4753" w:hanging="720"/>
      </w:pPr>
      <w:rPr>
        <w:rFonts w:hint="default"/>
        <w:lang w:val="en-US" w:eastAsia="en-US" w:bidi="en-US"/>
      </w:rPr>
    </w:lvl>
    <w:lvl w:ilvl="6" w:tplc="5D34248C">
      <w:numFmt w:val="bullet"/>
      <w:lvlText w:val="•"/>
      <w:lvlJc w:val="left"/>
      <w:pPr>
        <w:ind w:left="5671" w:hanging="720"/>
      </w:pPr>
      <w:rPr>
        <w:rFonts w:hint="default"/>
        <w:lang w:val="en-US" w:eastAsia="en-US" w:bidi="en-US"/>
      </w:rPr>
    </w:lvl>
    <w:lvl w:ilvl="7" w:tplc="812E6A9C">
      <w:numFmt w:val="bullet"/>
      <w:lvlText w:val="•"/>
      <w:lvlJc w:val="left"/>
      <w:pPr>
        <w:ind w:left="6590" w:hanging="720"/>
      </w:pPr>
      <w:rPr>
        <w:rFonts w:hint="default"/>
        <w:lang w:val="en-US" w:eastAsia="en-US" w:bidi="en-US"/>
      </w:rPr>
    </w:lvl>
    <w:lvl w:ilvl="8" w:tplc="606223D0">
      <w:numFmt w:val="bullet"/>
      <w:lvlText w:val="•"/>
      <w:lvlJc w:val="left"/>
      <w:pPr>
        <w:ind w:left="7509" w:hanging="720"/>
      </w:pPr>
      <w:rPr>
        <w:rFonts w:hint="default"/>
        <w:lang w:val="en-US" w:eastAsia="en-US" w:bidi="en-US"/>
      </w:rPr>
    </w:lvl>
  </w:abstractNum>
  <w:abstractNum w:abstractNumId="162" w15:restartNumberingAfterBreak="0">
    <w:nsid w:val="7A026058"/>
    <w:multiLevelType w:val="hybridMultilevel"/>
    <w:tmpl w:val="95F43812"/>
    <w:lvl w:ilvl="0" w:tplc="8B247A4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99DCF828">
      <w:numFmt w:val="bullet"/>
      <w:lvlText w:val="•"/>
      <w:lvlJc w:val="left"/>
      <w:pPr>
        <w:ind w:left="1078" w:hanging="720"/>
      </w:pPr>
      <w:rPr>
        <w:rFonts w:hint="default"/>
        <w:lang w:val="en-US" w:eastAsia="en-US" w:bidi="en-US"/>
      </w:rPr>
    </w:lvl>
    <w:lvl w:ilvl="2" w:tplc="AD74B966">
      <w:numFmt w:val="bullet"/>
      <w:lvlText w:val="•"/>
      <w:lvlJc w:val="left"/>
      <w:pPr>
        <w:ind w:left="1997" w:hanging="720"/>
      </w:pPr>
      <w:rPr>
        <w:rFonts w:hint="default"/>
        <w:lang w:val="en-US" w:eastAsia="en-US" w:bidi="en-US"/>
      </w:rPr>
    </w:lvl>
    <w:lvl w:ilvl="3" w:tplc="1C2052A6">
      <w:numFmt w:val="bullet"/>
      <w:lvlText w:val="•"/>
      <w:lvlJc w:val="left"/>
      <w:pPr>
        <w:ind w:left="2915" w:hanging="720"/>
      </w:pPr>
      <w:rPr>
        <w:rFonts w:hint="default"/>
        <w:lang w:val="en-US" w:eastAsia="en-US" w:bidi="en-US"/>
      </w:rPr>
    </w:lvl>
    <w:lvl w:ilvl="4" w:tplc="FC248216">
      <w:numFmt w:val="bullet"/>
      <w:lvlText w:val="•"/>
      <w:lvlJc w:val="left"/>
      <w:pPr>
        <w:ind w:left="3834" w:hanging="720"/>
      </w:pPr>
      <w:rPr>
        <w:rFonts w:hint="default"/>
        <w:lang w:val="en-US" w:eastAsia="en-US" w:bidi="en-US"/>
      </w:rPr>
    </w:lvl>
    <w:lvl w:ilvl="5" w:tplc="150A9E22">
      <w:numFmt w:val="bullet"/>
      <w:lvlText w:val="•"/>
      <w:lvlJc w:val="left"/>
      <w:pPr>
        <w:ind w:left="4753" w:hanging="720"/>
      </w:pPr>
      <w:rPr>
        <w:rFonts w:hint="default"/>
        <w:lang w:val="en-US" w:eastAsia="en-US" w:bidi="en-US"/>
      </w:rPr>
    </w:lvl>
    <w:lvl w:ilvl="6" w:tplc="05025802">
      <w:numFmt w:val="bullet"/>
      <w:lvlText w:val="•"/>
      <w:lvlJc w:val="left"/>
      <w:pPr>
        <w:ind w:left="5671" w:hanging="720"/>
      </w:pPr>
      <w:rPr>
        <w:rFonts w:hint="default"/>
        <w:lang w:val="en-US" w:eastAsia="en-US" w:bidi="en-US"/>
      </w:rPr>
    </w:lvl>
    <w:lvl w:ilvl="7" w:tplc="C9ECFCA4">
      <w:numFmt w:val="bullet"/>
      <w:lvlText w:val="•"/>
      <w:lvlJc w:val="left"/>
      <w:pPr>
        <w:ind w:left="6590" w:hanging="720"/>
      </w:pPr>
      <w:rPr>
        <w:rFonts w:hint="default"/>
        <w:lang w:val="en-US" w:eastAsia="en-US" w:bidi="en-US"/>
      </w:rPr>
    </w:lvl>
    <w:lvl w:ilvl="8" w:tplc="C748CEFC">
      <w:numFmt w:val="bullet"/>
      <w:lvlText w:val="•"/>
      <w:lvlJc w:val="left"/>
      <w:pPr>
        <w:ind w:left="7509" w:hanging="720"/>
      </w:pPr>
      <w:rPr>
        <w:rFonts w:hint="default"/>
        <w:lang w:val="en-US" w:eastAsia="en-US" w:bidi="en-US"/>
      </w:rPr>
    </w:lvl>
  </w:abstractNum>
  <w:abstractNum w:abstractNumId="163" w15:restartNumberingAfterBreak="0">
    <w:nsid w:val="7DCA7F6A"/>
    <w:multiLevelType w:val="hybridMultilevel"/>
    <w:tmpl w:val="653C0408"/>
    <w:lvl w:ilvl="0" w:tplc="E886FD36">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013E0C36">
      <w:numFmt w:val="bullet"/>
      <w:lvlText w:val="•"/>
      <w:lvlJc w:val="left"/>
      <w:pPr>
        <w:ind w:left="1078" w:hanging="720"/>
      </w:pPr>
      <w:rPr>
        <w:rFonts w:hint="default"/>
        <w:lang w:val="en-US" w:eastAsia="en-US" w:bidi="en-US"/>
      </w:rPr>
    </w:lvl>
    <w:lvl w:ilvl="2" w:tplc="CEA63322">
      <w:numFmt w:val="bullet"/>
      <w:lvlText w:val="•"/>
      <w:lvlJc w:val="left"/>
      <w:pPr>
        <w:ind w:left="1997" w:hanging="720"/>
      </w:pPr>
      <w:rPr>
        <w:rFonts w:hint="default"/>
        <w:lang w:val="en-US" w:eastAsia="en-US" w:bidi="en-US"/>
      </w:rPr>
    </w:lvl>
    <w:lvl w:ilvl="3" w:tplc="2E967DFE">
      <w:numFmt w:val="bullet"/>
      <w:lvlText w:val="•"/>
      <w:lvlJc w:val="left"/>
      <w:pPr>
        <w:ind w:left="2915" w:hanging="720"/>
      </w:pPr>
      <w:rPr>
        <w:rFonts w:hint="default"/>
        <w:lang w:val="en-US" w:eastAsia="en-US" w:bidi="en-US"/>
      </w:rPr>
    </w:lvl>
    <w:lvl w:ilvl="4" w:tplc="024C71BE">
      <w:numFmt w:val="bullet"/>
      <w:lvlText w:val="•"/>
      <w:lvlJc w:val="left"/>
      <w:pPr>
        <w:ind w:left="3834" w:hanging="720"/>
      </w:pPr>
      <w:rPr>
        <w:rFonts w:hint="default"/>
        <w:lang w:val="en-US" w:eastAsia="en-US" w:bidi="en-US"/>
      </w:rPr>
    </w:lvl>
    <w:lvl w:ilvl="5" w:tplc="FD2C111E">
      <w:numFmt w:val="bullet"/>
      <w:lvlText w:val="•"/>
      <w:lvlJc w:val="left"/>
      <w:pPr>
        <w:ind w:left="4753" w:hanging="720"/>
      </w:pPr>
      <w:rPr>
        <w:rFonts w:hint="default"/>
        <w:lang w:val="en-US" w:eastAsia="en-US" w:bidi="en-US"/>
      </w:rPr>
    </w:lvl>
    <w:lvl w:ilvl="6" w:tplc="FE665CF8">
      <w:numFmt w:val="bullet"/>
      <w:lvlText w:val="•"/>
      <w:lvlJc w:val="left"/>
      <w:pPr>
        <w:ind w:left="5671" w:hanging="720"/>
      </w:pPr>
      <w:rPr>
        <w:rFonts w:hint="default"/>
        <w:lang w:val="en-US" w:eastAsia="en-US" w:bidi="en-US"/>
      </w:rPr>
    </w:lvl>
    <w:lvl w:ilvl="7" w:tplc="02421F5A">
      <w:numFmt w:val="bullet"/>
      <w:lvlText w:val="•"/>
      <w:lvlJc w:val="left"/>
      <w:pPr>
        <w:ind w:left="6590" w:hanging="720"/>
      </w:pPr>
      <w:rPr>
        <w:rFonts w:hint="default"/>
        <w:lang w:val="en-US" w:eastAsia="en-US" w:bidi="en-US"/>
      </w:rPr>
    </w:lvl>
    <w:lvl w:ilvl="8" w:tplc="44F6ED38">
      <w:numFmt w:val="bullet"/>
      <w:lvlText w:val="•"/>
      <w:lvlJc w:val="left"/>
      <w:pPr>
        <w:ind w:left="7509" w:hanging="720"/>
      </w:pPr>
      <w:rPr>
        <w:rFonts w:hint="default"/>
        <w:lang w:val="en-US" w:eastAsia="en-US" w:bidi="en-US"/>
      </w:rPr>
    </w:lvl>
  </w:abstractNum>
  <w:abstractNum w:abstractNumId="164" w15:restartNumberingAfterBreak="0">
    <w:nsid w:val="7EBB1635"/>
    <w:multiLevelType w:val="hybridMultilevel"/>
    <w:tmpl w:val="DF683FEC"/>
    <w:lvl w:ilvl="0" w:tplc="9F1EED6C">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AF68BE2A">
      <w:numFmt w:val="bullet"/>
      <w:lvlText w:val="•"/>
      <w:lvlJc w:val="left"/>
      <w:pPr>
        <w:ind w:left="1078" w:hanging="720"/>
      </w:pPr>
      <w:rPr>
        <w:rFonts w:hint="default"/>
        <w:lang w:val="en-US" w:eastAsia="en-US" w:bidi="en-US"/>
      </w:rPr>
    </w:lvl>
    <w:lvl w:ilvl="2" w:tplc="08B444B2">
      <w:numFmt w:val="bullet"/>
      <w:lvlText w:val="•"/>
      <w:lvlJc w:val="left"/>
      <w:pPr>
        <w:ind w:left="1997" w:hanging="720"/>
      </w:pPr>
      <w:rPr>
        <w:rFonts w:hint="default"/>
        <w:lang w:val="en-US" w:eastAsia="en-US" w:bidi="en-US"/>
      </w:rPr>
    </w:lvl>
    <w:lvl w:ilvl="3" w:tplc="F7FE8328">
      <w:numFmt w:val="bullet"/>
      <w:lvlText w:val="•"/>
      <w:lvlJc w:val="left"/>
      <w:pPr>
        <w:ind w:left="2915" w:hanging="720"/>
      </w:pPr>
      <w:rPr>
        <w:rFonts w:hint="default"/>
        <w:lang w:val="en-US" w:eastAsia="en-US" w:bidi="en-US"/>
      </w:rPr>
    </w:lvl>
    <w:lvl w:ilvl="4" w:tplc="FFEA765A">
      <w:numFmt w:val="bullet"/>
      <w:lvlText w:val="•"/>
      <w:lvlJc w:val="left"/>
      <w:pPr>
        <w:ind w:left="3834" w:hanging="720"/>
      </w:pPr>
      <w:rPr>
        <w:rFonts w:hint="default"/>
        <w:lang w:val="en-US" w:eastAsia="en-US" w:bidi="en-US"/>
      </w:rPr>
    </w:lvl>
    <w:lvl w:ilvl="5" w:tplc="BE9E5244">
      <w:numFmt w:val="bullet"/>
      <w:lvlText w:val="•"/>
      <w:lvlJc w:val="left"/>
      <w:pPr>
        <w:ind w:left="4753" w:hanging="720"/>
      </w:pPr>
      <w:rPr>
        <w:rFonts w:hint="default"/>
        <w:lang w:val="en-US" w:eastAsia="en-US" w:bidi="en-US"/>
      </w:rPr>
    </w:lvl>
    <w:lvl w:ilvl="6" w:tplc="9408990E">
      <w:numFmt w:val="bullet"/>
      <w:lvlText w:val="•"/>
      <w:lvlJc w:val="left"/>
      <w:pPr>
        <w:ind w:left="5671" w:hanging="720"/>
      </w:pPr>
      <w:rPr>
        <w:rFonts w:hint="default"/>
        <w:lang w:val="en-US" w:eastAsia="en-US" w:bidi="en-US"/>
      </w:rPr>
    </w:lvl>
    <w:lvl w:ilvl="7" w:tplc="35F2EB9A">
      <w:numFmt w:val="bullet"/>
      <w:lvlText w:val="•"/>
      <w:lvlJc w:val="left"/>
      <w:pPr>
        <w:ind w:left="6590" w:hanging="720"/>
      </w:pPr>
      <w:rPr>
        <w:rFonts w:hint="default"/>
        <w:lang w:val="en-US" w:eastAsia="en-US" w:bidi="en-US"/>
      </w:rPr>
    </w:lvl>
    <w:lvl w:ilvl="8" w:tplc="1A80E788">
      <w:numFmt w:val="bullet"/>
      <w:lvlText w:val="•"/>
      <w:lvlJc w:val="left"/>
      <w:pPr>
        <w:ind w:left="7509" w:hanging="720"/>
      </w:pPr>
      <w:rPr>
        <w:rFonts w:hint="default"/>
        <w:lang w:val="en-US" w:eastAsia="en-US" w:bidi="en-US"/>
      </w:rPr>
    </w:lvl>
  </w:abstractNum>
  <w:num w:numId="1">
    <w:abstractNumId w:val="118"/>
  </w:num>
  <w:num w:numId="2">
    <w:abstractNumId w:val="111"/>
  </w:num>
  <w:num w:numId="3">
    <w:abstractNumId w:val="106"/>
  </w:num>
  <w:num w:numId="4">
    <w:abstractNumId w:val="161"/>
  </w:num>
  <w:num w:numId="5">
    <w:abstractNumId w:val="105"/>
  </w:num>
  <w:num w:numId="6">
    <w:abstractNumId w:val="159"/>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startOverride w:val="4"/>
    </w:lvlOverride>
    <w:lvlOverride w:ilvl="2"/>
    <w:lvlOverride w:ilvl="3"/>
    <w:lvlOverride w:ilvl="4"/>
    <w:lvlOverride w:ilvl="5"/>
    <w:lvlOverride w:ilvl="6"/>
    <w:lvlOverride w:ilvl="7"/>
    <w:lvlOverride w:ilvl="8"/>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2"/>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9"/>
    <w:lvlOverride w:ilvl="0">
      <w:startOverride w:val="1"/>
    </w:lvlOverride>
    <w:lvlOverride w:ilvl="1">
      <w:startOverride w:val="4"/>
    </w:lvlOverride>
    <w:lvlOverride w:ilvl="2"/>
    <w:lvlOverride w:ilvl="3"/>
    <w:lvlOverride w:ilvl="4"/>
    <w:lvlOverride w:ilvl="5"/>
    <w:lvlOverride w:ilvl="6"/>
    <w:lvlOverride w:ilvl="7"/>
    <w:lvlOverride w:ilvl="8"/>
  </w:num>
  <w:num w:numId="17">
    <w:abstractNumId w:val="10"/>
    <w:lvlOverride w:ilvl="0">
      <w:startOverride w:val="6"/>
    </w:lvlOverride>
    <w:lvlOverride w:ilvl="1">
      <w:startOverride w:val="1"/>
    </w:lvlOverride>
    <w:lvlOverride w:ilvl="2"/>
    <w:lvlOverride w:ilvl="3"/>
    <w:lvlOverride w:ilvl="4"/>
    <w:lvlOverride w:ilvl="5"/>
    <w:lvlOverride w:ilvl="6"/>
    <w:lvlOverride w:ilvl="7"/>
    <w:lvlOverride w:ilvl="8"/>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13"/>
    <w:lvlOverride w:ilvl="0">
      <w:startOverride w:val="3"/>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16"/>
    <w:lvlOverride w:ilvl="0">
      <w:startOverride w:val="2"/>
    </w:lvlOverride>
    <w:lvlOverride w:ilvl="1"/>
    <w:lvlOverride w:ilvl="2"/>
    <w:lvlOverride w:ilvl="3"/>
    <w:lvlOverride w:ilvl="4"/>
    <w:lvlOverride w:ilvl="5"/>
    <w:lvlOverride w:ilvl="6"/>
    <w:lvlOverride w:ilvl="7"/>
    <w:lvlOverride w:ilvl="8"/>
  </w:num>
  <w:num w:numId="24">
    <w:abstractNumId w:val="17"/>
    <w:lvlOverride w:ilvl="0">
      <w:startOverride w:val="1"/>
    </w:lvlOverride>
    <w:lvlOverride w:ilvl="1">
      <w:startOverride w:val="2"/>
    </w:lvlOverride>
    <w:lvlOverride w:ilvl="2"/>
    <w:lvlOverride w:ilvl="3"/>
    <w:lvlOverride w:ilvl="4"/>
    <w:lvlOverride w:ilvl="5"/>
    <w:lvlOverride w:ilvl="6"/>
    <w:lvlOverride w:ilvl="7"/>
    <w:lvlOverride w:ilvl="8"/>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19"/>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23"/>
    <w:lvlOverride w:ilvl="0">
      <w:startOverride w:val="1"/>
    </w:lvlOverride>
    <w:lvlOverride w:ilvl="1"/>
    <w:lvlOverride w:ilvl="2"/>
    <w:lvlOverride w:ilvl="3"/>
    <w:lvlOverride w:ilvl="4"/>
    <w:lvlOverride w:ilvl="5"/>
    <w:lvlOverride w:ilvl="6"/>
    <w:lvlOverride w:ilvl="7"/>
    <w:lvlOverride w:ilvl="8"/>
  </w:num>
  <w:num w:numId="31">
    <w:abstractNumId w:val="24"/>
    <w:lvlOverride w:ilvl="0">
      <w:startOverride w:val="4"/>
    </w:lvlOverride>
    <w:lvlOverride w:ilvl="1"/>
    <w:lvlOverride w:ilvl="2"/>
    <w:lvlOverride w:ilvl="3"/>
    <w:lvlOverride w:ilvl="4"/>
    <w:lvlOverride w:ilvl="5"/>
    <w:lvlOverride w:ilvl="6"/>
    <w:lvlOverride w:ilvl="7"/>
    <w:lvlOverride w:ilvl="8"/>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26"/>
    <w:lvlOverride w:ilvl="0">
      <w:startOverride w:val="1"/>
    </w:lvlOverride>
    <w:lvlOverride w:ilvl="1"/>
    <w:lvlOverride w:ilvl="2"/>
    <w:lvlOverride w:ilvl="3"/>
    <w:lvlOverride w:ilvl="4"/>
    <w:lvlOverride w:ilvl="5"/>
    <w:lvlOverride w:ilvl="6"/>
    <w:lvlOverride w:ilvl="7"/>
    <w:lvlOverride w:ilvl="8"/>
  </w:num>
  <w:num w:numId="34">
    <w:abstractNumId w:val="27"/>
    <w:lvlOverride w:ilvl="0">
      <w:startOverride w:val="4"/>
    </w:lvlOverride>
    <w:lvlOverride w:ilvl="1"/>
    <w:lvlOverride w:ilvl="2"/>
    <w:lvlOverride w:ilvl="3"/>
    <w:lvlOverride w:ilvl="4"/>
    <w:lvlOverride w:ilvl="5"/>
    <w:lvlOverride w:ilvl="6"/>
    <w:lvlOverride w:ilvl="7"/>
    <w:lvlOverride w:ilvl="8"/>
  </w:num>
  <w:num w:numId="35">
    <w:abstractNumId w:val="28"/>
  </w:num>
  <w:num w:numId="36">
    <w:abstractNumId w:val="29"/>
    <w:lvlOverride w:ilvl="0">
      <w:startOverride w:val="1"/>
    </w:lvlOverride>
    <w:lvlOverride w:ilvl="1"/>
    <w:lvlOverride w:ilvl="2"/>
    <w:lvlOverride w:ilvl="3"/>
    <w:lvlOverride w:ilvl="4"/>
    <w:lvlOverride w:ilvl="5"/>
    <w:lvlOverride w:ilvl="6"/>
    <w:lvlOverride w:ilvl="7"/>
    <w:lvlOverride w:ilvl="8"/>
  </w:num>
  <w:num w:numId="37">
    <w:abstractNumId w:val="30"/>
    <w:lvlOverride w:ilvl="0">
      <w:startOverride w:val="1"/>
    </w:lvlOverride>
    <w:lvlOverride w:ilvl="1"/>
    <w:lvlOverride w:ilvl="2"/>
    <w:lvlOverride w:ilvl="3"/>
    <w:lvlOverride w:ilvl="4"/>
    <w:lvlOverride w:ilvl="5"/>
    <w:lvlOverride w:ilvl="6"/>
    <w:lvlOverride w:ilvl="7"/>
    <w:lvlOverride w:ilvl="8"/>
  </w:num>
  <w:num w:numId="38">
    <w:abstractNumId w:val="31"/>
    <w:lvlOverride w:ilvl="0">
      <w:startOverride w:val="1"/>
    </w:lvlOverride>
    <w:lvlOverride w:ilvl="1"/>
    <w:lvlOverride w:ilvl="2"/>
    <w:lvlOverride w:ilvl="3"/>
    <w:lvlOverride w:ilvl="4"/>
    <w:lvlOverride w:ilvl="5"/>
    <w:lvlOverride w:ilvl="6"/>
    <w:lvlOverride w:ilvl="7"/>
    <w:lvlOverride w:ilvl="8"/>
  </w:num>
  <w:num w:numId="39">
    <w:abstractNumId w:val="32"/>
    <w:lvlOverride w:ilvl="0">
      <w:startOverride w:val="1"/>
    </w:lvlOverride>
    <w:lvlOverride w:ilvl="1"/>
    <w:lvlOverride w:ilvl="2"/>
    <w:lvlOverride w:ilvl="3"/>
    <w:lvlOverride w:ilvl="4"/>
    <w:lvlOverride w:ilvl="5"/>
    <w:lvlOverride w:ilvl="6"/>
    <w:lvlOverride w:ilvl="7"/>
    <w:lvlOverride w:ilvl="8"/>
  </w:num>
  <w:num w:numId="40">
    <w:abstractNumId w:val="33"/>
    <w:lvlOverride w:ilvl="0">
      <w:startOverride w:val="10"/>
    </w:lvlOverride>
    <w:lvlOverride w:ilvl="1"/>
    <w:lvlOverride w:ilvl="2"/>
    <w:lvlOverride w:ilvl="3"/>
    <w:lvlOverride w:ilvl="4"/>
    <w:lvlOverride w:ilvl="5"/>
    <w:lvlOverride w:ilvl="6"/>
    <w:lvlOverride w:ilvl="7"/>
    <w:lvlOverride w:ilvl="8"/>
  </w:num>
  <w:num w:numId="41">
    <w:abstractNumId w:val="34"/>
    <w:lvlOverride w:ilvl="0">
      <w:startOverride w:val="3"/>
    </w:lvlOverride>
    <w:lvlOverride w:ilvl="1"/>
    <w:lvlOverride w:ilvl="2"/>
    <w:lvlOverride w:ilvl="3"/>
    <w:lvlOverride w:ilvl="4"/>
    <w:lvlOverride w:ilvl="5"/>
    <w:lvlOverride w:ilvl="6"/>
    <w:lvlOverride w:ilvl="7"/>
    <w:lvlOverride w:ilvl="8"/>
  </w:num>
  <w:num w:numId="42">
    <w:abstractNumId w:val="35"/>
    <w:lvlOverride w:ilvl="0">
      <w:startOverride w:val="1"/>
    </w:lvlOverride>
    <w:lvlOverride w:ilvl="1"/>
    <w:lvlOverride w:ilvl="2"/>
    <w:lvlOverride w:ilvl="3"/>
    <w:lvlOverride w:ilvl="4"/>
    <w:lvlOverride w:ilvl="5"/>
    <w:lvlOverride w:ilvl="6"/>
    <w:lvlOverride w:ilvl="7"/>
    <w:lvlOverride w:ilvl="8"/>
  </w:num>
  <w:num w:numId="43">
    <w:abstractNumId w:val="36"/>
    <w:lvlOverride w:ilvl="0">
      <w:startOverride w:val="1"/>
    </w:lvlOverride>
    <w:lvlOverride w:ilvl="1"/>
    <w:lvlOverride w:ilvl="2"/>
    <w:lvlOverride w:ilvl="3"/>
    <w:lvlOverride w:ilvl="4"/>
    <w:lvlOverride w:ilvl="5"/>
    <w:lvlOverride w:ilvl="6"/>
    <w:lvlOverride w:ilvl="7"/>
    <w:lvlOverride w:ilvl="8"/>
  </w:num>
  <w:num w:numId="44">
    <w:abstractNumId w:val="37"/>
    <w:lvlOverride w:ilvl="0">
      <w:startOverride w:val="1"/>
    </w:lvlOverride>
    <w:lvlOverride w:ilvl="1"/>
    <w:lvlOverride w:ilvl="2"/>
    <w:lvlOverride w:ilvl="3"/>
    <w:lvlOverride w:ilvl="4"/>
    <w:lvlOverride w:ilvl="5"/>
    <w:lvlOverride w:ilvl="6"/>
    <w:lvlOverride w:ilvl="7"/>
    <w:lvlOverride w:ilvl="8"/>
  </w:num>
  <w:num w:numId="45">
    <w:abstractNumId w:val="38"/>
    <w:lvlOverride w:ilvl="0">
      <w:startOverride w:val="2"/>
    </w:lvlOverride>
    <w:lvlOverride w:ilvl="1"/>
    <w:lvlOverride w:ilvl="2"/>
    <w:lvlOverride w:ilvl="3"/>
    <w:lvlOverride w:ilvl="4"/>
    <w:lvlOverride w:ilvl="5"/>
    <w:lvlOverride w:ilvl="6"/>
    <w:lvlOverride w:ilvl="7"/>
    <w:lvlOverride w:ilvl="8"/>
  </w:num>
  <w:num w:numId="46">
    <w:abstractNumId w:val="39"/>
    <w:lvlOverride w:ilvl="0">
      <w:startOverride w:val="3"/>
    </w:lvlOverride>
    <w:lvlOverride w:ilvl="1"/>
    <w:lvlOverride w:ilvl="2"/>
    <w:lvlOverride w:ilvl="3"/>
    <w:lvlOverride w:ilvl="4"/>
    <w:lvlOverride w:ilvl="5"/>
    <w:lvlOverride w:ilvl="6"/>
    <w:lvlOverride w:ilvl="7"/>
    <w:lvlOverride w:ilvl="8"/>
  </w:num>
  <w:num w:numId="47">
    <w:abstractNumId w:val="40"/>
    <w:lvlOverride w:ilvl="0">
      <w:startOverride w:val="4"/>
    </w:lvlOverride>
    <w:lvlOverride w:ilvl="1">
      <w:startOverride w:val="1"/>
    </w:lvlOverride>
    <w:lvlOverride w:ilvl="2"/>
    <w:lvlOverride w:ilvl="3"/>
    <w:lvlOverride w:ilvl="4"/>
    <w:lvlOverride w:ilvl="5"/>
    <w:lvlOverride w:ilvl="6"/>
    <w:lvlOverride w:ilvl="7"/>
    <w:lvlOverride w:ilvl="8"/>
  </w:num>
  <w:num w:numId="48">
    <w:abstractNumId w:val="41"/>
    <w:lvlOverride w:ilvl="0">
      <w:startOverride w:val="1"/>
    </w:lvlOverride>
    <w:lvlOverride w:ilvl="1">
      <w:startOverride w:val="3"/>
    </w:lvlOverride>
    <w:lvlOverride w:ilvl="2"/>
    <w:lvlOverride w:ilvl="3"/>
    <w:lvlOverride w:ilvl="4"/>
    <w:lvlOverride w:ilvl="5"/>
    <w:lvlOverride w:ilvl="6"/>
    <w:lvlOverride w:ilvl="7"/>
    <w:lvlOverride w:ilvl="8"/>
  </w:num>
  <w:num w:numId="49">
    <w:abstractNumId w:val="42"/>
    <w:lvlOverride w:ilvl="0">
      <w:startOverride w:val="4"/>
    </w:lvlOverride>
    <w:lvlOverride w:ilvl="1"/>
    <w:lvlOverride w:ilvl="2"/>
    <w:lvlOverride w:ilvl="3"/>
    <w:lvlOverride w:ilvl="4"/>
    <w:lvlOverride w:ilvl="5"/>
    <w:lvlOverride w:ilvl="6"/>
    <w:lvlOverride w:ilvl="7"/>
    <w:lvlOverride w:ilvl="8"/>
  </w:num>
  <w:num w:numId="50">
    <w:abstractNumId w:val="43"/>
    <w:lvlOverride w:ilvl="0">
      <w:startOverride w:val="1"/>
    </w:lvlOverride>
    <w:lvlOverride w:ilvl="1"/>
    <w:lvlOverride w:ilvl="2"/>
    <w:lvlOverride w:ilvl="3"/>
    <w:lvlOverride w:ilvl="4"/>
    <w:lvlOverride w:ilvl="5"/>
    <w:lvlOverride w:ilvl="6"/>
    <w:lvlOverride w:ilvl="7"/>
    <w:lvlOverride w:ilvl="8"/>
  </w:num>
  <w:num w:numId="51">
    <w:abstractNumId w:val="44"/>
    <w:lvlOverride w:ilvl="0">
      <w:startOverride w:val="1"/>
    </w:lvlOverride>
    <w:lvlOverride w:ilvl="1"/>
    <w:lvlOverride w:ilvl="2"/>
    <w:lvlOverride w:ilvl="3"/>
    <w:lvlOverride w:ilvl="4"/>
    <w:lvlOverride w:ilvl="5"/>
    <w:lvlOverride w:ilvl="6"/>
    <w:lvlOverride w:ilvl="7"/>
    <w:lvlOverride w:ilvl="8"/>
  </w:num>
  <w:num w:numId="52">
    <w:abstractNumId w:val="45"/>
    <w:lvlOverride w:ilvl="0">
      <w:startOverride w:val="1"/>
    </w:lvlOverride>
    <w:lvlOverride w:ilvl="1"/>
    <w:lvlOverride w:ilvl="2"/>
    <w:lvlOverride w:ilvl="3"/>
    <w:lvlOverride w:ilvl="4"/>
    <w:lvlOverride w:ilvl="5"/>
    <w:lvlOverride w:ilvl="6"/>
    <w:lvlOverride w:ilvl="7"/>
    <w:lvlOverride w:ilvl="8"/>
  </w:num>
  <w:num w:numId="53">
    <w:abstractNumId w:val="46"/>
    <w:lvlOverride w:ilvl="0">
      <w:startOverride w:val="2"/>
    </w:lvlOverride>
    <w:lvlOverride w:ilvl="1"/>
    <w:lvlOverride w:ilvl="2"/>
    <w:lvlOverride w:ilvl="3"/>
    <w:lvlOverride w:ilvl="4"/>
    <w:lvlOverride w:ilvl="5"/>
    <w:lvlOverride w:ilvl="6"/>
    <w:lvlOverride w:ilvl="7"/>
    <w:lvlOverride w:ilvl="8"/>
  </w:num>
  <w:num w:numId="54">
    <w:abstractNumId w:val="47"/>
    <w:lvlOverride w:ilvl="0">
      <w:startOverride w:val="1"/>
    </w:lvlOverride>
    <w:lvlOverride w:ilvl="1"/>
    <w:lvlOverride w:ilvl="2"/>
    <w:lvlOverride w:ilvl="3"/>
    <w:lvlOverride w:ilvl="4"/>
    <w:lvlOverride w:ilvl="5"/>
    <w:lvlOverride w:ilvl="6"/>
    <w:lvlOverride w:ilvl="7"/>
    <w:lvlOverride w:ilvl="8"/>
  </w:num>
  <w:num w:numId="55">
    <w:abstractNumId w:val="48"/>
    <w:lvlOverride w:ilvl="0">
      <w:startOverride w:val="1"/>
    </w:lvlOverride>
    <w:lvlOverride w:ilvl="1"/>
    <w:lvlOverride w:ilvl="2"/>
    <w:lvlOverride w:ilvl="3"/>
    <w:lvlOverride w:ilvl="4"/>
    <w:lvlOverride w:ilvl="5"/>
    <w:lvlOverride w:ilvl="6"/>
    <w:lvlOverride w:ilvl="7"/>
    <w:lvlOverride w:ilvl="8"/>
  </w:num>
  <w:num w:numId="56">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57">
    <w:abstractNumId w:val="50"/>
    <w:lvlOverride w:ilvl="0">
      <w:startOverride w:val="28"/>
    </w:lvlOverride>
    <w:lvlOverride w:ilvl="1">
      <w:startOverride w:val="1"/>
    </w:lvlOverride>
    <w:lvlOverride w:ilvl="2"/>
    <w:lvlOverride w:ilvl="3"/>
    <w:lvlOverride w:ilvl="4"/>
    <w:lvlOverride w:ilvl="5"/>
    <w:lvlOverride w:ilvl="6"/>
    <w:lvlOverride w:ilvl="7"/>
    <w:lvlOverride w:ilvl="8"/>
  </w:num>
  <w:num w:numId="58">
    <w:abstractNumId w:val="51"/>
    <w:lvlOverride w:ilvl="0">
      <w:startOverride w:val="3"/>
    </w:lvlOverride>
    <w:lvlOverride w:ilvl="1"/>
    <w:lvlOverride w:ilvl="2"/>
    <w:lvlOverride w:ilvl="3"/>
    <w:lvlOverride w:ilvl="4"/>
    <w:lvlOverride w:ilvl="5"/>
    <w:lvlOverride w:ilvl="6"/>
    <w:lvlOverride w:ilvl="7"/>
    <w:lvlOverride w:ilvl="8"/>
  </w:num>
  <w:num w:numId="59">
    <w:abstractNumId w:val="52"/>
    <w:lvlOverride w:ilvl="0">
      <w:startOverride w:val="1"/>
    </w:lvlOverride>
    <w:lvlOverride w:ilvl="1"/>
    <w:lvlOverride w:ilvl="2"/>
    <w:lvlOverride w:ilvl="3"/>
    <w:lvlOverride w:ilvl="4"/>
    <w:lvlOverride w:ilvl="5"/>
    <w:lvlOverride w:ilvl="6"/>
    <w:lvlOverride w:ilvl="7"/>
    <w:lvlOverride w:ilvl="8"/>
  </w:num>
  <w:num w:numId="60">
    <w:abstractNumId w:val="53"/>
    <w:lvlOverride w:ilvl="0">
      <w:startOverride w:val="1"/>
    </w:lvlOverride>
    <w:lvlOverride w:ilvl="1"/>
    <w:lvlOverride w:ilvl="2"/>
    <w:lvlOverride w:ilvl="3"/>
    <w:lvlOverride w:ilvl="4"/>
    <w:lvlOverride w:ilvl="5"/>
    <w:lvlOverride w:ilvl="6"/>
    <w:lvlOverride w:ilvl="7"/>
    <w:lvlOverride w:ilvl="8"/>
  </w:num>
  <w:num w:numId="61">
    <w:abstractNumId w:val="54"/>
    <w:lvlOverride w:ilvl="0">
      <w:startOverride w:val="1"/>
    </w:lvlOverride>
    <w:lvlOverride w:ilvl="1"/>
    <w:lvlOverride w:ilvl="2"/>
    <w:lvlOverride w:ilvl="3"/>
    <w:lvlOverride w:ilvl="4"/>
    <w:lvlOverride w:ilvl="5"/>
    <w:lvlOverride w:ilvl="6"/>
    <w:lvlOverride w:ilvl="7"/>
    <w:lvlOverride w:ilvl="8"/>
  </w:num>
  <w:num w:numId="62">
    <w:abstractNumId w:val="55"/>
    <w:lvlOverride w:ilvl="0">
      <w:startOverride w:val="1"/>
    </w:lvlOverride>
    <w:lvlOverride w:ilvl="1"/>
    <w:lvlOverride w:ilvl="2"/>
    <w:lvlOverride w:ilvl="3"/>
    <w:lvlOverride w:ilvl="4"/>
    <w:lvlOverride w:ilvl="5"/>
    <w:lvlOverride w:ilvl="6"/>
    <w:lvlOverride w:ilvl="7"/>
    <w:lvlOverride w:ilvl="8"/>
  </w:num>
  <w:num w:numId="63">
    <w:abstractNumId w:val="56"/>
    <w:lvlOverride w:ilvl="0">
      <w:startOverride w:val="1"/>
    </w:lvlOverride>
    <w:lvlOverride w:ilvl="1"/>
    <w:lvlOverride w:ilvl="2"/>
    <w:lvlOverride w:ilvl="3"/>
    <w:lvlOverride w:ilvl="4"/>
    <w:lvlOverride w:ilvl="5"/>
    <w:lvlOverride w:ilvl="6"/>
    <w:lvlOverride w:ilvl="7"/>
    <w:lvlOverride w:ilvl="8"/>
  </w:num>
  <w:num w:numId="64">
    <w:abstractNumId w:val="57"/>
    <w:lvlOverride w:ilvl="0">
      <w:startOverride w:val="1"/>
    </w:lvlOverride>
    <w:lvlOverride w:ilvl="1"/>
    <w:lvlOverride w:ilvl="2"/>
    <w:lvlOverride w:ilvl="3"/>
    <w:lvlOverride w:ilvl="4"/>
    <w:lvlOverride w:ilvl="5"/>
    <w:lvlOverride w:ilvl="6"/>
    <w:lvlOverride w:ilvl="7"/>
    <w:lvlOverride w:ilvl="8"/>
  </w:num>
  <w:num w:numId="65">
    <w:abstractNumId w:val="58"/>
    <w:lvlOverride w:ilvl="0">
      <w:startOverride w:val="1"/>
    </w:lvlOverride>
    <w:lvlOverride w:ilvl="1"/>
    <w:lvlOverride w:ilvl="2"/>
    <w:lvlOverride w:ilvl="3"/>
    <w:lvlOverride w:ilvl="4"/>
    <w:lvlOverride w:ilvl="5"/>
    <w:lvlOverride w:ilvl="6"/>
    <w:lvlOverride w:ilvl="7"/>
    <w:lvlOverride w:ilvl="8"/>
  </w:num>
  <w:num w:numId="66">
    <w:abstractNumId w:val="59"/>
    <w:lvlOverride w:ilvl="0">
      <w:startOverride w:val="1"/>
    </w:lvlOverride>
    <w:lvlOverride w:ilvl="1"/>
    <w:lvlOverride w:ilvl="2"/>
    <w:lvlOverride w:ilvl="3"/>
    <w:lvlOverride w:ilvl="4"/>
    <w:lvlOverride w:ilvl="5"/>
    <w:lvlOverride w:ilvl="6"/>
    <w:lvlOverride w:ilvl="7"/>
    <w:lvlOverride w:ilvl="8"/>
  </w:num>
  <w:num w:numId="67">
    <w:abstractNumId w:val="60"/>
    <w:lvlOverride w:ilvl="0">
      <w:startOverride w:val="1"/>
    </w:lvlOverride>
    <w:lvlOverride w:ilvl="1"/>
    <w:lvlOverride w:ilvl="2"/>
    <w:lvlOverride w:ilvl="3"/>
    <w:lvlOverride w:ilvl="4"/>
    <w:lvlOverride w:ilvl="5"/>
    <w:lvlOverride w:ilvl="6"/>
    <w:lvlOverride w:ilvl="7"/>
    <w:lvlOverride w:ilvl="8"/>
  </w:num>
  <w:num w:numId="68">
    <w:abstractNumId w:val="61"/>
    <w:lvlOverride w:ilvl="0">
      <w:startOverride w:val="2"/>
    </w:lvlOverride>
    <w:lvlOverride w:ilvl="1"/>
    <w:lvlOverride w:ilvl="2"/>
    <w:lvlOverride w:ilvl="3"/>
    <w:lvlOverride w:ilvl="4"/>
    <w:lvlOverride w:ilvl="5"/>
    <w:lvlOverride w:ilvl="6"/>
    <w:lvlOverride w:ilvl="7"/>
    <w:lvlOverride w:ilvl="8"/>
  </w:num>
  <w:num w:numId="69">
    <w:abstractNumId w:val="62"/>
    <w:lvlOverride w:ilvl="0">
      <w:startOverride w:val="3"/>
    </w:lvlOverride>
    <w:lvlOverride w:ilvl="1"/>
    <w:lvlOverride w:ilvl="2"/>
    <w:lvlOverride w:ilvl="3"/>
    <w:lvlOverride w:ilvl="4"/>
    <w:lvlOverride w:ilvl="5"/>
    <w:lvlOverride w:ilvl="6"/>
    <w:lvlOverride w:ilvl="7"/>
    <w:lvlOverride w:ilvl="8"/>
  </w:num>
  <w:num w:numId="70">
    <w:abstractNumId w:val="63"/>
    <w:lvlOverride w:ilvl="0">
      <w:startOverride w:val="1"/>
    </w:lvlOverride>
    <w:lvlOverride w:ilvl="1"/>
    <w:lvlOverride w:ilvl="2"/>
    <w:lvlOverride w:ilvl="3"/>
    <w:lvlOverride w:ilvl="4"/>
    <w:lvlOverride w:ilvl="5"/>
    <w:lvlOverride w:ilvl="6"/>
    <w:lvlOverride w:ilvl="7"/>
    <w:lvlOverride w:ilvl="8"/>
  </w:num>
  <w:num w:numId="71">
    <w:abstractNumId w:val="64"/>
    <w:lvlOverride w:ilvl="0">
      <w:startOverride w:val="4"/>
    </w:lvlOverride>
    <w:lvlOverride w:ilvl="1"/>
    <w:lvlOverride w:ilvl="2"/>
    <w:lvlOverride w:ilvl="3"/>
    <w:lvlOverride w:ilvl="4"/>
    <w:lvlOverride w:ilvl="5"/>
    <w:lvlOverride w:ilvl="6"/>
    <w:lvlOverride w:ilvl="7"/>
    <w:lvlOverride w:ilvl="8"/>
  </w:num>
  <w:num w:numId="72">
    <w:abstractNumId w:val="65"/>
    <w:lvlOverride w:ilvl="0">
      <w:startOverride w:val="1"/>
    </w:lvlOverride>
    <w:lvlOverride w:ilvl="1"/>
    <w:lvlOverride w:ilvl="2"/>
    <w:lvlOverride w:ilvl="3"/>
    <w:lvlOverride w:ilvl="4"/>
    <w:lvlOverride w:ilvl="5"/>
    <w:lvlOverride w:ilvl="6"/>
    <w:lvlOverride w:ilvl="7"/>
    <w:lvlOverride w:ilvl="8"/>
  </w:num>
  <w:num w:numId="73">
    <w:abstractNumId w:val="66"/>
    <w:lvlOverride w:ilvl="0">
      <w:startOverride w:val="1"/>
    </w:lvlOverride>
    <w:lvlOverride w:ilvl="1"/>
    <w:lvlOverride w:ilvl="2"/>
    <w:lvlOverride w:ilvl="3"/>
    <w:lvlOverride w:ilvl="4"/>
    <w:lvlOverride w:ilvl="5"/>
    <w:lvlOverride w:ilvl="6"/>
    <w:lvlOverride w:ilvl="7"/>
    <w:lvlOverride w:ilvl="8"/>
  </w:num>
  <w:num w:numId="74">
    <w:abstractNumId w:val="67"/>
    <w:lvlOverride w:ilvl="0">
      <w:startOverride w:val="1"/>
    </w:lvlOverride>
    <w:lvlOverride w:ilvl="1"/>
    <w:lvlOverride w:ilvl="2"/>
    <w:lvlOverride w:ilvl="3"/>
    <w:lvlOverride w:ilvl="4"/>
    <w:lvlOverride w:ilvl="5"/>
    <w:lvlOverride w:ilvl="6"/>
    <w:lvlOverride w:ilvl="7"/>
    <w:lvlOverride w:ilvl="8"/>
  </w:num>
  <w:num w:numId="75">
    <w:abstractNumId w:val="68"/>
    <w:lvlOverride w:ilvl="0">
      <w:startOverride w:val="1"/>
    </w:lvlOverride>
    <w:lvlOverride w:ilvl="1"/>
    <w:lvlOverride w:ilvl="2"/>
    <w:lvlOverride w:ilvl="3"/>
    <w:lvlOverride w:ilvl="4"/>
    <w:lvlOverride w:ilvl="5"/>
    <w:lvlOverride w:ilvl="6"/>
    <w:lvlOverride w:ilvl="7"/>
    <w:lvlOverride w:ilvl="8"/>
  </w:num>
  <w:num w:numId="76">
    <w:abstractNumId w:val="69"/>
    <w:lvlOverride w:ilvl="0">
      <w:startOverride w:val="2"/>
    </w:lvlOverride>
    <w:lvlOverride w:ilvl="1"/>
    <w:lvlOverride w:ilvl="2"/>
    <w:lvlOverride w:ilvl="3"/>
    <w:lvlOverride w:ilvl="4"/>
    <w:lvlOverride w:ilvl="5"/>
    <w:lvlOverride w:ilvl="6"/>
    <w:lvlOverride w:ilvl="7"/>
    <w:lvlOverride w:ilvl="8"/>
  </w:num>
  <w:num w:numId="77">
    <w:abstractNumId w:val="70"/>
    <w:lvlOverride w:ilvl="0">
      <w:startOverride w:val="1"/>
    </w:lvlOverride>
    <w:lvlOverride w:ilvl="1"/>
    <w:lvlOverride w:ilvl="2"/>
    <w:lvlOverride w:ilvl="3"/>
    <w:lvlOverride w:ilvl="4"/>
    <w:lvlOverride w:ilvl="5"/>
    <w:lvlOverride w:ilvl="6"/>
    <w:lvlOverride w:ilvl="7"/>
    <w:lvlOverride w:ilvl="8"/>
  </w:num>
  <w:num w:numId="78">
    <w:abstractNumId w:val="71"/>
    <w:lvlOverride w:ilvl="0">
      <w:startOverride w:val="1"/>
    </w:lvlOverride>
    <w:lvlOverride w:ilvl="1"/>
    <w:lvlOverride w:ilvl="2"/>
    <w:lvlOverride w:ilvl="3"/>
    <w:lvlOverride w:ilvl="4"/>
    <w:lvlOverride w:ilvl="5"/>
    <w:lvlOverride w:ilvl="6"/>
    <w:lvlOverride w:ilvl="7"/>
    <w:lvlOverride w:ilvl="8"/>
  </w:num>
  <w:num w:numId="79">
    <w:abstractNumId w:val="72"/>
    <w:lvlOverride w:ilvl="0">
      <w:startOverride w:val="1"/>
    </w:lvlOverride>
    <w:lvlOverride w:ilvl="1"/>
    <w:lvlOverride w:ilvl="2"/>
    <w:lvlOverride w:ilvl="3"/>
    <w:lvlOverride w:ilvl="4"/>
    <w:lvlOverride w:ilvl="5"/>
    <w:lvlOverride w:ilvl="6"/>
    <w:lvlOverride w:ilvl="7"/>
    <w:lvlOverride w:ilvl="8"/>
  </w:num>
  <w:num w:numId="80">
    <w:abstractNumId w:val="73"/>
    <w:lvlOverride w:ilvl="0">
      <w:startOverride w:val="3"/>
    </w:lvlOverride>
    <w:lvlOverride w:ilvl="1"/>
    <w:lvlOverride w:ilvl="2"/>
    <w:lvlOverride w:ilvl="3"/>
    <w:lvlOverride w:ilvl="4"/>
    <w:lvlOverride w:ilvl="5"/>
    <w:lvlOverride w:ilvl="6"/>
    <w:lvlOverride w:ilvl="7"/>
    <w:lvlOverride w:ilvl="8"/>
  </w:num>
  <w:num w:numId="81">
    <w:abstractNumId w:val="74"/>
    <w:lvlOverride w:ilvl="0">
      <w:startOverride w:val="1"/>
    </w:lvlOverride>
    <w:lvlOverride w:ilvl="1"/>
    <w:lvlOverride w:ilvl="2"/>
    <w:lvlOverride w:ilvl="3"/>
    <w:lvlOverride w:ilvl="4"/>
    <w:lvlOverride w:ilvl="5"/>
    <w:lvlOverride w:ilvl="6"/>
    <w:lvlOverride w:ilvl="7"/>
    <w:lvlOverride w:ilvl="8"/>
  </w:num>
  <w:num w:numId="82">
    <w:abstractNumId w:val="75"/>
    <w:lvlOverride w:ilvl="0">
      <w:startOverride w:val="1"/>
    </w:lvlOverride>
    <w:lvlOverride w:ilvl="1"/>
    <w:lvlOverride w:ilvl="2"/>
    <w:lvlOverride w:ilvl="3"/>
    <w:lvlOverride w:ilvl="4"/>
    <w:lvlOverride w:ilvl="5"/>
    <w:lvlOverride w:ilvl="6"/>
    <w:lvlOverride w:ilvl="7"/>
    <w:lvlOverride w:ilvl="8"/>
  </w:num>
  <w:num w:numId="83">
    <w:abstractNumId w:val="76"/>
    <w:lvlOverride w:ilvl="0">
      <w:startOverride w:val="1"/>
    </w:lvlOverride>
    <w:lvlOverride w:ilvl="1"/>
    <w:lvlOverride w:ilvl="2"/>
    <w:lvlOverride w:ilvl="3"/>
    <w:lvlOverride w:ilvl="4"/>
    <w:lvlOverride w:ilvl="5"/>
    <w:lvlOverride w:ilvl="6"/>
    <w:lvlOverride w:ilvl="7"/>
    <w:lvlOverride w:ilvl="8"/>
  </w:num>
  <w:num w:numId="84">
    <w:abstractNumId w:val="77"/>
    <w:lvlOverride w:ilvl="0">
      <w:startOverride w:val="1"/>
    </w:lvlOverride>
    <w:lvlOverride w:ilvl="1"/>
    <w:lvlOverride w:ilvl="2"/>
    <w:lvlOverride w:ilvl="3"/>
    <w:lvlOverride w:ilvl="4"/>
    <w:lvlOverride w:ilvl="5"/>
    <w:lvlOverride w:ilvl="6"/>
    <w:lvlOverride w:ilvl="7"/>
    <w:lvlOverride w:ilvl="8"/>
  </w:num>
  <w:num w:numId="85">
    <w:abstractNumId w:val="78"/>
    <w:lvlOverride w:ilvl="0">
      <w:startOverride w:val="4"/>
    </w:lvlOverride>
    <w:lvlOverride w:ilvl="1"/>
    <w:lvlOverride w:ilvl="2"/>
    <w:lvlOverride w:ilvl="3"/>
    <w:lvlOverride w:ilvl="4"/>
    <w:lvlOverride w:ilvl="5"/>
    <w:lvlOverride w:ilvl="6"/>
    <w:lvlOverride w:ilvl="7"/>
    <w:lvlOverride w:ilvl="8"/>
  </w:num>
  <w:num w:numId="86">
    <w:abstractNumId w:val="79"/>
    <w:lvlOverride w:ilvl="0">
      <w:startOverride w:val="1"/>
    </w:lvlOverride>
    <w:lvlOverride w:ilvl="1"/>
    <w:lvlOverride w:ilvl="2"/>
    <w:lvlOverride w:ilvl="3"/>
    <w:lvlOverride w:ilvl="4"/>
    <w:lvlOverride w:ilvl="5"/>
    <w:lvlOverride w:ilvl="6"/>
    <w:lvlOverride w:ilvl="7"/>
    <w:lvlOverride w:ilvl="8"/>
  </w:num>
  <w:num w:numId="87">
    <w:abstractNumId w:val="80"/>
    <w:lvlOverride w:ilvl="0">
      <w:startOverride w:val="1"/>
    </w:lvlOverride>
    <w:lvlOverride w:ilvl="1"/>
    <w:lvlOverride w:ilvl="2"/>
    <w:lvlOverride w:ilvl="3"/>
    <w:lvlOverride w:ilvl="4"/>
    <w:lvlOverride w:ilvl="5"/>
    <w:lvlOverride w:ilvl="6"/>
    <w:lvlOverride w:ilvl="7"/>
    <w:lvlOverride w:ilvl="8"/>
  </w:num>
  <w:num w:numId="88">
    <w:abstractNumId w:val="81"/>
    <w:lvlOverride w:ilvl="0">
      <w:startOverride w:val="2"/>
    </w:lvlOverride>
    <w:lvlOverride w:ilvl="1"/>
    <w:lvlOverride w:ilvl="2"/>
    <w:lvlOverride w:ilvl="3"/>
    <w:lvlOverride w:ilvl="4"/>
    <w:lvlOverride w:ilvl="5"/>
    <w:lvlOverride w:ilvl="6"/>
    <w:lvlOverride w:ilvl="7"/>
    <w:lvlOverride w:ilvl="8"/>
  </w:num>
  <w:num w:numId="89">
    <w:abstractNumId w:val="82"/>
    <w:lvlOverride w:ilvl="0">
      <w:startOverride w:val="1"/>
    </w:lvlOverride>
    <w:lvlOverride w:ilvl="1"/>
    <w:lvlOverride w:ilvl="2"/>
    <w:lvlOverride w:ilvl="3"/>
    <w:lvlOverride w:ilvl="4"/>
    <w:lvlOverride w:ilvl="5"/>
    <w:lvlOverride w:ilvl="6"/>
    <w:lvlOverride w:ilvl="7"/>
    <w:lvlOverride w:ilvl="8"/>
  </w:num>
  <w:num w:numId="90">
    <w:abstractNumId w:val="83"/>
    <w:lvlOverride w:ilvl="0">
      <w:startOverride w:val="3"/>
    </w:lvlOverride>
    <w:lvlOverride w:ilvl="1"/>
    <w:lvlOverride w:ilvl="2"/>
    <w:lvlOverride w:ilvl="3"/>
    <w:lvlOverride w:ilvl="4"/>
    <w:lvlOverride w:ilvl="5"/>
    <w:lvlOverride w:ilvl="6"/>
    <w:lvlOverride w:ilvl="7"/>
    <w:lvlOverride w:ilvl="8"/>
  </w:num>
  <w:num w:numId="91">
    <w:abstractNumId w:val="84"/>
    <w:lvlOverride w:ilvl="0">
      <w:startOverride w:val="1"/>
    </w:lvlOverride>
    <w:lvlOverride w:ilvl="1"/>
    <w:lvlOverride w:ilvl="2"/>
    <w:lvlOverride w:ilvl="3"/>
    <w:lvlOverride w:ilvl="4"/>
    <w:lvlOverride w:ilvl="5"/>
    <w:lvlOverride w:ilvl="6"/>
    <w:lvlOverride w:ilvl="7"/>
    <w:lvlOverride w:ilvl="8"/>
  </w:num>
  <w:num w:numId="92">
    <w:abstractNumId w:val="85"/>
    <w:lvlOverride w:ilvl="0">
      <w:startOverride w:val="1"/>
    </w:lvlOverride>
    <w:lvlOverride w:ilvl="1"/>
    <w:lvlOverride w:ilvl="2"/>
    <w:lvlOverride w:ilvl="3"/>
    <w:lvlOverride w:ilvl="4"/>
    <w:lvlOverride w:ilvl="5"/>
    <w:lvlOverride w:ilvl="6"/>
    <w:lvlOverride w:ilvl="7"/>
    <w:lvlOverride w:ilvl="8"/>
  </w:num>
  <w:num w:numId="93">
    <w:abstractNumId w:val="86"/>
    <w:lvlOverride w:ilvl="0">
      <w:startOverride w:val="1"/>
    </w:lvlOverride>
    <w:lvlOverride w:ilvl="1"/>
    <w:lvlOverride w:ilvl="2"/>
    <w:lvlOverride w:ilvl="3"/>
    <w:lvlOverride w:ilvl="4"/>
    <w:lvlOverride w:ilvl="5"/>
    <w:lvlOverride w:ilvl="6"/>
    <w:lvlOverride w:ilvl="7"/>
    <w:lvlOverride w:ilvl="8"/>
  </w:num>
  <w:num w:numId="94">
    <w:abstractNumId w:val="87"/>
    <w:lvlOverride w:ilvl="0">
      <w:startOverride w:val="1"/>
    </w:lvlOverride>
    <w:lvlOverride w:ilvl="1"/>
    <w:lvlOverride w:ilvl="2"/>
    <w:lvlOverride w:ilvl="3"/>
    <w:lvlOverride w:ilvl="4"/>
    <w:lvlOverride w:ilvl="5"/>
    <w:lvlOverride w:ilvl="6"/>
    <w:lvlOverride w:ilvl="7"/>
    <w:lvlOverride w:ilvl="8"/>
  </w:num>
  <w:num w:numId="95">
    <w:abstractNumId w:val="88"/>
    <w:lvlOverride w:ilvl="0">
      <w:startOverride w:val="2"/>
    </w:lvlOverride>
    <w:lvlOverride w:ilvl="1"/>
    <w:lvlOverride w:ilvl="2"/>
    <w:lvlOverride w:ilvl="3"/>
    <w:lvlOverride w:ilvl="4"/>
    <w:lvlOverride w:ilvl="5"/>
    <w:lvlOverride w:ilvl="6"/>
    <w:lvlOverride w:ilvl="7"/>
    <w:lvlOverride w:ilvl="8"/>
  </w:num>
  <w:num w:numId="96">
    <w:abstractNumId w:val="89"/>
    <w:lvlOverride w:ilvl="0">
      <w:startOverride w:val="1"/>
    </w:lvlOverride>
    <w:lvlOverride w:ilvl="1"/>
    <w:lvlOverride w:ilvl="2"/>
    <w:lvlOverride w:ilvl="3"/>
    <w:lvlOverride w:ilvl="4"/>
    <w:lvlOverride w:ilvl="5"/>
    <w:lvlOverride w:ilvl="6"/>
    <w:lvlOverride w:ilvl="7"/>
    <w:lvlOverride w:ilvl="8"/>
  </w:num>
  <w:num w:numId="97">
    <w:abstractNumId w:val="90"/>
    <w:lvlOverride w:ilvl="0">
      <w:startOverride w:val="3"/>
    </w:lvlOverride>
    <w:lvlOverride w:ilvl="1"/>
    <w:lvlOverride w:ilvl="2"/>
    <w:lvlOverride w:ilvl="3"/>
    <w:lvlOverride w:ilvl="4"/>
    <w:lvlOverride w:ilvl="5"/>
    <w:lvlOverride w:ilvl="6"/>
    <w:lvlOverride w:ilvl="7"/>
    <w:lvlOverride w:ilvl="8"/>
  </w:num>
  <w:num w:numId="98">
    <w:abstractNumId w:val="91"/>
    <w:lvlOverride w:ilvl="0">
      <w:startOverride w:val="1"/>
    </w:lvlOverride>
    <w:lvlOverride w:ilvl="1">
      <w:startOverride w:val="1"/>
    </w:lvlOverride>
    <w:lvlOverride w:ilvl="2"/>
    <w:lvlOverride w:ilvl="3"/>
    <w:lvlOverride w:ilvl="4"/>
    <w:lvlOverride w:ilvl="5"/>
    <w:lvlOverride w:ilvl="6"/>
    <w:lvlOverride w:ilvl="7"/>
    <w:lvlOverride w:ilvl="8"/>
  </w:num>
  <w:num w:numId="99">
    <w:abstractNumId w:val="92"/>
    <w:lvlOverride w:ilvl="0">
      <w:startOverride w:val="7"/>
    </w:lvlOverride>
    <w:lvlOverride w:ilvl="1">
      <w:startOverride w:val="1"/>
    </w:lvlOverride>
    <w:lvlOverride w:ilvl="2"/>
    <w:lvlOverride w:ilvl="3"/>
    <w:lvlOverride w:ilvl="4"/>
    <w:lvlOverride w:ilvl="5"/>
    <w:lvlOverride w:ilvl="6"/>
    <w:lvlOverride w:ilvl="7"/>
    <w:lvlOverride w:ilvl="8"/>
  </w:num>
  <w:num w:numId="100">
    <w:abstractNumId w:val="93"/>
    <w:lvlOverride w:ilvl="0">
      <w:startOverride w:val="4"/>
    </w:lvlOverride>
    <w:lvlOverride w:ilvl="1">
      <w:startOverride w:val="1"/>
    </w:lvlOverride>
    <w:lvlOverride w:ilvl="2"/>
    <w:lvlOverride w:ilvl="3"/>
    <w:lvlOverride w:ilvl="4"/>
    <w:lvlOverride w:ilvl="5"/>
    <w:lvlOverride w:ilvl="6"/>
    <w:lvlOverride w:ilvl="7"/>
    <w:lvlOverride w:ilvl="8"/>
  </w:num>
  <w:num w:numId="101">
    <w:abstractNumId w:val="94"/>
    <w:lvlOverride w:ilvl="0">
      <w:startOverride w:val="1"/>
    </w:lvlOverride>
    <w:lvlOverride w:ilvl="1">
      <w:startOverride w:val="1"/>
    </w:lvlOverride>
    <w:lvlOverride w:ilvl="2"/>
    <w:lvlOverride w:ilvl="3"/>
    <w:lvlOverride w:ilvl="4"/>
    <w:lvlOverride w:ilvl="5"/>
    <w:lvlOverride w:ilvl="6"/>
    <w:lvlOverride w:ilvl="7"/>
    <w:lvlOverride w:ilvl="8"/>
  </w:num>
  <w:num w:numId="102">
    <w:abstractNumId w:val="95"/>
    <w:lvlOverride w:ilvl="0">
      <w:startOverride w:val="5"/>
    </w:lvlOverride>
    <w:lvlOverride w:ilvl="1">
      <w:startOverride w:val="1"/>
    </w:lvlOverride>
    <w:lvlOverride w:ilvl="2"/>
    <w:lvlOverride w:ilvl="3"/>
    <w:lvlOverride w:ilvl="4"/>
    <w:lvlOverride w:ilvl="5"/>
    <w:lvlOverride w:ilvl="6"/>
    <w:lvlOverride w:ilvl="7"/>
    <w:lvlOverride w:ilvl="8"/>
  </w:num>
  <w:num w:numId="103">
    <w:abstractNumId w:val="96"/>
    <w:lvlOverride w:ilvl="0">
      <w:startOverride w:val="9"/>
    </w:lvlOverride>
    <w:lvlOverride w:ilvl="1">
      <w:startOverride w:val="1"/>
    </w:lvlOverride>
    <w:lvlOverride w:ilvl="2"/>
    <w:lvlOverride w:ilvl="3"/>
    <w:lvlOverride w:ilvl="4"/>
    <w:lvlOverride w:ilvl="5"/>
    <w:lvlOverride w:ilvl="6"/>
    <w:lvlOverride w:ilvl="7"/>
    <w:lvlOverride w:ilvl="8"/>
  </w:num>
  <w:num w:numId="104">
    <w:abstractNumId w:val="104"/>
  </w:num>
  <w:num w:numId="105">
    <w:abstractNumId w:val="133"/>
  </w:num>
  <w:num w:numId="106">
    <w:abstractNumId w:val="101"/>
  </w:num>
  <w:num w:numId="107">
    <w:abstractNumId w:val="129"/>
  </w:num>
  <w:num w:numId="108">
    <w:abstractNumId w:val="157"/>
  </w:num>
  <w:num w:numId="109">
    <w:abstractNumId w:val="110"/>
  </w:num>
  <w:num w:numId="110">
    <w:abstractNumId w:val="158"/>
  </w:num>
  <w:num w:numId="111">
    <w:abstractNumId w:val="142"/>
  </w:num>
  <w:num w:numId="112">
    <w:abstractNumId w:val="155"/>
  </w:num>
  <w:num w:numId="113">
    <w:abstractNumId w:val="107"/>
  </w:num>
  <w:num w:numId="114">
    <w:abstractNumId w:val="127"/>
  </w:num>
  <w:num w:numId="115">
    <w:abstractNumId w:val="146"/>
  </w:num>
  <w:num w:numId="116">
    <w:abstractNumId w:val="132"/>
  </w:num>
  <w:num w:numId="117">
    <w:abstractNumId w:val="97"/>
  </w:num>
  <w:num w:numId="118">
    <w:abstractNumId w:val="124"/>
  </w:num>
  <w:num w:numId="119">
    <w:abstractNumId w:val="136"/>
  </w:num>
  <w:num w:numId="120">
    <w:abstractNumId w:val="122"/>
  </w:num>
  <w:num w:numId="121">
    <w:abstractNumId w:val="113"/>
  </w:num>
  <w:num w:numId="122">
    <w:abstractNumId w:val="149"/>
  </w:num>
  <w:num w:numId="123">
    <w:abstractNumId w:val="131"/>
  </w:num>
  <w:num w:numId="124">
    <w:abstractNumId w:val="145"/>
  </w:num>
  <w:num w:numId="125">
    <w:abstractNumId w:val="99"/>
  </w:num>
  <w:num w:numId="126">
    <w:abstractNumId w:val="162"/>
  </w:num>
  <w:num w:numId="127">
    <w:abstractNumId w:val="103"/>
  </w:num>
  <w:num w:numId="128">
    <w:abstractNumId w:val="152"/>
  </w:num>
  <w:num w:numId="129">
    <w:abstractNumId w:val="119"/>
  </w:num>
  <w:num w:numId="130">
    <w:abstractNumId w:val="144"/>
  </w:num>
  <w:num w:numId="131">
    <w:abstractNumId w:val="151"/>
  </w:num>
  <w:num w:numId="132">
    <w:abstractNumId w:val="141"/>
  </w:num>
  <w:num w:numId="133">
    <w:abstractNumId w:val="128"/>
  </w:num>
  <w:num w:numId="134">
    <w:abstractNumId w:val="102"/>
  </w:num>
  <w:num w:numId="135">
    <w:abstractNumId w:val="138"/>
  </w:num>
  <w:num w:numId="136">
    <w:abstractNumId w:val="120"/>
  </w:num>
  <w:num w:numId="137">
    <w:abstractNumId w:val="109"/>
  </w:num>
  <w:num w:numId="138">
    <w:abstractNumId w:val="160"/>
  </w:num>
  <w:num w:numId="139">
    <w:abstractNumId w:val="117"/>
  </w:num>
  <w:num w:numId="140">
    <w:abstractNumId w:val="153"/>
  </w:num>
  <w:num w:numId="141">
    <w:abstractNumId w:val="148"/>
  </w:num>
  <w:num w:numId="142">
    <w:abstractNumId w:val="135"/>
  </w:num>
  <w:num w:numId="143">
    <w:abstractNumId w:val="126"/>
  </w:num>
  <w:num w:numId="144">
    <w:abstractNumId w:val="130"/>
  </w:num>
  <w:num w:numId="145">
    <w:abstractNumId w:val="139"/>
  </w:num>
  <w:num w:numId="146">
    <w:abstractNumId w:val="156"/>
  </w:num>
  <w:num w:numId="147">
    <w:abstractNumId w:val="123"/>
  </w:num>
  <w:num w:numId="148">
    <w:abstractNumId w:val="116"/>
  </w:num>
  <w:num w:numId="149">
    <w:abstractNumId w:val="134"/>
  </w:num>
  <w:num w:numId="150">
    <w:abstractNumId w:val="137"/>
  </w:num>
  <w:num w:numId="151">
    <w:abstractNumId w:val="108"/>
  </w:num>
  <w:num w:numId="152">
    <w:abstractNumId w:val="100"/>
  </w:num>
  <w:num w:numId="153">
    <w:abstractNumId w:val="140"/>
  </w:num>
  <w:num w:numId="154">
    <w:abstractNumId w:val="125"/>
  </w:num>
  <w:num w:numId="155">
    <w:abstractNumId w:val="164"/>
  </w:num>
  <w:num w:numId="156">
    <w:abstractNumId w:val="163"/>
  </w:num>
  <w:num w:numId="157">
    <w:abstractNumId w:val="98"/>
  </w:num>
  <w:num w:numId="158">
    <w:abstractNumId w:val="154"/>
  </w:num>
  <w:num w:numId="159">
    <w:abstractNumId w:val="114"/>
  </w:num>
  <w:num w:numId="160">
    <w:abstractNumId w:val="150"/>
  </w:num>
  <w:num w:numId="161">
    <w:abstractNumId w:val="115"/>
  </w:num>
  <w:num w:numId="162">
    <w:abstractNumId w:val="143"/>
  </w:num>
  <w:num w:numId="163">
    <w:abstractNumId w:val="112"/>
  </w:num>
  <w:num w:numId="164">
    <w:abstractNumId w:val="147"/>
  </w:num>
  <w:num w:numId="165">
    <w:abstractNumId w:val="121"/>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16"/>
    <w:rsid w:val="000274C4"/>
    <w:rsid w:val="000635FD"/>
    <w:rsid w:val="0009219F"/>
    <w:rsid w:val="00166D6B"/>
    <w:rsid w:val="001A2BB9"/>
    <w:rsid w:val="002918F9"/>
    <w:rsid w:val="002A457F"/>
    <w:rsid w:val="002C06E4"/>
    <w:rsid w:val="00344A7D"/>
    <w:rsid w:val="00374975"/>
    <w:rsid w:val="003A7047"/>
    <w:rsid w:val="003B0002"/>
    <w:rsid w:val="00576336"/>
    <w:rsid w:val="00712F16"/>
    <w:rsid w:val="00750ADF"/>
    <w:rsid w:val="0088497A"/>
    <w:rsid w:val="00890CB1"/>
    <w:rsid w:val="008F18D4"/>
    <w:rsid w:val="00951C1D"/>
    <w:rsid w:val="00964137"/>
    <w:rsid w:val="009F41E2"/>
    <w:rsid w:val="00C1213B"/>
    <w:rsid w:val="00C426FB"/>
    <w:rsid w:val="00C738DD"/>
    <w:rsid w:val="00C843C1"/>
    <w:rsid w:val="00E71709"/>
    <w:rsid w:val="00F73E3D"/>
    <w:rsid w:val="00FE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90DD35"/>
  <w15:docId w15:val="{5D9B2D88-86DC-4698-8DBA-C65B895F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F16"/>
    <w:rPr>
      <w:rFonts w:ascii="Calibri" w:eastAsia="Calibri" w:hAnsi="Calibri" w:cs="Times New Roman"/>
      <w:lang w:val="sr-Latn-CS"/>
    </w:rPr>
  </w:style>
  <w:style w:type="paragraph" w:styleId="Heading1">
    <w:name w:val="heading 1"/>
    <w:basedOn w:val="Normal"/>
    <w:link w:val="Heading1Char"/>
    <w:uiPriority w:val="1"/>
    <w:qFormat/>
    <w:rsid w:val="00712F16"/>
    <w:pPr>
      <w:widowControl w:val="0"/>
      <w:autoSpaceDE w:val="0"/>
      <w:autoSpaceDN w:val="0"/>
      <w:spacing w:before="124" w:after="0" w:line="240" w:lineRule="auto"/>
      <w:ind w:left="160"/>
      <w:jc w:val="both"/>
      <w:outlineLvl w:val="0"/>
    </w:pPr>
    <w:rPr>
      <w:rFonts w:ascii="Times New Roman" w:eastAsia="Times New Roman" w:hAnsi="Times New Roman"/>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F16"/>
    <w:rPr>
      <w:rFonts w:ascii="Times New Roman" w:eastAsia="Times New Roman" w:hAnsi="Times New Roman" w:cs="Times New Roman"/>
      <w:b/>
      <w:bCs/>
      <w:sz w:val="28"/>
      <w:szCs w:val="28"/>
      <w:lang w:bidi="en-US"/>
    </w:rPr>
  </w:style>
  <w:style w:type="numbering" w:customStyle="1" w:styleId="NoList1">
    <w:name w:val="No List1"/>
    <w:next w:val="NoList"/>
    <w:uiPriority w:val="99"/>
    <w:semiHidden/>
    <w:unhideWhenUsed/>
    <w:rsid w:val="00712F16"/>
  </w:style>
  <w:style w:type="character" w:styleId="CommentReference">
    <w:name w:val="annotation reference"/>
    <w:uiPriority w:val="99"/>
    <w:semiHidden/>
    <w:unhideWhenUsed/>
    <w:rsid w:val="00712F16"/>
    <w:rPr>
      <w:sz w:val="16"/>
      <w:szCs w:val="16"/>
    </w:rPr>
  </w:style>
  <w:style w:type="paragraph" w:styleId="CommentText">
    <w:name w:val="annotation text"/>
    <w:basedOn w:val="Normal"/>
    <w:link w:val="CommentTextChar"/>
    <w:uiPriority w:val="99"/>
    <w:semiHidden/>
    <w:unhideWhenUsed/>
    <w:rsid w:val="00712F16"/>
    <w:pPr>
      <w:spacing w:line="240" w:lineRule="auto"/>
    </w:pPr>
    <w:rPr>
      <w:sz w:val="20"/>
      <w:szCs w:val="20"/>
      <w:lang w:val="x-none" w:eastAsia="x-none"/>
    </w:rPr>
  </w:style>
  <w:style w:type="character" w:customStyle="1" w:styleId="CommentTextChar">
    <w:name w:val="Comment Text Char"/>
    <w:basedOn w:val="DefaultParagraphFont"/>
    <w:link w:val="CommentText"/>
    <w:uiPriority w:val="99"/>
    <w:semiHidden/>
    <w:rsid w:val="00712F16"/>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712F16"/>
    <w:rPr>
      <w:b/>
      <w:bCs/>
    </w:rPr>
  </w:style>
  <w:style w:type="character" w:customStyle="1" w:styleId="CommentSubjectChar">
    <w:name w:val="Comment Subject Char"/>
    <w:basedOn w:val="CommentTextChar"/>
    <w:link w:val="CommentSubject"/>
    <w:uiPriority w:val="99"/>
    <w:semiHidden/>
    <w:rsid w:val="00712F16"/>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712F16"/>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712F16"/>
    <w:rPr>
      <w:rFonts w:ascii="Tahoma" w:eastAsia="Calibri" w:hAnsi="Tahoma" w:cs="Times New Roman"/>
      <w:sz w:val="16"/>
      <w:szCs w:val="16"/>
      <w:lang w:val="x-none" w:eastAsia="x-none"/>
    </w:rPr>
  </w:style>
  <w:style w:type="paragraph" w:styleId="ListParagraph">
    <w:name w:val="List Paragraph"/>
    <w:basedOn w:val="Normal"/>
    <w:uiPriority w:val="1"/>
    <w:qFormat/>
    <w:rsid w:val="00712F16"/>
    <w:pPr>
      <w:ind w:left="720"/>
      <w:contextualSpacing/>
    </w:pPr>
  </w:style>
  <w:style w:type="table" w:styleId="TableGrid">
    <w:name w:val="Table Grid"/>
    <w:basedOn w:val="TableNormal"/>
    <w:uiPriority w:val="59"/>
    <w:rsid w:val="00712F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12F16"/>
  </w:style>
  <w:style w:type="paragraph" w:styleId="Header">
    <w:name w:val="header"/>
    <w:basedOn w:val="Normal"/>
    <w:link w:val="HeaderChar"/>
    <w:uiPriority w:val="99"/>
    <w:unhideWhenUsed/>
    <w:rsid w:val="00712F16"/>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712F16"/>
    <w:rPr>
      <w:rFonts w:ascii="Calibri" w:eastAsia="Calibri" w:hAnsi="Calibri" w:cs="Times New Roman"/>
    </w:rPr>
  </w:style>
  <w:style w:type="paragraph" w:styleId="Footer">
    <w:name w:val="footer"/>
    <w:basedOn w:val="Normal"/>
    <w:link w:val="FooterChar"/>
    <w:uiPriority w:val="99"/>
    <w:unhideWhenUsed/>
    <w:rsid w:val="00712F16"/>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12F16"/>
    <w:rPr>
      <w:rFonts w:ascii="Calibri" w:eastAsia="Calibri" w:hAnsi="Calibri" w:cs="Times New Roman"/>
    </w:rPr>
  </w:style>
  <w:style w:type="paragraph" w:styleId="BodyText">
    <w:name w:val="Body Text"/>
    <w:basedOn w:val="Normal"/>
    <w:link w:val="BodyTextChar"/>
    <w:uiPriority w:val="1"/>
    <w:qFormat/>
    <w:rsid w:val="00712F16"/>
    <w:pPr>
      <w:widowControl w:val="0"/>
      <w:autoSpaceDE w:val="0"/>
      <w:autoSpaceDN w:val="0"/>
      <w:spacing w:before="119" w:after="0" w:line="240" w:lineRule="auto"/>
      <w:ind w:left="160"/>
      <w:jc w:val="both"/>
    </w:pPr>
    <w:rPr>
      <w:rFonts w:ascii="Times New Roman" w:eastAsia="Times New Roman" w:hAnsi="Times New Roman"/>
      <w:sz w:val="28"/>
      <w:szCs w:val="28"/>
      <w:lang w:val="en-US" w:bidi="en-US"/>
    </w:rPr>
  </w:style>
  <w:style w:type="character" w:customStyle="1" w:styleId="BodyTextChar">
    <w:name w:val="Body Text Char"/>
    <w:basedOn w:val="DefaultParagraphFont"/>
    <w:link w:val="BodyText"/>
    <w:uiPriority w:val="1"/>
    <w:rsid w:val="00712F16"/>
    <w:rPr>
      <w:rFonts w:ascii="Times New Roman" w:eastAsia="Times New Roman" w:hAnsi="Times New Roman" w:cs="Times New Roman"/>
      <w:sz w:val="28"/>
      <w:szCs w:val="28"/>
      <w:lang w:bidi="en-US"/>
    </w:rPr>
  </w:style>
  <w:style w:type="paragraph" w:customStyle="1" w:styleId="TableParagraph">
    <w:name w:val="Table Paragraph"/>
    <w:basedOn w:val="Normal"/>
    <w:uiPriority w:val="1"/>
    <w:qFormat/>
    <w:rsid w:val="00712F16"/>
    <w:pPr>
      <w:widowControl w:val="0"/>
      <w:autoSpaceDE w:val="0"/>
      <w:autoSpaceDN w:val="0"/>
      <w:spacing w:before="54" w:after="0" w:line="240" w:lineRule="auto"/>
      <w:jc w:val="right"/>
    </w:pPr>
    <w:rPr>
      <w:rFonts w:ascii="Times New Roman" w:eastAsia="Times New Roman" w:hAnsi="Times New Roman"/>
      <w:lang w:val="en-US" w:bidi="en-US"/>
    </w:rPr>
  </w:style>
  <w:style w:type="paragraph" w:customStyle="1" w:styleId="ZAKON">
    <w:name w:val="ZAKON"/>
    <w:basedOn w:val="Normal"/>
    <w:qFormat/>
    <w:rsid w:val="00F73E3D"/>
    <w:pPr>
      <w:keepNext/>
      <w:spacing w:after="120" w:line="240" w:lineRule="auto"/>
      <w:ind w:left="720" w:right="720"/>
      <w:jc w:val="center"/>
    </w:pPr>
    <w:rPr>
      <w:rFonts w:ascii="Arial Bold" w:hAnsi="Arial Bold"/>
      <w:b/>
      <w:caps/>
      <w:sz w:val="36"/>
      <w:lang w:val="sr-Cyrl-CS"/>
    </w:rPr>
  </w:style>
  <w:style w:type="paragraph" w:customStyle="1" w:styleId="NAZIVZAKONA">
    <w:name w:val="NAZIV ZAKONA"/>
    <w:basedOn w:val="ZAKON"/>
    <w:qFormat/>
    <w:rsid w:val="00F73E3D"/>
    <w:pPr>
      <w:spacing w:after="360"/>
    </w:pPr>
    <w:rPr>
      <w:b w:val="0"/>
      <w:sz w:val="28"/>
    </w:rPr>
  </w:style>
  <w:style w:type="paragraph" w:customStyle="1" w:styleId="CLAN">
    <w:name w:val="CLAN"/>
    <w:basedOn w:val="Normal"/>
    <w:next w:val="Normal"/>
    <w:qFormat/>
    <w:rsid w:val="00F73E3D"/>
    <w:pPr>
      <w:keepNext/>
      <w:spacing w:before="120" w:after="120" w:line="240" w:lineRule="auto"/>
      <w:ind w:left="720" w:right="720"/>
      <w:jc w:val="center"/>
    </w:pPr>
    <w:rPr>
      <w:rFonts w:ascii="Arial Bold" w:hAnsi="Arial Bold"/>
      <w:b/>
      <w:lang w:val="sr-Cyrl-CS"/>
    </w:rPr>
  </w:style>
  <w:style w:type="paragraph" w:customStyle="1" w:styleId="GLAVA">
    <w:name w:val="GLAVA"/>
    <w:basedOn w:val="ZAKON"/>
    <w:qFormat/>
    <w:rsid w:val="00F73E3D"/>
    <w:pPr>
      <w:spacing w:before="1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38ED7F8-E4DD-4E2C-A4DA-58CE3A6D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56</Pages>
  <Words>20164</Words>
  <Characters>114939</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Zeljkovic</dc:creator>
  <cp:lastModifiedBy>Dragana Gasic</cp:lastModifiedBy>
  <cp:revision>17</cp:revision>
  <dcterms:created xsi:type="dcterms:W3CDTF">2019-03-06T11:17:00Z</dcterms:created>
  <dcterms:modified xsi:type="dcterms:W3CDTF">2019-04-01T08:05:00Z</dcterms:modified>
</cp:coreProperties>
</file>