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87" w:rsidRPr="00995EA4" w:rsidRDefault="00100F9B" w:rsidP="00233287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РЕПУБЛИКА</w:t>
      </w:r>
      <w:r w:rsidR="0023328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СРБИЈА</w:t>
      </w:r>
    </w:p>
    <w:p w:rsidR="00233287" w:rsidRPr="00995EA4" w:rsidRDefault="00100F9B" w:rsidP="0023328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НАРОДНА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СКУПШТИНА</w:t>
      </w:r>
    </w:p>
    <w:p w:rsidR="00233287" w:rsidRPr="00C3258C" w:rsidRDefault="00233287" w:rsidP="0023328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100F9B">
        <w:rPr>
          <w:rFonts w:ascii="Arial" w:eastAsia="Times New Roman" w:hAnsi="Arial" w:cs="Arial"/>
          <w:sz w:val="24"/>
          <w:szCs w:val="24"/>
          <w:lang w:val="ru-RU"/>
        </w:rPr>
        <w:t>Број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06-2/122-21</w:t>
      </w:r>
    </w:p>
    <w:p w:rsidR="00233287" w:rsidRPr="00995EA4" w:rsidRDefault="00233287" w:rsidP="0023328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14. </w:t>
      </w:r>
      <w:proofErr w:type="gramStart"/>
      <w:r w:rsidR="00100F9B">
        <w:rPr>
          <w:rFonts w:ascii="Arial" w:eastAsia="Times New Roman" w:hAnsi="Arial" w:cs="Arial"/>
          <w:sz w:val="24"/>
          <w:szCs w:val="24"/>
          <w:lang w:val="sr-Cyrl-RS"/>
        </w:rPr>
        <w:t>април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00F9B">
        <w:rPr>
          <w:rFonts w:ascii="Arial" w:eastAsia="Times New Roman" w:hAnsi="Arial" w:cs="Arial"/>
          <w:sz w:val="24"/>
          <w:szCs w:val="24"/>
          <w:lang w:val="sr-Cyrl-RS"/>
        </w:rPr>
        <w:t>године</w:t>
      </w:r>
    </w:p>
    <w:p w:rsidR="00233287" w:rsidRDefault="00100F9B" w:rsidP="0023328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Б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33287" w:rsidRDefault="00233287" w:rsidP="0023328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3287" w:rsidRPr="00995EA4" w:rsidRDefault="00233287" w:rsidP="0023328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3287" w:rsidRDefault="00233287" w:rsidP="00233287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33287" w:rsidRPr="00995EA4" w:rsidRDefault="00100F9B" w:rsidP="00233287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З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А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П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И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С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Н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И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К</w:t>
      </w:r>
    </w:p>
    <w:p w:rsidR="00233287" w:rsidRPr="00995EA4" w:rsidRDefault="00100F9B" w:rsidP="00233287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СЕДМЕ</w:t>
      </w:r>
      <w:r w:rsidR="0023328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СЕДНИЦЕ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ПРВОГ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РЕДОВНОГ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ЗАСЕДАЊА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233287" w:rsidRPr="00995EA4" w:rsidRDefault="00100F9B" w:rsidP="00233287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НАРОДНЕ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СКУПШ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ТИНЕ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РЕПУБЛИКЕ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СРБИЈЕ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У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233287">
        <w:rPr>
          <w:rFonts w:ascii="Arial" w:eastAsia="Times New Roman" w:hAnsi="Arial" w:cs="Arial"/>
          <w:b/>
          <w:sz w:val="26"/>
          <w:szCs w:val="26"/>
          <w:lang w:val="ru-RU"/>
        </w:rPr>
        <w:t>21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ГОДИНИ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233287" w:rsidRDefault="00100F9B" w:rsidP="00233287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ОДРЖАНЕ</w:t>
      </w:r>
      <w:r w:rsidR="0023328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13.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И</w:t>
      </w:r>
      <w:r w:rsidR="0023328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14.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АПРИЛА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233287">
        <w:rPr>
          <w:rFonts w:ascii="Arial" w:eastAsia="Times New Roman" w:hAnsi="Arial" w:cs="Arial"/>
          <w:b/>
          <w:sz w:val="26"/>
          <w:szCs w:val="26"/>
          <w:lang w:val="sr-Cyrl-RS"/>
        </w:rPr>
        <w:t>21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ГОДИНЕ</w:t>
      </w:r>
    </w:p>
    <w:p w:rsidR="00233287" w:rsidRDefault="00233287" w:rsidP="00233287">
      <w:pPr>
        <w:pStyle w:val="NoSpacing"/>
        <w:rPr>
          <w:lang w:val="sr-Cyrl-CS"/>
        </w:rPr>
      </w:pPr>
    </w:p>
    <w:p w:rsidR="00233287" w:rsidRPr="00AE1685" w:rsidRDefault="00100F9B" w:rsidP="00AE1685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Седница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почела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у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11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часова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33287" w:rsidRPr="00AE1685">
        <w:rPr>
          <w:rFonts w:ascii="Arial" w:hAnsi="Arial" w:cs="Arial"/>
          <w:sz w:val="24"/>
          <w:szCs w:val="24"/>
        </w:rPr>
        <w:t>5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минута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Седници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председавао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Ивица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Дачић</w:t>
      </w:r>
      <w:r w:rsid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председник</w:t>
      </w:r>
      <w:r w:rsid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Народне</w:t>
      </w:r>
      <w:r w:rsid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скупштине</w:t>
      </w:r>
      <w:r w:rsidR="00AE168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Председник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</w:rPr>
        <w:t>,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основу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службене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евиденције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о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присутности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народних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посланика</w:t>
      </w:r>
      <w:r w:rsidR="00233287" w:rsidRPr="00AE1685">
        <w:rPr>
          <w:rFonts w:ascii="Arial" w:eastAsia="Times New Roman" w:hAnsi="Arial" w:cs="Arial"/>
          <w:sz w:val="24"/>
          <w:szCs w:val="24"/>
        </w:rPr>
        <w:t>,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констатов</w:t>
      </w:r>
      <w:r>
        <w:rPr>
          <w:rFonts w:ascii="Arial" w:eastAsia="Times New Roman" w:hAnsi="Arial" w:cs="Arial"/>
          <w:sz w:val="24"/>
          <w:szCs w:val="24"/>
          <w:lang w:val="sr-Cyrl-RS"/>
        </w:rPr>
        <w:t>ао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да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седници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присуствуј</w:t>
      </w:r>
      <w:r>
        <w:rPr>
          <w:rFonts w:ascii="Arial" w:eastAsia="Times New Roman" w:hAnsi="Arial" w:cs="Arial"/>
          <w:sz w:val="24"/>
          <w:szCs w:val="24"/>
        </w:rPr>
        <w:t>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11</w:t>
      </w:r>
      <w:r w:rsidR="00233287" w:rsidRPr="00AE1685">
        <w:rPr>
          <w:rFonts w:ascii="Arial" w:eastAsia="Times New Roman" w:hAnsi="Arial" w:cs="Arial"/>
          <w:sz w:val="24"/>
          <w:szCs w:val="24"/>
        </w:rPr>
        <w:t>2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народних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применом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електронског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система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гласање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утврђено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да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су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сали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присутна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162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посланика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односно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да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присутна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већина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од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укупног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броја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народних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посланика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постоје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услови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рад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смислу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члана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став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Пословника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основу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члана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287. </w:t>
      </w:r>
      <w:proofErr w:type="gramStart"/>
      <w:r>
        <w:rPr>
          <w:rFonts w:ascii="Arial" w:eastAsia="Times New Roman" w:hAnsi="Arial" w:cs="Arial"/>
          <w:sz w:val="24"/>
          <w:szCs w:val="24"/>
        </w:rPr>
        <w:t>Пословника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обавештења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односно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објашњења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су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затражили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народни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посланици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Самир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Тандир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Посланичке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групе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СТРАНКА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ПРАВДЕ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ПОМИРЕЊА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СПП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УЈЕДИЊЕНА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СЕЉАЧКА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СТРАНКА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УСС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Министарств</w:t>
      </w:r>
      <w:r>
        <w:rPr>
          <w:rFonts w:ascii="Arial" w:eastAsia="Times New Roman" w:hAnsi="Arial" w:cs="Arial"/>
          <w:sz w:val="24"/>
          <w:szCs w:val="24"/>
        </w:rPr>
        <w:t>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пољопривреде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шумарства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водопривреде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Розалија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Екрес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Посланичке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групе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САВЕЗ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ВОЈВОЂАНСКИХ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МАЂАРА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Министарств</w:t>
      </w:r>
      <w:r>
        <w:rPr>
          <w:rFonts w:ascii="Arial" w:eastAsia="Times New Roman" w:hAnsi="Arial" w:cs="Arial"/>
          <w:sz w:val="24"/>
          <w:szCs w:val="24"/>
        </w:rPr>
        <w:t>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просвете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науке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технолошког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развоја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Ђорђе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Милићевић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Посланичке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групе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СОЦИЈАЛИСТИЧКА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ПАРТИЈА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СРБИЈЕ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СПС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Министарств</w:t>
      </w:r>
      <w:r>
        <w:rPr>
          <w:rFonts w:ascii="Arial" w:eastAsia="Times New Roman" w:hAnsi="Arial" w:cs="Arial"/>
          <w:sz w:val="24"/>
          <w:szCs w:val="24"/>
        </w:rPr>
        <w:t>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рад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запошљавање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борачка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социјална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питања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  <w:proofErr w:type="gramEnd"/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Председник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обавестио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да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спречена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да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седници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присуствује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посланик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Ана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Караџић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33287" w:rsidRPr="00150D1B" w:rsidRDefault="00100F9B" w:rsidP="00150D1B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Према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евиденцији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Службе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скупштине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седници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нису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присуствовали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нису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обавестили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председника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о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спречености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посланици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Загорка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Алексић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Душан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Бајатовић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Арђенд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Бајрами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Милош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Банђур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Муамер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Бачевац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Надире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Бећири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Марко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Богдановић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Младен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Грујић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Владимир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Ђукановић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Милан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Ђурица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Нинослав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Ерић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Илија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Животић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Марко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Зељуг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</w:rPr>
        <w:t>Крсто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Јањушевић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Јевђић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Јадранка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Јовановић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Александар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Југовић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Јован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Колунџија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Софија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Максимовић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проф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Предраг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Марко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Младеновић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Оливера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Недељковић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Горан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Пекарски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Љубо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Петровић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Мира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Петровић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Ана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Пешић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Милена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Поповић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Мисала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Праменковић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Катарина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Ракић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Живота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Старчевић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Душица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Стојковић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Тодоровић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Петар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Весовић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Ацо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Петровић</w:t>
      </w:r>
      <w:r w:rsidR="00233287" w:rsidRPr="00AE1685">
        <w:rPr>
          <w:rFonts w:ascii="Arial" w:eastAsia="Times New Roman" w:hAnsi="Arial" w:cs="Arial"/>
          <w:sz w:val="24"/>
          <w:szCs w:val="24"/>
        </w:rPr>
        <w:t>,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Љиљана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Кузмановић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Вујаковић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Марина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Мирковић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Затим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скупштина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прешла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утврђивање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дневног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реда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Изјашњавајући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предлозима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допуну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предложеног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дневног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реда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скупштина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није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прихватила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: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Миодрага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Линте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дневни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ред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допуни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тачком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закона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изменама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допунама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Закона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избеглицама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који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поднео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Народној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скупштини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марта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године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након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образложења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Миодрага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Линте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присутног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три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гласала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није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гласало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Бојана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Торбице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дневни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ред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допуни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тачком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одлуке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образовању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Комисије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истрагу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утврђење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броја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жртава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агресије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НАТО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пакта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године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који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Народној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скупштини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поднели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посланици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Ђорђе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Комленски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Маријан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Ристичевић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Ана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Караџић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Бојан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Торбица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новембра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године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након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образложења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Бојана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Торбице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присутна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24 </w:t>
      </w:r>
      <w:r>
        <w:rPr>
          <w:rFonts w:ascii="Arial" w:hAnsi="Arial" w:cs="Arial"/>
          <w:sz w:val="24"/>
          <w:szCs w:val="24"/>
          <w:lang w:val="sr-Cyrl-RS"/>
        </w:rPr>
        <w:t>су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гласала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није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гласало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).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Народна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скупштина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већином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гласова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186 </w:t>
      </w:r>
      <w:r>
        <w:rPr>
          <w:rFonts w:ascii="Arial" w:eastAsia="Calibri" w:hAnsi="Arial" w:cs="Arial"/>
          <w:sz w:val="24"/>
          <w:szCs w:val="24"/>
          <w:lang w:val="sr-Cyrl-RS"/>
        </w:rPr>
        <w:t>присутних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гласао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није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гласало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прихватила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предлог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народног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Александра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Мартиновића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обави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233287" w:rsidRPr="00AE1685" w:rsidRDefault="00233287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заједнички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јединствени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претрес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о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233287" w:rsidRPr="00AE1685" w:rsidRDefault="00150D1B" w:rsidP="00150D1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AE1685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100F9B">
        <w:rPr>
          <w:rFonts w:ascii="Arial" w:hAnsi="Arial" w:cs="Arial"/>
          <w:b/>
          <w:sz w:val="24"/>
          <w:szCs w:val="24"/>
          <w:lang w:val="sr-Cyrl-RS"/>
        </w:rPr>
        <w:t>Предлогу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престанку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функције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јавног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тужиоца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Вишем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јавном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тужилаштву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Смедереву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00F9B">
        <w:rPr>
          <w:rFonts w:ascii="Arial" w:hAnsi="Arial" w:cs="Arial"/>
          <w:sz w:val="24"/>
          <w:szCs w:val="24"/>
          <w:lang w:val="sr-Cyrl-RS"/>
        </w:rPr>
        <w:t>који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поднео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Одбор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правосуђе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00F9B">
        <w:rPr>
          <w:rFonts w:ascii="Arial" w:hAnsi="Arial" w:cs="Arial"/>
          <w:sz w:val="24"/>
          <w:szCs w:val="24"/>
          <w:lang w:val="sr-Cyrl-RS"/>
        </w:rPr>
        <w:t>државну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управу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локалну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самоуправу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3287" w:rsidRPr="00AE1685">
        <w:rPr>
          <w:rFonts w:ascii="Arial" w:hAnsi="Arial" w:cs="Arial"/>
          <w:sz w:val="24"/>
          <w:szCs w:val="24"/>
        </w:rPr>
        <w:t>(</w:t>
      </w:r>
      <w:r w:rsidR="00100F9B">
        <w:rPr>
          <w:rFonts w:ascii="Arial" w:hAnsi="Arial" w:cs="Arial"/>
          <w:sz w:val="24"/>
          <w:szCs w:val="24"/>
        </w:rPr>
        <w:t>број</w:t>
      </w:r>
      <w:r w:rsidR="00233287" w:rsidRPr="00AE1685">
        <w:rPr>
          <w:rFonts w:ascii="Arial" w:hAnsi="Arial" w:cs="Arial"/>
          <w:sz w:val="24"/>
          <w:szCs w:val="24"/>
        </w:rPr>
        <w:t xml:space="preserve"> 02-490/21 </w:t>
      </w:r>
      <w:r w:rsidR="00100F9B">
        <w:rPr>
          <w:rFonts w:ascii="Arial" w:hAnsi="Arial" w:cs="Arial"/>
          <w:sz w:val="24"/>
          <w:szCs w:val="24"/>
        </w:rPr>
        <w:t>од</w:t>
      </w:r>
      <w:r w:rsidR="00233287" w:rsidRPr="00AE1685">
        <w:rPr>
          <w:rFonts w:ascii="Arial" w:hAnsi="Arial" w:cs="Arial"/>
          <w:sz w:val="24"/>
          <w:szCs w:val="24"/>
        </w:rPr>
        <w:t xml:space="preserve"> 24. </w:t>
      </w:r>
      <w:proofErr w:type="gramStart"/>
      <w:r w:rsidR="00100F9B">
        <w:rPr>
          <w:rFonts w:ascii="Arial" w:hAnsi="Arial" w:cs="Arial"/>
          <w:sz w:val="24"/>
          <w:szCs w:val="24"/>
        </w:rPr>
        <w:t>марта</w:t>
      </w:r>
      <w:proofErr w:type="gramEnd"/>
      <w:r w:rsidR="00233287" w:rsidRPr="00AE1685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100F9B">
        <w:rPr>
          <w:rFonts w:ascii="Arial" w:hAnsi="Arial" w:cs="Arial"/>
          <w:sz w:val="24"/>
          <w:szCs w:val="24"/>
        </w:rPr>
        <w:t>године</w:t>
      </w:r>
      <w:proofErr w:type="gramEnd"/>
      <w:r w:rsidR="00233287" w:rsidRPr="00AE1685">
        <w:rPr>
          <w:rFonts w:ascii="Arial" w:hAnsi="Arial" w:cs="Arial"/>
          <w:sz w:val="24"/>
          <w:szCs w:val="24"/>
        </w:rPr>
        <w:t>)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и</w:t>
      </w:r>
    </w:p>
    <w:p w:rsidR="00233287" w:rsidRPr="00AE1685" w:rsidRDefault="00150D1B" w:rsidP="00150D1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AE1685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100F9B">
        <w:rPr>
          <w:rFonts w:ascii="Arial" w:hAnsi="Arial" w:cs="Arial"/>
          <w:b/>
          <w:sz w:val="24"/>
          <w:szCs w:val="24"/>
          <w:lang w:val="sr-Cyrl-RS"/>
        </w:rPr>
        <w:t>Предлогу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избору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судија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који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први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пут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бирају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на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судијску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функцију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00F9B">
        <w:rPr>
          <w:rFonts w:ascii="Arial" w:hAnsi="Arial" w:cs="Arial"/>
          <w:sz w:val="24"/>
          <w:szCs w:val="24"/>
          <w:lang w:val="sr-Cyrl-RS"/>
        </w:rPr>
        <w:t>који</w:t>
      </w:r>
      <w:r w:rsidR="00BE09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је</w:t>
      </w:r>
      <w:r w:rsidR="00BE09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поднео</w:t>
      </w:r>
      <w:r w:rsidR="00BE09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Високи</w:t>
      </w:r>
      <w:r w:rsidR="00BE09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  <w:lang w:val="sr-Cyrl-RS"/>
        </w:rPr>
        <w:t>савет</w:t>
      </w:r>
      <w:r w:rsidR="00BE09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sz w:val="24"/>
          <w:szCs w:val="24"/>
        </w:rPr>
        <w:t>судства</w:t>
      </w:r>
      <w:r w:rsidR="00233287" w:rsidRPr="00AE1685">
        <w:rPr>
          <w:rFonts w:ascii="Arial" w:hAnsi="Arial" w:cs="Arial"/>
          <w:sz w:val="24"/>
          <w:szCs w:val="24"/>
        </w:rPr>
        <w:t xml:space="preserve"> (</w:t>
      </w:r>
      <w:r w:rsidR="00100F9B">
        <w:rPr>
          <w:rFonts w:ascii="Arial" w:hAnsi="Arial" w:cs="Arial"/>
          <w:sz w:val="24"/>
          <w:szCs w:val="24"/>
        </w:rPr>
        <w:t>број</w:t>
      </w:r>
      <w:r w:rsidR="00233287" w:rsidRPr="00AE1685">
        <w:rPr>
          <w:rFonts w:ascii="Arial" w:hAnsi="Arial" w:cs="Arial"/>
          <w:sz w:val="24"/>
          <w:szCs w:val="24"/>
        </w:rPr>
        <w:t xml:space="preserve"> 119-488/21 </w:t>
      </w:r>
      <w:r w:rsidR="00100F9B">
        <w:rPr>
          <w:rFonts w:ascii="Arial" w:hAnsi="Arial" w:cs="Arial"/>
          <w:sz w:val="24"/>
          <w:szCs w:val="24"/>
        </w:rPr>
        <w:t>од</w:t>
      </w:r>
      <w:r w:rsidR="00233287" w:rsidRPr="00AE1685">
        <w:rPr>
          <w:rFonts w:ascii="Arial" w:hAnsi="Arial" w:cs="Arial"/>
          <w:sz w:val="24"/>
          <w:szCs w:val="24"/>
        </w:rPr>
        <w:t xml:space="preserve"> 24. </w:t>
      </w:r>
      <w:proofErr w:type="gramStart"/>
      <w:r w:rsidR="00100F9B">
        <w:rPr>
          <w:rFonts w:ascii="Arial" w:hAnsi="Arial" w:cs="Arial"/>
          <w:sz w:val="24"/>
          <w:szCs w:val="24"/>
        </w:rPr>
        <w:t>марта</w:t>
      </w:r>
      <w:proofErr w:type="gramEnd"/>
      <w:r w:rsidR="00233287" w:rsidRPr="00AE1685">
        <w:rPr>
          <w:rFonts w:ascii="Arial" w:hAnsi="Arial" w:cs="Arial"/>
          <w:sz w:val="24"/>
          <w:szCs w:val="24"/>
        </w:rPr>
        <w:t xml:space="preserve"> 2021. </w:t>
      </w:r>
      <w:proofErr w:type="gramStart"/>
      <w:r w:rsidR="00100F9B">
        <w:rPr>
          <w:rFonts w:ascii="Arial" w:hAnsi="Arial" w:cs="Arial"/>
          <w:sz w:val="24"/>
          <w:szCs w:val="24"/>
        </w:rPr>
        <w:t>године</w:t>
      </w:r>
      <w:proofErr w:type="gramEnd"/>
      <w:r w:rsidR="00233287" w:rsidRPr="00AE1685">
        <w:rPr>
          <w:rFonts w:ascii="Arial" w:hAnsi="Arial" w:cs="Arial"/>
          <w:sz w:val="24"/>
          <w:szCs w:val="24"/>
        </w:rPr>
        <w:t>)</w:t>
      </w:r>
      <w:r w:rsidR="002A0DDD">
        <w:rPr>
          <w:rFonts w:ascii="Arial" w:hAnsi="Arial" w:cs="Arial"/>
          <w:sz w:val="24"/>
          <w:szCs w:val="24"/>
          <w:lang w:val="sr-Cyrl-RS"/>
        </w:rPr>
        <w:t>;</w:t>
      </w:r>
    </w:p>
    <w:p w:rsidR="00233287" w:rsidRPr="00AE1685" w:rsidRDefault="00233287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заједнички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јединствени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претрес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о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233287" w:rsidRPr="00AE1685" w:rsidRDefault="00150D1B" w:rsidP="00150D1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Предлогу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изменама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утврђивању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састава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сталних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делегација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Републике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Србије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међународним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парламентарним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институцијама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који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поднео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33287" w:rsidRPr="00AE1685">
        <w:rPr>
          <w:rFonts w:ascii="Arial" w:eastAsia="Calibri" w:hAnsi="Arial" w:cs="Arial"/>
          <w:sz w:val="24"/>
          <w:szCs w:val="24"/>
        </w:rPr>
        <w:t>(</w:t>
      </w:r>
      <w:r w:rsidR="00100F9B">
        <w:rPr>
          <w:rFonts w:ascii="Arial" w:eastAsia="Calibri" w:hAnsi="Arial" w:cs="Arial"/>
          <w:sz w:val="24"/>
          <w:szCs w:val="24"/>
        </w:rPr>
        <w:t>број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02-492/21 </w:t>
      </w:r>
      <w:r w:rsidR="00100F9B">
        <w:rPr>
          <w:rFonts w:ascii="Arial" w:eastAsia="Calibri" w:hAnsi="Arial" w:cs="Arial"/>
          <w:sz w:val="24"/>
          <w:szCs w:val="24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24. </w:t>
      </w:r>
      <w:proofErr w:type="gramStart"/>
      <w:r w:rsidR="00100F9B">
        <w:rPr>
          <w:rFonts w:ascii="Arial" w:eastAsia="Calibri" w:hAnsi="Arial" w:cs="Arial"/>
          <w:sz w:val="24"/>
          <w:szCs w:val="24"/>
        </w:rPr>
        <w:t>марта</w:t>
      </w:r>
      <w:proofErr w:type="gramEnd"/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proofErr w:type="gramStart"/>
      <w:r w:rsidR="00100F9B">
        <w:rPr>
          <w:rFonts w:ascii="Arial" w:eastAsia="Calibri" w:hAnsi="Arial" w:cs="Arial"/>
          <w:sz w:val="24"/>
          <w:szCs w:val="24"/>
        </w:rPr>
        <w:t>године</w:t>
      </w:r>
      <w:proofErr w:type="gramEnd"/>
      <w:r w:rsidR="00233287" w:rsidRPr="00AE1685">
        <w:rPr>
          <w:rFonts w:ascii="Arial" w:eastAsia="Calibri" w:hAnsi="Arial" w:cs="Arial"/>
          <w:sz w:val="24"/>
          <w:szCs w:val="24"/>
        </w:rPr>
        <w:t>),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233287" w:rsidRPr="00AE1685" w:rsidRDefault="00150D1B" w:rsidP="00150D1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Предлогу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измени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утврђивању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састава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Парламентарног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одбора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стабилизацију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придруживање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који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поднео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33287" w:rsidRPr="00AE1685">
        <w:rPr>
          <w:rFonts w:ascii="Arial" w:eastAsia="Calibri" w:hAnsi="Arial" w:cs="Arial"/>
          <w:sz w:val="24"/>
          <w:szCs w:val="24"/>
        </w:rPr>
        <w:t>(</w:t>
      </w:r>
      <w:r w:rsidR="00100F9B">
        <w:rPr>
          <w:rFonts w:ascii="Arial" w:eastAsia="Calibri" w:hAnsi="Arial" w:cs="Arial"/>
          <w:sz w:val="24"/>
          <w:szCs w:val="24"/>
        </w:rPr>
        <w:t>број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02-491/21 </w:t>
      </w:r>
      <w:r w:rsidR="00100F9B">
        <w:rPr>
          <w:rFonts w:ascii="Arial" w:eastAsia="Calibri" w:hAnsi="Arial" w:cs="Arial"/>
          <w:sz w:val="24"/>
          <w:szCs w:val="24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24. </w:t>
      </w:r>
      <w:proofErr w:type="gramStart"/>
      <w:r w:rsidR="00100F9B">
        <w:rPr>
          <w:rFonts w:ascii="Arial" w:eastAsia="Calibri" w:hAnsi="Arial" w:cs="Arial"/>
          <w:sz w:val="24"/>
          <w:szCs w:val="24"/>
        </w:rPr>
        <w:t>марта</w:t>
      </w:r>
      <w:proofErr w:type="gramEnd"/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proofErr w:type="gramStart"/>
      <w:r w:rsidR="00100F9B">
        <w:rPr>
          <w:rFonts w:ascii="Arial" w:eastAsia="Calibri" w:hAnsi="Arial" w:cs="Arial"/>
          <w:sz w:val="24"/>
          <w:szCs w:val="24"/>
        </w:rPr>
        <w:t>године</w:t>
      </w:r>
      <w:proofErr w:type="gramEnd"/>
      <w:r w:rsidR="00233287" w:rsidRPr="00AE1685">
        <w:rPr>
          <w:rFonts w:ascii="Arial" w:eastAsia="Calibri" w:hAnsi="Arial" w:cs="Arial"/>
          <w:sz w:val="24"/>
          <w:szCs w:val="24"/>
        </w:rPr>
        <w:t xml:space="preserve">)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и</w:t>
      </w:r>
    </w:p>
    <w:p w:rsidR="00233287" w:rsidRPr="00AE1685" w:rsidRDefault="00150D1B" w:rsidP="00150D1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Предлогу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изменама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избору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чланова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заменика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чланова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одбора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Републике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lang w:val="sr-Cyrl-RS"/>
        </w:rPr>
        <w:t>Србије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који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поднела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Посланичка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група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Александар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Вучић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нашу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eastAsia="Calibri" w:hAnsi="Arial" w:cs="Arial"/>
          <w:sz w:val="24"/>
          <w:szCs w:val="24"/>
          <w:lang w:val="sr-Cyrl-RS"/>
        </w:rPr>
        <w:t>децу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(</w:t>
      </w:r>
      <w:r w:rsidR="00100F9B">
        <w:rPr>
          <w:rFonts w:ascii="Arial" w:eastAsia="Calibri" w:hAnsi="Arial" w:cs="Arial"/>
          <w:sz w:val="24"/>
          <w:szCs w:val="24"/>
        </w:rPr>
        <w:t>број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02-487/21 </w:t>
      </w:r>
      <w:r w:rsidR="00100F9B">
        <w:rPr>
          <w:rFonts w:ascii="Arial" w:eastAsia="Calibri" w:hAnsi="Arial" w:cs="Arial"/>
          <w:sz w:val="24"/>
          <w:szCs w:val="24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23. </w:t>
      </w:r>
      <w:proofErr w:type="gramStart"/>
      <w:r w:rsidR="00100F9B">
        <w:rPr>
          <w:rFonts w:ascii="Arial" w:eastAsia="Calibri" w:hAnsi="Arial" w:cs="Arial"/>
          <w:sz w:val="24"/>
          <w:szCs w:val="24"/>
        </w:rPr>
        <w:t>марта</w:t>
      </w:r>
      <w:proofErr w:type="gramEnd"/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proofErr w:type="gramStart"/>
      <w:r w:rsidR="00100F9B">
        <w:rPr>
          <w:rFonts w:ascii="Arial" w:eastAsia="Calibri" w:hAnsi="Arial" w:cs="Arial"/>
          <w:sz w:val="24"/>
          <w:szCs w:val="24"/>
        </w:rPr>
        <w:t>године</w:t>
      </w:r>
      <w:proofErr w:type="gramEnd"/>
      <w:r w:rsidR="00233287" w:rsidRPr="00AE1685">
        <w:rPr>
          <w:rFonts w:ascii="Arial" w:eastAsia="Calibri" w:hAnsi="Arial" w:cs="Arial"/>
          <w:sz w:val="24"/>
          <w:szCs w:val="24"/>
        </w:rPr>
        <w:t>).</w:t>
      </w:r>
    </w:p>
    <w:p w:rsidR="007C74C8" w:rsidRPr="00AE1685" w:rsidRDefault="00100F9B" w:rsidP="00150D1B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Народна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скупштина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већином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гласова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188 </w:t>
      </w:r>
      <w:r>
        <w:rPr>
          <w:rFonts w:ascii="Arial" w:eastAsia="Calibri" w:hAnsi="Arial" w:cs="Arial"/>
          <w:sz w:val="24"/>
          <w:szCs w:val="24"/>
          <w:lang w:val="sr-Cyrl-RS"/>
        </w:rPr>
        <w:t>присутних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177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гласало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11 </w:t>
      </w:r>
      <w:r>
        <w:rPr>
          <w:rFonts w:ascii="Arial" w:eastAsia="Calibri" w:hAnsi="Arial" w:cs="Arial"/>
          <w:sz w:val="24"/>
          <w:szCs w:val="24"/>
          <w:lang w:val="sr-Cyrl-RS"/>
        </w:rPr>
        <w:t>није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гласало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утврдила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дневни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ред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Седме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седнице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Првог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редовног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заседања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Републике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Србије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години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целини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74C30" w:rsidRDefault="00474C30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474C30" w:rsidRDefault="00474C30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Тако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утврђен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дневни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ред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следећи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233287" w:rsidRPr="00AE1685" w:rsidRDefault="00100F9B" w:rsidP="00474C30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Предлог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престанку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функције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јавног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тужиоца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Вишем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јавном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тужилаштву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Смедереву</w:t>
      </w:r>
      <w:r w:rsidR="00233287" w:rsidRPr="00AE16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који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поднео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Одбор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правосуђе</w:t>
      </w:r>
      <w:r w:rsidR="00233287" w:rsidRPr="00AE16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државну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управу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локалну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самоуправу</w:t>
      </w:r>
      <w:r w:rsidR="00233287" w:rsidRPr="00AE168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број</w:t>
      </w:r>
      <w:r w:rsidR="00233287" w:rsidRPr="00AE1685">
        <w:rPr>
          <w:rFonts w:ascii="Arial" w:hAnsi="Arial" w:cs="Arial"/>
          <w:sz w:val="24"/>
          <w:szCs w:val="24"/>
        </w:rPr>
        <w:t xml:space="preserve"> 02-490/21 </w:t>
      </w:r>
      <w:r>
        <w:rPr>
          <w:rFonts w:ascii="Arial" w:hAnsi="Arial" w:cs="Arial"/>
          <w:sz w:val="24"/>
          <w:szCs w:val="24"/>
        </w:rPr>
        <w:t>од</w:t>
      </w:r>
      <w:r w:rsidR="00233287" w:rsidRPr="00AE1685">
        <w:rPr>
          <w:rFonts w:ascii="Arial" w:hAnsi="Arial" w:cs="Arial"/>
          <w:sz w:val="24"/>
          <w:szCs w:val="24"/>
        </w:rPr>
        <w:t xml:space="preserve"> 24. </w:t>
      </w:r>
      <w:r>
        <w:rPr>
          <w:rFonts w:ascii="Arial" w:hAnsi="Arial" w:cs="Arial"/>
          <w:sz w:val="24"/>
          <w:szCs w:val="24"/>
        </w:rPr>
        <w:t>марта</w:t>
      </w:r>
      <w:r w:rsidR="00233287" w:rsidRPr="00AE1685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године</w:t>
      </w:r>
      <w:r w:rsidR="00233287" w:rsidRPr="00AE1685">
        <w:rPr>
          <w:rFonts w:ascii="Arial" w:hAnsi="Arial" w:cs="Arial"/>
          <w:sz w:val="24"/>
          <w:szCs w:val="24"/>
        </w:rPr>
        <w:t>),</w:t>
      </w:r>
    </w:p>
    <w:p w:rsidR="00233287" w:rsidRPr="00AE1685" w:rsidRDefault="00100F9B" w:rsidP="00474C30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Предлог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избору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судија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који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први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пут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бирају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судијску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функцију</w:t>
      </w:r>
      <w:r w:rsidR="00233287" w:rsidRPr="00AE16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који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поднео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Високи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савет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судства</w:t>
      </w:r>
      <w:r w:rsidR="00233287" w:rsidRPr="00AE168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број</w:t>
      </w:r>
      <w:r w:rsidR="00233287" w:rsidRPr="00AE1685">
        <w:rPr>
          <w:rFonts w:ascii="Arial" w:hAnsi="Arial" w:cs="Arial"/>
          <w:sz w:val="24"/>
          <w:szCs w:val="24"/>
        </w:rPr>
        <w:t xml:space="preserve"> 119-488/21 </w:t>
      </w:r>
      <w:r>
        <w:rPr>
          <w:rFonts w:ascii="Arial" w:hAnsi="Arial" w:cs="Arial"/>
          <w:sz w:val="24"/>
          <w:szCs w:val="24"/>
        </w:rPr>
        <w:t>од</w:t>
      </w:r>
      <w:r w:rsidR="00233287" w:rsidRPr="00AE1685">
        <w:rPr>
          <w:rFonts w:ascii="Arial" w:hAnsi="Arial" w:cs="Arial"/>
          <w:sz w:val="24"/>
          <w:szCs w:val="24"/>
        </w:rPr>
        <w:t xml:space="preserve"> 24. </w:t>
      </w:r>
      <w:r>
        <w:rPr>
          <w:rFonts w:ascii="Arial" w:hAnsi="Arial" w:cs="Arial"/>
          <w:sz w:val="24"/>
          <w:szCs w:val="24"/>
        </w:rPr>
        <w:t>марта</w:t>
      </w:r>
      <w:r w:rsidR="00233287" w:rsidRPr="00AE1685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године</w:t>
      </w:r>
      <w:r w:rsidR="00233287" w:rsidRPr="00AE1685">
        <w:rPr>
          <w:rFonts w:ascii="Arial" w:hAnsi="Arial" w:cs="Arial"/>
          <w:sz w:val="24"/>
          <w:szCs w:val="24"/>
        </w:rPr>
        <w:t>),</w:t>
      </w:r>
    </w:p>
    <w:p w:rsidR="00233287" w:rsidRPr="00AE1685" w:rsidRDefault="00100F9B" w:rsidP="00474C30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Предлог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изменама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утврђивању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састава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сталних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делегација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Народне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скупштине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Републике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Србије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у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међународним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парламентарним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институцијама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који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поднео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председник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Народне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скупштине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број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02-492/21 </w:t>
      </w:r>
      <w:r>
        <w:rPr>
          <w:rFonts w:ascii="Arial" w:eastAsia="Calibri" w:hAnsi="Arial" w:cs="Arial"/>
          <w:sz w:val="24"/>
          <w:szCs w:val="24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24. </w:t>
      </w:r>
      <w:r>
        <w:rPr>
          <w:rFonts w:ascii="Arial" w:eastAsia="Calibri" w:hAnsi="Arial" w:cs="Arial"/>
          <w:sz w:val="24"/>
          <w:szCs w:val="24"/>
        </w:rPr>
        <w:t>марта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r>
        <w:rPr>
          <w:rFonts w:ascii="Arial" w:eastAsia="Calibri" w:hAnsi="Arial" w:cs="Arial"/>
          <w:sz w:val="24"/>
          <w:szCs w:val="24"/>
        </w:rPr>
        <w:t>године</w:t>
      </w:r>
      <w:r w:rsidR="00233287" w:rsidRPr="00AE1685">
        <w:rPr>
          <w:rFonts w:ascii="Arial" w:eastAsia="Calibri" w:hAnsi="Arial" w:cs="Arial"/>
          <w:sz w:val="24"/>
          <w:szCs w:val="24"/>
        </w:rPr>
        <w:t>),</w:t>
      </w:r>
    </w:p>
    <w:p w:rsidR="00233287" w:rsidRPr="00AE1685" w:rsidRDefault="00100F9B" w:rsidP="00474C30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Предлог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измени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утврђивању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састава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Парламентарног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одбора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за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стабилизацију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придруживање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који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поднео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председник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Народне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скупштине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233287" w:rsidRPr="00AE1685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број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02-491/21 </w:t>
      </w:r>
      <w:r>
        <w:rPr>
          <w:rFonts w:ascii="Arial" w:eastAsia="Calibri" w:hAnsi="Arial" w:cs="Arial"/>
          <w:sz w:val="24"/>
          <w:szCs w:val="24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24. </w:t>
      </w:r>
      <w:r>
        <w:rPr>
          <w:rFonts w:ascii="Arial" w:eastAsia="Calibri" w:hAnsi="Arial" w:cs="Arial"/>
          <w:sz w:val="24"/>
          <w:szCs w:val="24"/>
        </w:rPr>
        <w:t>марта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r>
        <w:rPr>
          <w:rFonts w:ascii="Arial" w:eastAsia="Calibri" w:hAnsi="Arial" w:cs="Arial"/>
          <w:sz w:val="24"/>
          <w:szCs w:val="24"/>
        </w:rPr>
        <w:t>године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) </w:t>
      </w:r>
      <w:r>
        <w:rPr>
          <w:rFonts w:ascii="Arial" w:eastAsia="Calibri" w:hAnsi="Arial" w:cs="Arial"/>
          <w:sz w:val="24"/>
          <w:szCs w:val="24"/>
        </w:rPr>
        <w:t>и</w:t>
      </w:r>
    </w:p>
    <w:p w:rsidR="00233287" w:rsidRPr="00AE1685" w:rsidRDefault="00100F9B" w:rsidP="00474C30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Предлог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изменама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Одлуке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избору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чланова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заменика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чланова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одбора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Народне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скупштине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Републике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Србије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који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поднела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Посланичка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група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„</w:t>
      </w:r>
      <w:r>
        <w:rPr>
          <w:rFonts w:ascii="Arial" w:eastAsia="Calibri" w:hAnsi="Arial" w:cs="Arial"/>
          <w:sz w:val="24"/>
          <w:szCs w:val="24"/>
        </w:rPr>
        <w:t>Александар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Вучић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- </w:t>
      </w:r>
      <w:r>
        <w:rPr>
          <w:rFonts w:ascii="Arial" w:eastAsia="Calibri" w:hAnsi="Arial" w:cs="Arial"/>
          <w:sz w:val="24"/>
          <w:szCs w:val="24"/>
        </w:rPr>
        <w:t>за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нашу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децу</w:t>
      </w:r>
      <w:r w:rsidR="00233287" w:rsidRPr="00AE1685">
        <w:rPr>
          <w:rFonts w:ascii="Arial" w:eastAsia="Calibri" w:hAnsi="Arial" w:cs="Arial"/>
          <w:sz w:val="24"/>
          <w:szCs w:val="24"/>
        </w:rPr>
        <w:t>“ (</w:t>
      </w:r>
      <w:r>
        <w:rPr>
          <w:rFonts w:ascii="Arial" w:eastAsia="Calibri" w:hAnsi="Arial" w:cs="Arial"/>
          <w:sz w:val="24"/>
          <w:szCs w:val="24"/>
        </w:rPr>
        <w:t>број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02-487/21 </w:t>
      </w:r>
      <w:r>
        <w:rPr>
          <w:rFonts w:ascii="Arial" w:eastAsia="Calibri" w:hAnsi="Arial" w:cs="Arial"/>
          <w:sz w:val="24"/>
          <w:szCs w:val="24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23. </w:t>
      </w:r>
      <w:r>
        <w:rPr>
          <w:rFonts w:ascii="Arial" w:eastAsia="Calibri" w:hAnsi="Arial" w:cs="Arial"/>
          <w:sz w:val="24"/>
          <w:szCs w:val="24"/>
        </w:rPr>
        <w:t>марта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r>
        <w:rPr>
          <w:rFonts w:ascii="Arial" w:eastAsia="Calibri" w:hAnsi="Arial" w:cs="Arial"/>
          <w:sz w:val="24"/>
          <w:szCs w:val="24"/>
        </w:rPr>
        <w:t>године</w:t>
      </w:r>
      <w:r w:rsidR="00233287" w:rsidRPr="00AE1685">
        <w:rPr>
          <w:rFonts w:ascii="Arial" w:eastAsia="Calibri" w:hAnsi="Arial" w:cs="Arial"/>
          <w:sz w:val="24"/>
          <w:szCs w:val="24"/>
        </w:rPr>
        <w:t>).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Latn-RS"/>
        </w:rPr>
        <w:t>,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сагласно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члану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став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Пословника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обавестио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позван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седници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присуствује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Александар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Пантић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изборни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члан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Високог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савета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судства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из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реда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судија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Затим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Народна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скупштина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прешла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на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рад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по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утврђеном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дневном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реду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односно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на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заједнички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јединствени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претрес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о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предлозима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одлука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из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тачака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и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дневног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реда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Председник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сагласно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сагласно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чл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192.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став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3, 201.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став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а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сходно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члану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став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Пословника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отворио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заједнички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јединствени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претрес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:</w:t>
      </w:r>
    </w:p>
    <w:p w:rsidR="00233287" w:rsidRPr="00AE1685" w:rsidRDefault="00E141E8" w:rsidP="00E141E8">
      <w:pPr>
        <w:pStyle w:val="ListParagraph"/>
        <w:tabs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-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Предлогу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одлуке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престанку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функције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јавног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тужиоца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у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Вишем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јавном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тужилаштву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у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Смедереву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</w:p>
    <w:p w:rsidR="00233287" w:rsidRPr="00AE1685" w:rsidRDefault="00E141E8" w:rsidP="00E141E8">
      <w:pPr>
        <w:pStyle w:val="ListParagraph"/>
        <w:tabs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-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Предлогу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одлуке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избору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судија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који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се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први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пут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бирају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за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судијску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функцију</w:t>
      </w:r>
      <w:r w:rsidR="00233287" w:rsidRPr="003006B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Предлог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одлук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образложио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је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представник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предлагача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Александар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Пантић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изборни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члан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Високог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савета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судства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из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реда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судија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заједничком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јединственом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претресу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учествовали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посланици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Ђорђе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Дабић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известилац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Одбора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правосуђе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државну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управу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локалну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самоуправу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Муамер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Зукорлић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Посланичке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групе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СТРАНКА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ПРАВДЕ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ПОМИРЕЊА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СПП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УЈЕДИЊЕНА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СЕЉАЧКА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СТРАНКА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УСС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Сања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Јефић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Бранковић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Посланичке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групе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Социјалдемократска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партија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Србије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Ђорђе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Косанић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Посланичке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групе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ЈЕДИНСТВЕНА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СРБИЈА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ЈС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),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Тома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Фила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Посланичке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групе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СОЦИЈАЛИСТИЧКА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ПАРТИЈА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СРБИЈЕ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СПС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Јелена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Жарић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Ковачевић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Посланичке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групе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Александар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Вучић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нашу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децу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која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оспорила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предлоге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судију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Основног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Сомбору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изабере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Јелена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Косовић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судијски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помоћник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Вишем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Сомбору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судију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Основног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Новом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Пазару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изабере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Мунир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Јусовић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судијски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помоћник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Основном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Новом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Пазару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судију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Основног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Новом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Пазару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изабере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Аладин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Маџовић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корисник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почетне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обуке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Правосудној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академији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судију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Основног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суда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Пожаревцу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изабере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Мирјана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Лукић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корисник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почетне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обуке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Правосудној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академији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затим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председавајућа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Елвира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Ковач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потпредседник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сагласно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члану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члану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ст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Пословника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продужила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рад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седнице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часова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проф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Јахја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Фехратовић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Данијела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Вељовић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Дубравка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Краљ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Невена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Веиновић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Милија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Милетић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Ђорђе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Милићевић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Дејан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Кесар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чега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председавајућа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одредила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паузу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трајању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од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једног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часа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Након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паузе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седница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настављена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часова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минута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наставку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заједничког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јединственог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претреса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учествовали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посланици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Јелена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Коцић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Адам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Шукало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Сања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Лакић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Бранимир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Спасић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Љиљана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Малушић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Марко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Парезановић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Милица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Дачић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Милош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Терзић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Миланка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Јевтовић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Вукојичић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Александар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Мирковић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Верољуб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Арсић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Угљеша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Мрдић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Иван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Рибаћ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Маријан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Ристичевић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проф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Владимир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Маринковић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проф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Марко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Атлагић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Милимир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Вујадиновић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Ђорђе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Милићевић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председник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Посланичке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групе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СОЦИЈАЛИСТИЧКА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ПАРТИЈА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СРБИЈЕ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СПС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Јелена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Жарић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Ковачевић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Посланичке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групе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Александар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Вучић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нашу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децу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“.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Затим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председник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закључио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заједнички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јединствени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претрес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предлозима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одлука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из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тачака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дневног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реда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Првог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рада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седница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завршена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3006BD">
        <w:rPr>
          <w:rFonts w:ascii="Arial" w:hAnsi="Arial" w:cs="Arial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sz w:val="24"/>
          <w:szCs w:val="24"/>
          <w:lang w:val="sr-Cyrl-RS"/>
        </w:rPr>
        <w:t>часова</w:t>
      </w:r>
      <w:r w:rsidR="003006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3006BD">
        <w:rPr>
          <w:rFonts w:ascii="Arial" w:hAnsi="Arial" w:cs="Arial"/>
          <w:sz w:val="24"/>
          <w:szCs w:val="24"/>
          <w:lang w:val="sr-Cyrl-RS"/>
        </w:rPr>
        <w:t xml:space="preserve"> 25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минута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233287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33287" w:rsidRPr="003006BD" w:rsidRDefault="00100F9B" w:rsidP="003006BD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Други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дан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рада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14.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април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године</w:t>
      </w:r>
    </w:p>
    <w:p w:rsidR="00233287" w:rsidRPr="00AE1685" w:rsidRDefault="00100F9B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Седница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почела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часова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минута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Седници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председавао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Ивица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Дачић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основу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службене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евиденције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присутности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народних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констатовао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седници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присуствује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87 </w:t>
      </w:r>
      <w:r>
        <w:rPr>
          <w:rFonts w:ascii="Arial" w:eastAsia="Times New Roman" w:hAnsi="Arial" w:cs="Arial"/>
          <w:sz w:val="24"/>
          <w:szCs w:val="24"/>
          <w:lang w:val="sr-Cyrl-RS"/>
        </w:rPr>
        <w:t>народних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применом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електронског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система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гласање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утврђено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сали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присутно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109 </w:t>
      </w:r>
      <w:r>
        <w:rPr>
          <w:rFonts w:ascii="Arial" w:eastAsia="Times New Roman" w:hAnsi="Arial" w:cs="Arial"/>
          <w:sz w:val="24"/>
          <w:szCs w:val="24"/>
          <w:lang w:val="sr-Cyrl-RS"/>
        </w:rPr>
        <w:t>народних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постоје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услови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рад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Према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евиденцији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Службе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скупштине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седници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нису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присуствовали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нису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обавестили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председника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о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спречености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народни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посланици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Загорка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Алексић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Душан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Бајатовић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Арђенд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Бајрами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Милош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Банђур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Муамер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Бачевац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Надире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Бећири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Марко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Богдановић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Зоран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Бојанић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Младен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Грујић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проф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Зоран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Драгишић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Владимир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Ђукановић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Милан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Ђурица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Нинослав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Ерић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Илија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Животић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Владан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Заграђанин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Марко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Зељуг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Енис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Имамовић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Крсто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Јањушевић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Јевђић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Александар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Јовановић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Јадранка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Јовановић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Никола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Јоловић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Шаип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Камбери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Јасмина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Каранац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Ана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Караџић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Ненад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Крстић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Селма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Кучевић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Софија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Максимовић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Драган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проф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Предраг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Оливера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Недељковић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Слађана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Николић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проф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Александра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Павловић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Ђуро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Перић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Љубо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Петровић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Мира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Петровић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Ана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Пешић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Милена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Поповић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Мисала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Праменковић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Марина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Рагуш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Катарина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Ракић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Живота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Старчевић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Душица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Стојковић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Хаџи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Милорад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Стошић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проф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Горан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Тасић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Иван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Тасовац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Смиља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Тишма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Марија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Тодоровић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Бојан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Торбица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Мирсад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Хоџић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Љиљана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Кузмановић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Вујаковић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Марина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Мирковић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Никола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Кожовић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Затим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Народна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скупштина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наставила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рад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прешла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на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заједнички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јединствени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претрес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о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предлозима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одлука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из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тачака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од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до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дневног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реда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сагласно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члану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став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сходно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члану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став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Пословника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отворио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заједнички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јединствени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претрес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sz w:val="24"/>
          <w:szCs w:val="24"/>
        </w:rPr>
        <w:t>:</w:t>
      </w:r>
    </w:p>
    <w:p w:rsidR="00233287" w:rsidRPr="00AE1685" w:rsidRDefault="00AC2766" w:rsidP="00AC276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100F9B">
        <w:rPr>
          <w:rFonts w:ascii="Arial" w:hAnsi="Arial" w:cs="Arial"/>
          <w:b/>
          <w:sz w:val="24"/>
          <w:szCs w:val="24"/>
          <w:lang w:val="sr-Cyrl-RS"/>
        </w:rPr>
        <w:t>Предлогу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изменама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утврђивању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састава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сталних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делегација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Народне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скупштине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Републике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Србије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међународним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парламентарним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институцијама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233287" w:rsidRPr="00AE1685" w:rsidRDefault="00AC2766" w:rsidP="00AC276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100F9B">
        <w:rPr>
          <w:rFonts w:ascii="Arial" w:hAnsi="Arial" w:cs="Arial"/>
          <w:b/>
          <w:sz w:val="24"/>
          <w:szCs w:val="24"/>
          <w:lang w:val="sr-Cyrl-RS"/>
        </w:rPr>
        <w:t>Предлогу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измени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утврђивању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састава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парламентарног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Одбора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за</w:t>
      </w:r>
      <w:r w:rsidR="009C04E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стабилизацију</w:t>
      </w:r>
      <w:r w:rsidR="009C04E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и</w:t>
      </w:r>
      <w:r w:rsidR="009C04E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придруживање</w:t>
      </w:r>
      <w:r w:rsidR="009C04E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и</w:t>
      </w:r>
    </w:p>
    <w:p w:rsidR="00233287" w:rsidRPr="00AE1685" w:rsidRDefault="00AC2766" w:rsidP="00AC276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100F9B">
        <w:rPr>
          <w:rFonts w:ascii="Arial" w:hAnsi="Arial" w:cs="Arial"/>
          <w:b/>
          <w:sz w:val="24"/>
          <w:szCs w:val="24"/>
          <w:lang w:val="sr-Cyrl-RS"/>
        </w:rPr>
        <w:t>Предлогу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изменама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Одлуке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избору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чланова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заменика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чланова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одбора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Народне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скупштине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Републике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  <w:lang w:val="sr-Cyrl-RS"/>
        </w:rPr>
        <w:t>Србије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заједничком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јединственом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претресу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учествовали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посланици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: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Муамер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Зукорлић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Посланичке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групе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СТРАНКА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ПРАВДЕ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ПОМИРЕЊА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СПП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УЈЕДИЊЕНА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СЕЉАЧКА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СТРАНКА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УСС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Бранимир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Јовановић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Посланичке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групе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Социјалдемократска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партија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Србије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Славенко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Унковић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Посланичке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групе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ЈЕДИНСТВЕНА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СРБИЈА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ЈС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Ђорђе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Милићевић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Посланичке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групе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СОЦИЈАЛИСТИЧКА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ПАРТИЈА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СРБИЈЕ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СПС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Александар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Мирковић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Посланичке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групе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Александар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Вучић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нашу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децу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Елвира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Ковач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заменик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председника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Посланичке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групе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САВЕЗ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ВОЈВОЂАНСКИХ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МАЂАРА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Самир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Тандир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Снежана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Пауновић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проф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Марко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Атагић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затим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председавајући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Владимир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Орлић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потпредседник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сагласно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члану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члану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ст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Пословника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продужио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рад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часова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Милија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Милетић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Дијана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Радовић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Адам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Шукало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Угљеша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Мрдић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Маријан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Ристичевић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Вук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Мирчетић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проф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др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Владимир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Маринковић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Милимир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Вујадиновић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Александар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Мирковић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Зоран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Томић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након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чега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председавајући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одредио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паузу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једног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часа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).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Након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паузе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седница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настављена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часова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минута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наставку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заједничког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јединственог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претреса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учествовали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посланици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Стефан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Србљановић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Ђорђе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Дабић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Дејан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Кесар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Миланка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Јевтовић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Вукојичић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Љиљана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Малушић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Небојша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Бакарец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Немања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Јоксимовић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Весна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Марковић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Верољуб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Арсић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Александар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Мирковић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представник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Посланичке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групе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Александар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Вучић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нашу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децу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“.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Затим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закључио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заједнички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јединствени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претрес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предлозима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одлука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из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тачака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до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дневног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реда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сагласно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члану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став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Пословника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одредио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среду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14. </w:t>
      </w:r>
      <w:r>
        <w:rPr>
          <w:rFonts w:ascii="Arial" w:hAnsi="Arial" w:cs="Arial"/>
          <w:sz w:val="24"/>
          <w:szCs w:val="24"/>
          <w:lang w:val="sr-Cyrl-RS"/>
        </w:rPr>
        <w:t>април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године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са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почетком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17,00 </w:t>
      </w:r>
      <w:r>
        <w:rPr>
          <w:rFonts w:ascii="Arial" w:hAnsi="Arial" w:cs="Arial"/>
          <w:sz w:val="24"/>
          <w:szCs w:val="24"/>
          <w:lang w:val="sr-Cyrl-RS"/>
        </w:rPr>
        <w:t>часова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као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гласање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тачкама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дневног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реда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Седме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седнице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Првог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редовног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заседања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Републике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Србије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години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Применом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електронског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система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гласање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утврђено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сали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присутан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171</w:t>
      </w:r>
      <w:r w:rsidR="00386F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народни</w:t>
      </w:r>
      <w:r w:rsidR="00386F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посланик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односно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присутна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већина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укупног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броја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народних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постоје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услови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одлучивање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Затим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скупштина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прешла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одлучивање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233287" w:rsidRPr="00AE1685" w:rsidRDefault="00233287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168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1. </w:t>
      </w:r>
      <w:r w:rsidR="00100F9B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тачка</w:t>
      </w:r>
      <w:r w:rsidRPr="00AE168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дневног</w:t>
      </w:r>
      <w:r w:rsidRPr="00AE168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реда</w:t>
      </w:r>
      <w:r w:rsidRPr="00AE1685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–</w:t>
      </w:r>
      <w:r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ПРЕДЛОГ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ОДЛУКЕ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ПРЕСТАНКУ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ФУНКЦИЈЕ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ЈАВНОГ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ТУЖИОЦА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У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ВИШЕМ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ЈАВНОМ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ТУЖИЛАШТВУ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У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</w:rPr>
        <w:t>СМЕДЕРЕВУ</w:t>
      </w:r>
    </w:p>
    <w:p w:rsidR="00233287" w:rsidRPr="00AE1685" w:rsidRDefault="00100F9B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скупштина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већином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гласова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свих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народних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од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</w:rPr>
        <w:t xml:space="preserve">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присутн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</w:rPr>
        <w:t xml:space="preserve">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гласала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један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није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гласао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усвојила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Предлог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престанку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функције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јавног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тужиоца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Вишем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јавном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тужилаштву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Смедереву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целини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 </w:t>
      </w:r>
    </w:p>
    <w:p w:rsidR="00233287" w:rsidRPr="00AE1685" w:rsidRDefault="00233287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val="sr-Cyrl-RS"/>
        </w:rPr>
      </w:pPr>
      <w:r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 xml:space="preserve">2.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>тачка</w:t>
      </w:r>
      <w:r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>дневног</w:t>
      </w:r>
      <w:r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 w:rsidR="00100F9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>реда</w:t>
      </w:r>
      <w:r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–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ПРЕДЛОГ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ОДЛУКЕ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О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ИЗБОРУ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СУДИЈА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КОЈИ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СЕ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ПРВИ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ПУТ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БИРАЈУ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НА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СУДИЈСКУ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ФУНКЦИЈУ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скупштина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није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прихватила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предлог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да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се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за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судију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основног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суда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сомбору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изабере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Јелена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Косовић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судијски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помоћник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вишем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суду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сомбору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чији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предлог</w:t>
      </w:r>
      <w:r w:rsidR="003B550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оспорила</w:t>
      </w:r>
      <w:r w:rsidR="003B550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народни</w:t>
      </w:r>
      <w:r w:rsidR="003B550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посланик</w:t>
      </w:r>
      <w:r w:rsidR="003B550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Јелена</w:t>
      </w:r>
      <w:r w:rsidR="00D071F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Жарић</w:t>
      </w:r>
      <w:r w:rsidR="00D071F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Ковачевић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од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присутна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посланика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један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се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уздржао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а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нису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гласала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скупштина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није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прихватила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да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судију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Основног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Новом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Пазару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изабере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Мунир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Јусовић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судијски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помоћник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Основном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Новом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Пазару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чији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оспорила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посланик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Јелена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Жарић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Ковачевић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од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присутна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нису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гласала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скупштина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није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прихватила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да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судију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Основног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Новом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Пазару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изабере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Аладин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Маџовић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корисник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почетне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обуке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Правосудној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академији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чији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оспорила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посланик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Јелена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Жарић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Ковачевић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од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присутна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нису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гласала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скупштина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није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прихватила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да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судију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Основног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Пожаревцу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изабере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Мирјана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Лукић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корисник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почетне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обуке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Правосудној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академији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чији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оспорила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посланик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Јелена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Жарић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Ковачевић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од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присутна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нису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гласала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233287" w:rsidRPr="00AE1685" w:rsidRDefault="00100F9B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скупштина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већином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гласова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свих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народних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од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присутна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народна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посланика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гласала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за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усвојила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Предлог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одлуке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избору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судија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који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се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први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пут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бирају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на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судијску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функцију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без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оспорених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кандидата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целини</w:t>
      </w:r>
      <w:r w:rsidR="00233287" w:rsidRPr="006F18FF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233287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3.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тачка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дневног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реда</w:t>
      </w:r>
      <w:r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ПРЕДЛОГ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ОДЛУКЕ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ИЗМЕНАМА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ОДЛУКЕ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УТВРЂИВАЊУ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САСТАВА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СТАЛНИХ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ДЕЛЕГАЦИЈА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НАРОДНЕ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СКУПШТИНЕ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РЕПУБЛИКЕ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СРБИЈЕ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У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МЕЂУНАРОДНИМ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ПАРЛАМЕНТАРНИМ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ИНСТИТУЦИЈАМА</w:t>
      </w:r>
    </w:p>
    <w:p w:rsidR="00233287" w:rsidRPr="00AE1685" w:rsidRDefault="00100F9B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Народна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скупштина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већином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гласова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свих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73 </w:t>
      </w:r>
      <w:r>
        <w:rPr>
          <w:rFonts w:ascii="Arial" w:eastAsia="Calibri" w:hAnsi="Arial" w:cs="Arial"/>
          <w:sz w:val="24"/>
          <w:szCs w:val="24"/>
          <w:lang w:val="sr-Cyrl-RS"/>
        </w:rPr>
        <w:t>присутн</w:t>
      </w:r>
      <w:r>
        <w:rPr>
          <w:rFonts w:ascii="Arial" w:eastAsia="Calibri" w:hAnsi="Arial" w:cs="Arial"/>
          <w:sz w:val="24"/>
          <w:szCs w:val="24"/>
        </w:rPr>
        <w:t>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</w:t>
      </w:r>
      <w:r>
        <w:rPr>
          <w:rFonts w:ascii="Arial" w:eastAsia="Calibri" w:hAnsi="Arial" w:cs="Arial"/>
          <w:sz w:val="24"/>
          <w:szCs w:val="24"/>
        </w:rPr>
        <w:t>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233287" w:rsidRPr="00AE1685">
        <w:rPr>
          <w:rFonts w:ascii="Arial" w:eastAsia="Calibri" w:hAnsi="Arial" w:cs="Arial"/>
          <w:sz w:val="24"/>
          <w:szCs w:val="24"/>
        </w:rPr>
        <w:t>7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3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гласала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усвојила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Предлог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изменама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утврђивању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састава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сталних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делегација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Републике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Србије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међународним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парламентарним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институцијама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целини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33287" w:rsidRPr="00AE1685" w:rsidRDefault="00233287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E1685">
        <w:rPr>
          <w:rFonts w:ascii="Arial" w:eastAsia="Times New Roman" w:hAnsi="Arial" w:cs="Arial"/>
          <w:sz w:val="24"/>
          <w:szCs w:val="24"/>
          <w:u w:val="single"/>
          <w:lang w:val="sr-Cyrl-RS"/>
        </w:rPr>
        <w:lastRenderedPageBreak/>
        <w:t xml:space="preserve"> </w:t>
      </w:r>
      <w:r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тачка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дневног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реда</w:t>
      </w:r>
      <w:r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ПРЕДЛОГ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ОДЛУКЕ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ИЗМЕНИ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ОДЛУКЕ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УТВРЂИВАЊУ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САСТАВА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ПАРЛАМЕНТАРНОГ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ОДБОРА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ЗА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СТАБИЛИЗАЦИЈУ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И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ПРИДРУЖИВАЊЕ</w:t>
      </w:r>
    </w:p>
    <w:p w:rsidR="00233287" w:rsidRPr="00AE1685" w:rsidRDefault="00100F9B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Народна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скупштина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већином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гласова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свих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73 </w:t>
      </w:r>
      <w:r>
        <w:rPr>
          <w:rFonts w:ascii="Arial" w:eastAsia="Calibri" w:hAnsi="Arial" w:cs="Arial"/>
          <w:sz w:val="24"/>
          <w:szCs w:val="24"/>
          <w:lang w:val="sr-Cyrl-RS"/>
        </w:rPr>
        <w:t>присутн</w:t>
      </w:r>
      <w:r>
        <w:rPr>
          <w:rFonts w:ascii="Arial" w:eastAsia="Calibri" w:hAnsi="Arial" w:cs="Arial"/>
          <w:sz w:val="24"/>
          <w:szCs w:val="24"/>
        </w:rPr>
        <w:t>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</w:t>
      </w:r>
      <w:r>
        <w:rPr>
          <w:rFonts w:ascii="Arial" w:eastAsia="Calibri" w:hAnsi="Arial" w:cs="Arial"/>
          <w:sz w:val="24"/>
          <w:szCs w:val="24"/>
        </w:rPr>
        <w:t>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233287" w:rsidRPr="00AE1685">
        <w:rPr>
          <w:rFonts w:ascii="Arial" w:eastAsia="Calibri" w:hAnsi="Arial" w:cs="Arial"/>
          <w:sz w:val="24"/>
          <w:szCs w:val="24"/>
        </w:rPr>
        <w:t>7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3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гласала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усвојила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Предлог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измени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утврђивању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састава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Парламентарног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одбора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стабилизацију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придруживање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целини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33287" w:rsidRPr="00AE1685" w:rsidRDefault="00233287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5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тачка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дневног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00F9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реда</w:t>
      </w:r>
      <w:r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ПРЕДЛОГ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ОДЛУКЕ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ИЗМЕНАМА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ОДЛУКЕ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ИЗБОРУ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ЧЛАНОВА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И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ЗАМЕНИКА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ЧЛАНОВА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ОДБОРА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НАРОДНЕ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СКУПШТИНЕ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РЕПУБЛИКЕ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100F9B">
        <w:rPr>
          <w:rFonts w:ascii="Arial" w:hAnsi="Arial" w:cs="Arial"/>
          <w:b/>
          <w:sz w:val="24"/>
          <w:szCs w:val="24"/>
        </w:rPr>
        <w:t>СРБИЈЕ</w:t>
      </w:r>
    </w:p>
    <w:p w:rsidR="00233287" w:rsidRPr="00AE1685" w:rsidRDefault="00100F9B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Народна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скупштина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већином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гласова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свих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народних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од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73 </w:t>
      </w:r>
      <w:r>
        <w:rPr>
          <w:rFonts w:ascii="Arial" w:eastAsia="Calibri" w:hAnsi="Arial" w:cs="Arial"/>
          <w:sz w:val="24"/>
          <w:szCs w:val="24"/>
          <w:lang w:val="sr-Cyrl-RS"/>
        </w:rPr>
        <w:t>присутн</w:t>
      </w:r>
      <w:r>
        <w:rPr>
          <w:rFonts w:ascii="Arial" w:eastAsia="Calibri" w:hAnsi="Arial" w:cs="Arial"/>
          <w:sz w:val="24"/>
          <w:szCs w:val="24"/>
        </w:rPr>
        <w:t>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</w:t>
      </w:r>
      <w:r>
        <w:rPr>
          <w:rFonts w:ascii="Arial" w:eastAsia="Calibri" w:hAnsi="Arial" w:cs="Arial"/>
          <w:sz w:val="24"/>
          <w:szCs w:val="24"/>
        </w:rPr>
        <w:t>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посланика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233287" w:rsidRPr="00AE1685">
        <w:rPr>
          <w:rFonts w:ascii="Arial" w:eastAsia="Calibri" w:hAnsi="Arial" w:cs="Arial"/>
          <w:sz w:val="24"/>
          <w:szCs w:val="24"/>
        </w:rPr>
        <w:t>7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3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гласала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за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усвојила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Предлог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изменама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Одлуке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избору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чланова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чланова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одбора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Народне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скупштине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Републике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Србије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целини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33287" w:rsidRPr="00AE1685" w:rsidRDefault="00100F9B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Пошто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Народна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скупштина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обавила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разматрање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одлучивање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свим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тачкама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дневног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реда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седнице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Народне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скупштине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је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сагласно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члану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Пословника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закључио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Седму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седницу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Првог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редовног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заседања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Народне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скупштине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Републике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Србије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години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33287" w:rsidRPr="00AE1685" w:rsidRDefault="00100F9B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Седница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закључена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часова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минута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622EE6" w:rsidRDefault="00233287" w:rsidP="00233287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33287" w:rsidRPr="00622EE6" w:rsidRDefault="00100F9B" w:rsidP="0023328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ГЕНЕРАЛНИ</w:t>
      </w:r>
      <w:r w:rsidR="00233287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СЕКРЕТАР</w:t>
      </w:r>
      <w:r w:rsidR="00233287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233287" w:rsidRPr="00622EE6" w:rsidRDefault="00233287" w:rsidP="0023328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33287" w:rsidRPr="00622EE6" w:rsidRDefault="00233287" w:rsidP="00233287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100F9B">
        <w:rPr>
          <w:rFonts w:ascii="Arial" w:eastAsia="Times New Roman" w:hAnsi="Arial" w:cs="Arial"/>
          <w:sz w:val="24"/>
          <w:szCs w:val="24"/>
          <w:lang w:val="ru-RU"/>
        </w:rPr>
        <w:t>Вељко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00F9B">
        <w:rPr>
          <w:rFonts w:ascii="Arial" w:eastAsia="Times New Roman" w:hAnsi="Arial" w:cs="Arial"/>
          <w:sz w:val="24"/>
          <w:szCs w:val="24"/>
          <w:lang w:val="ru-RU"/>
        </w:rPr>
        <w:t>Одаловић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="00DA0158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00F9B">
        <w:rPr>
          <w:rFonts w:ascii="Arial" w:eastAsia="Times New Roman" w:hAnsi="Arial" w:cs="Arial"/>
          <w:sz w:val="24"/>
          <w:szCs w:val="24"/>
          <w:lang w:val="ru-RU"/>
        </w:rPr>
        <w:t>Ивица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00F9B">
        <w:rPr>
          <w:rFonts w:ascii="Arial" w:eastAsia="Times New Roman" w:hAnsi="Arial" w:cs="Arial"/>
          <w:sz w:val="24"/>
          <w:szCs w:val="24"/>
          <w:lang w:val="ru-RU"/>
        </w:rPr>
        <w:t>Дачић</w:t>
      </w:r>
    </w:p>
    <w:p w:rsidR="00233287" w:rsidRDefault="00233287" w:rsidP="00233287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A736F" w:rsidRDefault="007A736F"/>
    <w:sectPr w:rsidR="007A736F" w:rsidSect="00150D1B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A9" w:rsidRDefault="002B0DA9" w:rsidP="00150D1B">
      <w:pPr>
        <w:spacing w:after="0" w:line="240" w:lineRule="auto"/>
      </w:pPr>
      <w:r>
        <w:separator/>
      </w:r>
    </w:p>
  </w:endnote>
  <w:endnote w:type="continuationSeparator" w:id="0">
    <w:p w:rsidR="002B0DA9" w:rsidRDefault="002B0DA9" w:rsidP="0015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A9" w:rsidRDefault="002B0DA9" w:rsidP="00150D1B">
      <w:pPr>
        <w:spacing w:after="0" w:line="240" w:lineRule="auto"/>
      </w:pPr>
      <w:r>
        <w:separator/>
      </w:r>
    </w:p>
  </w:footnote>
  <w:footnote w:type="continuationSeparator" w:id="0">
    <w:p w:rsidR="002B0DA9" w:rsidRDefault="002B0DA9" w:rsidP="0015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1945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0D1B" w:rsidRDefault="00150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F9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0D1B" w:rsidRDefault="00150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844"/>
    <w:multiLevelType w:val="hybridMultilevel"/>
    <w:tmpl w:val="36C8190A"/>
    <w:lvl w:ilvl="0" w:tplc="0E80BB6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87"/>
    <w:rsid w:val="00057CAB"/>
    <w:rsid w:val="00100F9B"/>
    <w:rsid w:val="00150D1B"/>
    <w:rsid w:val="00233287"/>
    <w:rsid w:val="002A0DDD"/>
    <w:rsid w:val="002B0DA9"/>
    <w:rsid w:val="003006BD"/>
    <w:rsid w:val="00386F94"/>
    <w:rsid w:val="003B5500"/>
    <w:rsid w:val="00474C30"/>
    <w:rsid w:val="00611BE1"/>
    <w:rsid w:val="00622069"/>
    <w:rsid w:val="006F18FF"/>
    <w:rsid w:val="006F5B79"/>
    <w:rsid w:val="007A736F"/>
    <w:rsid w:val="007C74C8"/>
    <w:rsid w:val="00852468"/>
    <w:rsid w:val="009C04E3"/>
    <w:rsid w:val="00AC2766"/>
    <w:rsid w:val="00AE1685"/>
    <w:rsid w:val="00BE0941"/>
    <w:rsid w:val="00CF09AE"/>
    <w:rsid w:val="00D071F1"/>
    <w:rsid w:val="00D84566"/>
    <w:rsid w:val="00DA0158"/>
    <w:rsid w:val="00E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1C34F-90A2-44B5-8B3E-5179960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2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2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287"/>
    <w:pPr>
      <w:spacing w:after="160" w:line="259" w:lineRule="auto"/>
      <w:ind w:left="720"/>
      <w:contextualSpacing/>
    </w:pPr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5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1B"/>
  </w:style>
  <w:style w:type="paragraph" w:styleId="Footer">
    <w:name w:val="footer"/>
    <w:basedOn w:val="Normal"/>
    <w:link w:val="FooterChar"/>
    <w:uiPriority w:val="99"/>
    <w:unhideWhenUsed/>
    <w:rsid w:val="0015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dcterms:created xsi:type="dcterms:W3CDTF">2021-05-05T06:14:00Z</dcterms:created>
  <dcterms:modified xsi:type="dcterms:W3CDTF">2021-05-05T06:14:00Z</dcterms:modified>
</cp:coreProperties>
</file>