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4" w14:textId="63BA08A3" w:rsidR="00C76A73" w:rsidRPr="00431C65" w:rsidRDefault="00431C65" w:rsidP="0023491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center" w:pos="1260"/>
        </w:tabs>
        <w:spacing w:after="120"/>
        <w:ind w:firstLine="851"/>
        <w:jc w:val="both"/>
        <w:rPr>
          <w:rFonts w:ascii="Arial" w:hAnsi="Arial" w:cs="Arial"/>
          <w:noProof/>
          <w:color w:val="000000"/>
          <w:lang w:val="sr-Latn-CS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lang w:val="sr-Latn-CS"/>
        </w:rPr>
        <w:t>Na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osnovu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člana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8. </w:t>
      </w:r>
      <w:r>
        <w:rPr>
          <w:rFonts w:ascii="Arial" w:hAnsi="Arial" w:cs="Arial"/>
          <w:noProof/>
          <w:color w:val="000000"/>
          <w:lang w:val="sr-Latn-CS"/>
        </w:rPr>
        <w:t>stav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1. </w:t>
      </w:r>
      <w:r>
        <w:rPr>
          <w:rFonts w:ascii="Arial" w:hAnsi="Arial" w:cs="Arial"/>
          <w:noProof/>
          <w:color w:val="000000"/>
          <w:lang w:val="sr-Latn-CS"/>
        </w:rPr>
        <w:t>Zakona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o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Narodnoj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skupštini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(</w:t>
      </w:r>
      <w:r w:rsidR="005033EF" w:rsidRPr="00431C65">
        <w:rPr>
          <w:rFonts w:ascii="Arial" w:hAnsi="Arial" w:cs="Arial"/>
          <w:noProof/>
          <w:color w:val="000000"/>
          <w:lang w:val="sr-Latn-CS"/>
        </w:rPr>
        <w:t>„</w:t>
      </w:r>
      <w:r>
        <w:rPr>
          <w:rFonts w:ascii="Arial" w:hAnsi="Arial" w:cs="Arial"/>
          <w:noProof/>
          <w:color w:val="000000"/>
          <w:lang w:val="sr-Latn-CS"/>
        </w:rPr>
        <w:t>Službeni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glasnik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RS</w:t>
      </w:r>
      <w:r w:rsidR="005033EF" w:rsidRPr="00431C65">
        <w:rPr>
          <w:rFonts w:ascii="Arial" w:hAnsi="Arial" w:cs="Arial"/>
          <w:noProof/>
          <w:lang w:val="sr-Latn-CS"/>
        </w:rPr>
        <w:t>”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, </w:t>
      </w:r>
      <w:r>
        <w:rPr>
          <w:rFonts w:ascii="Arial" w:hAnsi="Arial" w:cs="Arial"/>
          <w:noProof/>
          <w:color w:val="000000"/>
          <w:lang w:val="sr-Latn-CS"/>
        </w:rPr>
        <w:t>br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. 9/10 </w:t>
      </w:r>
      <w:r>
        <w:rPr>
          <w:rFonts w:ascii="Arial" w:hAnsi="Arial" w:cs="Arial"/>
          <w:noProof/>
          <w:color w:val="000000"/>
          <w:lang w:val="sr-Latn-CS"/>
        </w:rPr>
        <w:t>i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108/13 – </w:t>
      </w:r>
      <w:r>
        <w:rPr>
          <w:rFonts w:ascii="Arial" w:hAnsi="Arial" w:cs="Arial"/>
          <w:noProof/>
          <w:color w:val="000000"/>
          <w:lang w:val="sr-Latn-CS"/>
        </w:rPr>
        <w:t>dr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. </w:t>
      </w:r>
      <w:r>
        <w:rPr>
          <w:rFonts w:ascii="Arial" w:hAnsi="Arial" w:cs="Arial"/>
          <w:noProof/>
          <w:color w:val="000000"/>
          <w:lang w:val="sr-Latn-CS"/>
        </w:rPr>
        <w:t>zakon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) </w:t>
      </w:r>
      <w:r>
        <w:rPr>
          <w:rFonts w:ascii="Arial" w:hAnsi="Arial" w:cs="Arial"/>
          <w:noProof/>
          <w:color w:val="000000"/>
          <w:lang w:val="sr-Latn-CS"/>
        </w:rPr>
        <w:t>i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člana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192. </w:t>
      </w:r>
      <w:r>
        <w:rPr>
          <w:rFonts w:ascii="Arial" w:hAnsi="Arial" w:cs="Arial"/>
          <w:noProof/>
          <w:color w:val="000000"/>
          <w:lang w:val="sr-Latn-CS"/>
        </w:rPr>
        <w:t>stav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2. </w:t>
      </w:r>
      <w:r>
        <w:rPr>
          <w:rFonts w:ascii="Arial" w:hAnsi="Arial" w:cs="Arial"/>
          <w:noProof/>
          <w:color w:val="000000"/>
          <w:lang w:val="sr-Latn-CS"/>
        </w:rPr>
        <w:t>Poslovnika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Narodne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skupštine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(</w:t>
      </w:r>
      <w:r w:rsidR="005033EF" w:rsidRPr="00431C65">
        <w:rPr>
          <w:rFonts w:ascii="Arial" w:hAnsi="Arial" w:cs="Arial"/>
          <w:noProof/>
          <w:color w:val="000000"/>
          <w:lang w:val="sr-Latn-CS"/>
        </w:rPr>
        <w:t>„</w:t>
      </w:r>
      <w:r>
        <w:rPr>
          <w:rFonts w:ascii="Arial" w:hAnsi="Arial" w:cs="Arial"/>
          <w:noProof/>
          <w:color w:val="000000"/>
          <w:lang w:val="sr-Latn-CS"/>
        </w:rPr>
        <w:t>Službeni</w:t>
      </w:r>
      <w:r w:rsidR="004175E9"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glasnik</w:t>
      </w:r>
      <w:r w:rsidR="004175E9"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RS</w:t>
      </w:r>
      <w:r w:rsidR="005033EF" w:rsidRPr="00431C65">
        <w:rPr>
          <w:rFonts w:ascii="Arial" w:hAnsi="Arial" w:cs="Arial"/>
          <w:noProof/>
          <w:lang w:val="sr-Latn-CS"/>
        </w:rPr>
        <w:t>”</w:t>
      </w:r>
      <w:r w:rsidR="00536090" w:rsidRPr="00431C65">
        <w:rPr>
          <w:rFonts w:ascii="Arial" w:hAnsi="Arial" w:cs="Arial"/>
          <w:noProof/>
          <w:color w:val="000000"/>
          <w:lang w:val="sr-Latn-CS"/>
        </w:rPr>
        <w:t xml:space="preserve">, </w:t>
      </w:r>
      <w:r>
        <w:rPr>
          <w:rFonts w:ascii="Arial" w:hAnsi="Arial" w:cs="Arial"/>
          <w:noProof/>
          <w:color w:val="000000"/>
          <w:lang w:val="sr-Latn-CS"/>
        </w:rPr>
        <w:t>broj</w:t>
      </w:r>
      <w:r w:rsidR="004175E9" w:rsidRPr="00431C65">
        <w:rPr>
          <w:rFonts w:ascii="Arial" w:hAnsi="Arial" w:cs="Arial"/>
          <w:noProof/>
          <w:color w:val="000000"/>
          <w:lang w:val="sr-Latn-CS"/>
        </w:rPr>
        <w:t xml:space="preserve"> 20/12 – </w:t>
      </w:r>
      <w:r>
        <w:rPr>
          <w:rFonts w:ascii="Arial" w:hAnsi="Arial" w:cs="Arial"/>
          <w:noProof/>
          <w:color w:val="000000"/>
          <w:lang w:val="sr-Latn-CS"/>
        </w:rPr>
        <w:t>Prečišćeni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tekst</w:t>
      </w:r>
      <w:r w:rsidR="009E3E61" w:rsidRPr="00431C65">
        <w:rPr>
          <w:rFonts w:ascii="Arial" w:hAnsi="Arial" w:cs="Arial"/>
          <w:noProof/>
          <w:color w:val="000000"/>
          <w:lang w:val="sr-Latn-CS"/>
        </w:rPr>
        <w:t xml:space="preserve">), </w:t>
      </w:r>
    </w:p>
    <w:p w14:paraId="00000006" w14:textId="7BAE79FC" w:rsidR="00C76A73" w:rsidRPr="00431C65" w:rsidRDefault="009E3E61" w:rsidP="0023491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center" w:pos="1260"/>
        </w:tabs>
        <w:spacing w:after="480"/>
        <w:ind w:firstLine="851"/>
        <w:jc w:val="both"/>
        <w:rPr>
          <w:rFonts w:ascii="Arial" w:hAnsi="Arial" w:cs="Arial"/>
          <w:noProof/>
          <w:color w:val="000000"/>
          <w:lang w:val="sr-Latn-CS"/>
        </w:rPr>
      </w:pPr>
      <w:r w:rsidRPr="00431C65">
        <w:rPr>
          <w:rFonts w:ascii="Arial" w:hAnsi="Arial" w:cs="Arial"/>
          <w:noProof/>
          <w:color w:val="000000"/>
          <w:lang w:val="sr-Latn-CS"/>
        </w:rPr>
        <w:tab/>
      </w:r>
      <w:r w:rsidR="00431C65">
        <w:rPr>
          <w:rFonts w:ascii="Arial" w:hAnsi="Arial" w:cs="Arial"/>
          <w:noProof/>
          <w:color w:val="000000"/>
          <w:lang w:val="sr-Latn-CS"/>
        </w:rPr>
        <w:t>Narodna</w:t>
      </w:r>
      <w:r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 w:rsidR="00431C65">
        <w:rPr>
          <w:rFonts w:ascii="Arial" w:hAnsi="Arial" w:cs="Arial"/>
          <w:noProof/>
          <w:color w:val="000000"/>
          <w:lang w:val="sr-Latn-CS"/>
        </w:rPr>
        <w:t>skupština</w:t>
      </w:r>
      <w:r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 w:rsidR="00431C65">
        <w:rPr>
          <w:rFonts w:ascii="Arial" w:hAnsi="Arial" w:cs="Arial"/>
          <w:noProof/>
          <w:color w:val="000000"/>
          <w:lang w:val="sr-Latn-CS"/>
        </w:rPr>
        <w:t>Republike</w:t>
      </w:r>
      <w:r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 w:rsidR="00431C65">
        <w:rPr>
          <w:rFonts w:ascii="Arial" w:hAnsi="Arial" w:cs="Arial"/>
          <w:noProof/>
          <w:color w:val="000000"/>
          <w:lang w:val="sr-Latn-CS"/>
        </w:rPr>
        <w:t>Srbije</w:t>
      </w:r>
      <w:r w:rsidRPr="00431C65">
        <w:rPr>
          <w:rFonts w:ascii="Arial" w:hAnsi="Arial" w:cs="Arial"/>
          <w:noProof/>
          <w:color w:val="000000"/>
          <w:lang w:val="sr-Latn-CS"/>
        </w:rPr>
        <w:t xml:space="preserve">, </w:t>
      </w:r>
      <w:r w:rsidR="00431C65">
        <w:rPr>
          <w:rFonts w:ascii="Arial" w:hAnsi="Arial" w:cs="Arial"/>
          <w:noProof/>
          <w:color w:val="000000"/>
          <w:lang w:val="sr-Latn-CS"/>
        </w:rPr>
        <w:t>na</w:t>
      </w:r>
      <w:r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 w:rsidR="00431C65">
        <w:rPr>
          <w:rFonts w:ascii="Arial" w:hAnsi="Arial" w:cs="Arial"/>
          <w:noProof/>
          <w:color w:val="000000"/>
          <w:lang w:val="sr-Latn-CS"/>
        </w:rPr>
        <w:t>Četvrtoj</w:t>
      </w:r>
      <w:r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 w:rsidR="00431C65">
        <w:rPr>
          <w:rFonts w:ascii="Arial" w:hAnsi="Arial" w:cs="Arial"/>
          <w:noProof/>
          <w:color w:val="000000"/>
          <w:lang w:val="sr-Latn-CS"/>
        </w:rPr>
        <w:t>sednici</w:t>
      </w:r>
      <w:r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 w:rsidR="00431C65">
        <w:rPr>
          <w:rFonts w:ascii="Arial" w:hAnsi="Arial" w:cs="Arial"/>
          <w:noProof/>
          <w:color w:val="000000"/>
          <w:lang w:val="sr-Latn-CS"/>
        </w:rPr>
        <w:t>Drugog</w:t>
      </w:r>
      <w:r w:rsidR="005033EF"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 w:rsidR="00431C65">
        <w:rPr>
          <w:rFonts w:ascii="Arial" w:hAnsi="Arial" w:cs="Arial"/>
          <w:noProof/>
          <w:color w:val="000000"/>
          <w:lang w:val="sr-Latn-CS"/>
        </w:rPr>
        <w:t>redovnog</w:t>
      </w:r>
      <w:r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 w:rsidR="00431C65">
        <w:rPr>
          <w:rFonts w:ascii="Arial" w:hAnsi="Arial" w:cs="Arial"/>
          <w:noProof/>
          <w:color w:val="000000"/>
          <w:lang w:val="sr-Latn-CS"/>
        </w:rPr>
        <w:t>zasedanja</w:t>
      </w:r>
      <w:r w:rsidR="005033EF"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 w:rsidR="00431C65">
        <w:rPr>
          <w:rFonts w:ascii="Arial" w:hAnsi="Arial" w:cs="Arial"/>
          <w:noProof/>
          <w:color w:val="000000"/>
          <w:lang w:val="sr-Latn-CS"/>
        </w:rPr>
        <w:t>u</w:t>
      </w:r>
      <w:r w:rsidR="005033EF" w:rsidRPr="00431C65">
        <w:rPr>
          <w:rFonts w:ascii="Arial" w:hAnsi="Arial" w:cs="Arial"/>
          <w:noProof/>
          <w:color w:val="000000"/>
          <w:lang w:val="sr-Latn-CS"/>
        </w:rPr>
        <w:t xml:space="preserve"> 2025. </w:t>
      </w:r>
      <w:r w:rsidR="00431C65">
        <w:rPr>
          <w:rFonts w:ascii="Arial" w:hAnsi="Arial" w:cs="Arial"/>
          <w:noProof/>
          <w:color w:val="000000"/>
          <w:lang w:val="sr-Latn-CS"/>
        </w:rPr>
        <w:t>godini</w:t>
      </w:r>
      <w:r w:rsidR="00F77B59" w:rsidRPr="00431C65">
        <w:rPr>
          <w:rFonts w:ascii="Arial" w:hAnsi="Arial" w:cs="Arial"/>
          <w:noProof/>
          <w:color w:val="000000"/>
          <w:lang w:val="sr-Latn-CS"/>
        </w:rPr>
        <w:t xml:space="preserve">, </w:t>
      </w:r>
      <w:r w:rsidR="00431C65">
        <w:rPr>
          <w:rFonts w:ascii="Arial" w:hAnsi="Arial" w:cs="Arial"/>
          <w:noProof/>
          <w:color w:val="000000"/>
          <w:lang w:val="sr-Latn-CS"/>
        </w:rPr>
        <w:t>održanoj</w:t>
      </w:r>
      <w:r w:rsidR="00F77B59"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 w:rsidR="00DA134A" w:rsidRPr="00431C65">
        <w:rPr>
          <w:rFonts w:ascii="Arial" w:hAnsi="Arial" w:cs="Arial"/>
          <w:noProof/>
          <w:color w:val="000000"/>
          <w:lang w:val="sr-Latn-CS"/>
        </w:rPr>
        <w:t>23</w:t>
      </w:r>
      <w:r w:rsidR="00F77B59" w:rsidRPr="00431C65">
        <w:rPr>
          <w:rFonts w:ascii="Arial" w:hAnsi="Arial" w:cs="Arial"/>
          <w:noProof/>
          <w:color w:val="000000"/>
          <w:lang w:val="sr-Latn-CS"/>
        </w:rPr>
        <w:t xml:space="preserve">. </w:t>
      </w:r>
      <w:r w:rsidR="00431C65">
        <w:rPr>
          <w:rFonts w:ascii="Arial" w:hAnsi="Arial" w:cs="Arial"/>
          <w:noProof/>
          <w:color w:val="000000"/>
          <w:lang w:val="sr-Latn-CS"/>
        </w:rPr>
        <w:t>decembra</w:t>
      </w:r>
      <w:r w:rsidR="00F77B59" w:rsidRPr="00431C65">
        <w:rPr>
          <w:rFonts w:ascii="Arial" w:hAnsi="Arial" w:cs="Arial"/>
          <w:noProof/>
          <w:color w:val="000000"/>
          <w:lang w:val="sr-Latn-CS"/>
        </w:rPr>
        <w:t xml:space="preserve"> 202</w:t>
      </w:r>
      <w:r w:rsidR="00672A4A" w:rsidRPr="00431C65">
        <w:rPr>
          <w:rFonts w:ascii="Arial" w:hAnsi="Arial" w:cs="Arial"/>
          <w:noProof/>
          <w:color w:val="000000"/>
          <w:lang w:val="sr-Latn-CS"/>
        </w:rPr>
        <w:t>5</w:t>
      </w:r>
      <w:r w:rsidRPr="00431C65">
        <w:rPr>
          <w:rFonts w:ascii="Arial" w:hAnsi="Arial" w:cs="Arial"/>
          <w:noProof/>
          <w:color w:val="000000"/>
          <w:lang w:val="sr-Latn-CS"/>
        </w:rPr>
        <w:t xml:space="preserve">. </w:t>
      </w:r>
      <w:r w:rsidR="00431C65">
        <w:rPr>
          <w:rFonts w:ascii="Arial" w:hAnsi="Arial" w:cs="Arial"/>
          <w:noProof/>
          <w:color w:val="000000"/>
          <w:lang w:val="sr-Latn-CS"/>
        </w:rPr>
        <w:t>godine</w:t>
      </w:r>
      <w:r w:rsidRPr="00431C65">
        <w:rPr>
          <w:rFonts w:ascii="Arial" w:hAnsi="Arial" w:cs="Arial"/>
          <w:noProof/>
          <w:color w:val="000000"/>
          <w:lang w:val="sr-Latn-CS"/>
        </w:rPr>
        <w:t xml:space="preserve">, </w:t>
      </w:r>
      <w:r w:rsidR="00431C65">
        <w:rPr>
          <w:rFonts w:ascii="Arial" w:hAnsi="Arial" w:cs="Arial"/>
          <w:noProof/>
          <w:color w:val="000000"/>
          <w:lang w:val="sr-Latn-CS"/>
        </w:rPr>
        <w:t>donela</w:t>
      </w:r>
      <w:r w:rsidRPr="00431C65">
        <w:rPr>
          <w:rFonts w:ascii="Arial" w:hAnsi="Arial" w:cs="Arial"/>
          <w:noProof/>
          <w:color w:val="000000"/>
          <w:lang w:val="sr-Latn-CS"/>
        </w:rPr>
        <w:t xml:space="preserve"> </w:t>
      </w:r>
      <w:r w:rsidR="00431C65">
        <w:rPr>
          <w:rFonts w:ascii="Arial" w:hAnsi="Arial" w:cs="Arial"/>
          <w:noProof/>
          <w:color w:val="000000"/>
          <w:lang w:val="sr-Latn-CS"/>
        </w:rPr>
        <w:t>je</w:t>
      </w:r>
    </w:p>
    <w:p w14:paraId="00000008" w14:textId="5F088C14" w:rsidR="00C76A73" w:rsidRPr="00431C65" w:rsidRDefault="00431C65" w:rsidP="00234917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hAnsi="Arial" w:cs="Arial"/>
          <w:b/>
          <w:noProof/>
          <w:color w:val="000000"/>
          <w:sz w:val="32"/>
          <w:szCs w:val="32"/>
          <w:lang w:val="sr-Latn-CS"/>
        </w:rPr>
      </w:pPr>
      <w:r>
        <w:rPr>
          <w:rFonts w:ascii="Arial" w:hAnsi="Arial" w:cs="Arial"/>
          <w:b/>
          <w:noProof/>
          <w:color w:val="000000"/>
          <w:sz w:val="32"/>
          <w:szCs w:val="32"/>
          <w:lang w:val="sr-Latn-CS"/>
        </w:rPr>
        <w:t>Z</w:t>
      </w:r>
      <w:r w:rsidR="004561C5" w:rsidRPr="00431C65">
        <w:rPr>
          <w:rFonts w:ascii="Arial" w:hAnsi="Arial" w:cs="Arial"/>
          <w:b/>
          <w:noProof/>
          <w:color w:val="000000"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color w:val="000000"/>
          <w:sz w:val="32"/>
          <w:szCs w:val="32"/>
          <w:lang w:val="sr-Latn-CS"/>
        </w:rPr>
        <w:t>A</w:t>
      </w:r>
      <w:r w:rsidR="004561C5" w:rsidRPr="00431C65">
        <w:rPr>
          <w:rFonts w:ascii="Arial" w:hAnsi="Arial" w:cs="Arial"/>
          <w:b/>
          <w:noProof/>
          <w:color w:val="000000"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color w:val="000000"/>
          <w:sz w:val="32"/>
          <w:szCs w:val="32"/>
          <w:lang w:val="sr-Latn-CS"/>
        </w:rPr>
        <w:t>K</w:t>
      </w:r>
      <w:r w:rsidR="004561C5" w:rsidRPr="00431C65">
        <w:rPr>
          <w:rFonts w:ascii="Arial" w:hAnsi="Arial" w:cs="Arial"/>
          <w:b/>
          <w:noProof/>
          <w:color w:val="000000"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color w:val="000000"/>
          <w:sz w:val="32"/>
          <w:szCs w:val="32"/>
          <w:lang w:val="sr-Latn-CS"/>
        </w:rPr>
        <w:t>LJ</w:t>
      </w:r>
      <w:r w:rsidR="004561C5" w:rsidRPr="00431C65">
        <w:rPr>
          <w:rFonts w:ascii="Arial" w:hAnsi="Arial" w:cs="Arial"/>
          <w:b/>
          <w:noProof/>
          <w:color w:val="000000"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color w:val="000000"/>
          <w:sz w:val="32"/>
          <w:szCs w:val="32"/>
          <w:lang w:val="sr-Latn-CS"/>
        </w:rPr>
        <w:t>U</w:t>
      </w:r>
      <w:r w:rsidR="004561C5" w:rsidRPr="00431C65">
        <w:rPr>
          <w:rFonts w:ascii="Arial" w:hAnsi="Arial" w:cs="Arial"/>
          <w:b/>
          <w:noProof/>
          <w:color w:val="000000"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color w:val="000000"/>
          <w:sz w:val="32"/>
          <w:szCs w:val="32"/>
          <w:lang w:val="sr-Latn-CS"/>
        </w:rPr>
        <w:t>Č</w:t>
      </w:r>
      <w:r w:rsidR="004561C5" w:rsidRPr="00431C65">
        <w:rPr>
          <w:rFonts w:ascii="Arial" w:hAnsi="Arial" w:cs="Arial"/>
          <w:b/>
          <w:noProof/>
          <w:color w:val="000000"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color w:val="000000"/>
          <w:sz w:val="32"/>
          <w:szCs w:val="32"/>
          <w:lang w:val="sr-Latn-CS"/>
        </w:rPr>
        <w:t>A</w:t>
      </w:r>
      <w:r w:rsidR="004561C5" w:rsidRPr="00431C65">
        <w:rPr>
          <w:rFonts w:ascii="Arial" w:hAnsi="Arial" w:cs="Arial"/>
          <w:b/>
          <w:noProof/>
          <w:color w:val="000000"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color w:val="000000"/>
          <w:sz w:val="32"/>
          <w:szCs w:val="32"/>
          <w:lang w:val="sr-Latn-CS"/>
        </w:rPr>
        <w:t>K</w:t>
      </w:r>
    </w:p>
    <w:p w14:paraId="00000009" w14:textId="2F2DFB01" w:rsidR="00C76A73" w:rsidRPr="00431C65" w:rsidRDefault="00431C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</w:pPr>
      <w:r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>povodom</w:t>
      </w:r>
      <w:r w:rsidR="009E3E61" w:rsidRPr="00431C65"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>predstavljanja</w:t>
      </w:r>
      <w:r w:rsidR="009E3E61" w:rsidRPr="00431C65"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>Izveštaja</w:t>
      </w:r>
      <w:r w:rsidR="009E3E61" w:rsidRPr="00431C65"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>Evropske</w:t>
      </w:r>
      <w:r w:rsidR="009E3E61" w:rsidRPr="00431C65"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>komisije</w:t>
      </w:r>
      <w:r w:rsidR="009E3E61" w:rsidRPr="00431C65"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 xml:space="preserve"> </w:t>
      </w:r>
    </w:p>
    <w:p w14:paraId="0000000A" w14:textId="40611794" w:rsidR="00C76A73" w:rsidRPr="00431C65" w:rsidRDefault="00431C65" w:rsidP="00234917">
      <w:pPr>
        <w:pBdr>
          <w:top w:val="nil"/>
          <w:left w:val="nil"/>
          <w:bottom w:val="nil"/>
          <w:right w:val="nil"/>
          <w:between w:val="nil"/>
        </w:pBdr>
        <w:spacing w:after="360"/>
        <w:jc w:val="center"/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</w:pPr>
      <w:r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>o</w:t>
      </w:r>
      <w:r w:rsidR="00410D5C" w:rsidRPr="00431C65"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>Republici</w:t>
      </w:r>
      <w:r w:rsidR="00410D5C" w:rsidRPr="00431C65"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>Srbiji</w:t>
      </w:r>
      <w:r w:rsidR="00410D5C" w:rsidRPr="00431C65"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>za</w:t>
      </w:r>
      <w:r w:rsidR="00410D5C" w:rsidRPr="00431C65"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 xml:space="preserve"> 2025</w:t>
      </w:r>
      <w:r w:rsidR="009E3E61" w:rsidRPr="00431C65"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 xml:space="preserve">. </w:t>
      </w:r>
      <w:r>
        <w:rPr>
          <w:rFonts w:ascii="Arial" w:hAnsi="Arial" w:cs="Arial"/>
          <w:b/>
          <w:noProof/>
          <w:color w:val="000000"/>
          <w:sz w:val="26"/>
          <w:szCs w:val="26"/>
          <w:lang w:val="sr-Latn-CS"/>
        </w:rPr>
        <w:t>godinu</w:t>
      </w:r>
    </w:p>
    <w:p w14:paraId="2B114D11" w14:textId="0F39FBEF" w:rsidR="00DA61A7" w:rsidRPr="00431C65" w:rsidRDefault="00234917" w:rsidP="00234917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noProof/>
          <w:lang w:val="sr-Latn-CS"/>
        </w:rPr>
      </w:pPr>
      <w:r w:rsidRPr="00431C65">
        <w:rPr>
          <w:rFonts w:ascii="Arial" w:hAnsi="Arial" w:cs="Arial"/>
          <w:noProof/>
          <w:lang w:val="sr-Latn-CS"/>
        </w:rPr>
        <w:t>1.</w:t>
      </w:r>
      <w:r w:rsidRPr="00431C65">
        <w:rPr>
          <w:rFonts w:ascii="Arial" w:hAnsi="Arial" w:cs="Arial"/>
          <w:noProof/>
          <w:lang w:val="sr-Latn-CS"/>
        </w:rPr>
        <w:tab/>
      </w:r>
      <w:r w:rsidR="00431C65">
        <w:rPr>
          <w:rFonts w:ascii="Arial" w:hAnsi="Arial" w:cs="Arial"/>
          <w:noProof/>
          <w:lang w:val="sr-Latn-CS"/>
        </w:rPr>
        <w:t>Narodna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skupština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konstatuje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zaključke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preporuke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sadržane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Izveštaju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Evropske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komisije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Republici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Srbiji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za</w:t>
      </w:r>
      <w:r w:rsidR="00DA61A7" w:rsidRPr="00431C65">
        <w:rPr>
          <w:rFonts w:ascii="Arial" w:hAnsi="Arial" w:cs="Arial"/>
          <w:noProof/>
          <w:lang w:val="sr-Latn-CS"/>
        </w:rPr>
        <w:t xml:space="preserve"> 2025. </w:t>
      </w:r>
      <w:r w:rsidR="00431C65">
        <w:rPr>
          <w:rFonts w:ascii="Arial" w:hAnsi="Arial" w:cs="Arial"/>
          <w:noProof/>
          <w:lang w:val="sr-Latn-CS"/>
        </w:rPr>
        <w:t>godinu</w:t>
      </w:r>
      <w:r w:rsidR="00DA61A7" w:rsidRPr="00431C65">
        <w:rPr>
          <w:rFonts w:ascii="Arial" w:hAnsi="Arial" w:cs="Arial"/>
          <w:noProof/>
          <w:lang w:val="sr-Latn-CS"/>
        </w:rPr>
        <w:t xml:space="preserve"> (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daljem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tekstu</w:t>
      </w:r>
      <w:r w:rsidR="00DA61A7" w:rsidRPr="00431C65">
        <w:rPr>
          <w:rFonts w:ascii="Arial" w:hAnsi="Arial" w:cs="Arial"/>
          <w:noProof/>
          <w:lang w:val="sr-Latn-CS"/>
        </w:rPr>
        <w:t xml:space="preserve">: </w:t>
      </w:r>
      <w:r w:rsidR="00431C65">
        <w:rPr>
          <w:rFonts w:ascii="Arial" w:hAnsi="Arial" w:cs="Arial"/>
          <w:noProof/>
          <w:lang w:val="sr-Latn-CS"/>
        </w:rPr>
        <w:t>Izveštaj</w:t>
      </w:r>
      <w:r w:rsidR="00DA61A7" w:rsidRPr="00431C65">
        <w:rPr>
          <w:rFonts w:ascii="Arial" w:hAnsi="Arial" w:cs="Arial"/>
          <w:noProof/>
          <w:lang w:val="sr-Latn-CS"/>
        </w:rPr>
        <w:t xml:space="preserve">)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podržava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stav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Evropske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komisije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potreban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dalji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rad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politička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posvećenost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bi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nastavile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produbile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reforme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naročito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oblasti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vladavine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prava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pozdravlja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sprovedene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reforme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poziva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kontinuirani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rad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daljem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postizanju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potpune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usklađenosti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standardima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Evropske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unije</w:t>
      </w:r>
      <w:r w:rsidR="00DA61A7" w:rsidRPr="00431C65">
        <w:rPr>
          <w:rFonts w:ascii="Arial" w:hAnsi="Arial" w:cs="Arial"/>
          <w:noProof/>
          <w:lang w:val="sr-Latn-CS"/>
        </w:rPr>
        <w:t xml:space="preserve"> (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daljem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tekstu</w:t>
      </w:r>
      <w:r w:rsidR="00DA61A7" w:rsidRPr="00431C65">
        <w:rPr>
          <w:rFonts w:ascii="Arial" w:hAnsi="Arial" w:cs="Arial"/>
          <w:noProof/>
          <w:lang w:val="sr-Latn-CS"/>
        </w:rPr>
        <w:t xml:space="preserve">: </w:t>
      </w:r>
      <w:r w:rsidR="00431C65">
        <w:rPr>
          <w:rFonts w:ascii="Arial" w:hAnsi="Arial" w:cs="Arial"/>
          <w:noProof/>
          <w:lang w:val="sr-Latn-CS"/>
        </w:rPr>
        <w:t>EU</w:t>
      </w:r>
      <w:r w:rsidR="00DA61A7" w:rsidRPr="00431C65">
        <w:rPr>
          <w:rFonts w:ascii="Arial" w:hAnsi="Arial" w:cs="Arial"/>
          <w:noProof/>
          <w:lang w:val="sr-Latn-CS"/>
        </w:rPr>
        <w:t xml:space="preserve">),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skladu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preporukama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iznetim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Izveštaju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Komisije</w:t>
      </w:r>
      <w:r w:rsidR="00DA61A7" w:rsidRPr="00431C65">
        <w:rPr>
          <w:rFonts w:ascii="Arial" w:hAnsi="Arial" w:cs="Arial"/>
          <w:noProof/>
          <w:lang w:val="sr-Latn-CS"/>
        </w:rPr>
        <w:t>;</w:t>
      </w:r>
    </w:p>
    <w:p w14:paraId="40AE1FD8" w14:textId="269E12C5" w:rsidR="00DA61A7" w:rsidRPr="00431C65" w:rsidRDefault="00234917" w:rsidP="00234917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noProof/>
          <w:lang w:val="sr-Latn-CS"/>
        </w:rPr>
      </w:pPr>
      <w:r w:rsidRPr="00431C65">
        <w:rPr>
          <w:rFonts w:ascii="Arial" w:hAnsi="Arial" w:cs="Arial"/>
          <w:noProof/>
          <w:lang w:val="sr-Latn-CS"/>
        </w:rPr>
        <w:t>2.</w:t>
      </w:r>
      <w:r w:rsidRPr="00431C65">
        <w:rPr>
          <w:rFonts w:ascii="Arial" w:hAnsi="Arial" w:cs="Arial"/>
          <w:noProof/>
          <w:lang w:val="sr-Latn-CS"/>
        </w:rPr>
        <w:tab/>
      </w:r>
      <w:r w:rsidR="00431C65">
        <w:rPr>
          <w:rFonts w:ascii="Arial" w:hAnsi="Arial" w:cs="Arial"/>
          <w:noProof/>
          <w:lang w:val="sr-Latn-CS"/>
        </w:rPr>
        <w:t>Narodna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skupština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snažno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podržava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Vladu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koja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nadležna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za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vođenje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koordinaciju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procesa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pregovora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pristupanju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Republike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Srbije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Evropskoj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uniji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nastavi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sprovodi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reforme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procesu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pristupanja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EU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pre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svega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interesu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svojih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građana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jačanja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institucija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vladavine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prava</w:t>
      </w:r>
      <w:r w:rsidR="00DA61A7" w:rsidRPr="00431C65">
        <w:rPr>
          <w:rFonts w:ascii="Arial" w:hAnsi="Arial" w:cs="Arial"/>
          <w:noProof/>
          <w:lang w:val="sr-Latn-CS"/>
        </w:rPr>
        <w:t xml:space="preserve">. </w:t>
      </w:r>
      <w:r w:rsidR="00431C65">
        <w:rPr>
          <w:rFonts w:ascii="Arial" w:hAnsi="Arial" w:cs="Arial"/>
          <w:noProof/>
          <w:lang w:val="sr-Latn-CS"/>
        </w:rPr>
        <w:t>Narodna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skupština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ohrabruje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Vladu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ubrzano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radi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procesu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usklađivanja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pravnim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tekovinama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njegovoj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efikasnoj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primeni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sprovođenju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kao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nastavi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jača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svoje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institucionalne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administrativne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kapacitete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kako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bi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onog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trenutka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kada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Republika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Srbija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postane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članica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EU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bila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potpunosti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spremna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preuzme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prava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obaveze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iz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članstva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proizlaze</w:t>
      </w:r>
      <w:r w:rsidR="00DA61A7" w:rsidRPr="00431C65">
        <w:rPr>
          <w:rFonts w:ascii="Arial" w:hAnsi="Arial" w:cs="Arial"/>
          <w:noProof/>
          <w:lang w:val="sr-Latn-CS"/>
        </w:rPr>
        <w:t>;</w:t>
      </w:r>
    </w:p>
    <w:p w14:paraId="25BD4AE7" w14:textId="62AEFF38" w:rsidR="00DA61A7" w:rsidRPr="00431C65" w:rsidRDefault="00234917" w:rsidP="00234917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noProof/>
          <w:lang w:val="sr-Latn-CS"/>
        </w:rPr>
      </w:pPr>
      <w:r w:rsidRPr="00431C65">
        <w:rPr>
          <w:rFonts w:ascii="Arial" w:hAnsi="Arial" w:cs="Arial"/>
          <w:noProof/>
          <w:lang w:val="sr-Latn-CS"/>
        </w:rPr>
        <w:t>3.</w:t>
      </w:r>
      <w:r w:rsidRPr="00431C65">
        <w:rPr>
          <w:rFonts w:ascii="Arial" w:hAnsi="Arial" w:cs="Arial"/>
          <w:noProof/>
          <w:lang w:val="sr-Latn-CS"/>
        </w:rPr>
        <w:tab/>
      </w:r>
      <w:r w:rsidR="00431C65">
        <w:rPr>
          <w:rFonts w:ascii="Arial" w:hAnsi="Arial" w:cs="Arial"/>
          <w:noProof/>
          <w:lang w:val="sr-Latn-CS"/>
        </w:rPr>
        <w:t>Narodna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skupština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pažnjom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konstatuje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preporuku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Evropske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komisije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za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ubrzanje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procesa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pregovora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neophodna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jasno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artikulisana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politička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volja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unapređenje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javnog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narativa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EU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uključujući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obavezu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svih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institucija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pristupanje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Evropskoj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uniji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ima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primat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kao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strateško</w:t>
      </w:r>
      <w:r w:rsidR="006A4AE0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opredeljenje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države</w:t>
      </w:r>
      <w:r w:rsidR="00DA61A7" w:rsidRPr="00431C65">
        <w:rPr>
          <w:rFonts w:ascii="Arial" w:hAnsi="Arial" w:cs="Arial"/>
          <w:noProof/>
          <w:lang w:val="sr-Latn-CS"/>
        </w:rPr>
        <w:t xml:space="preserve">; </w:t>
      </w:r>
    </w:p>
    <w:p w14:paraId="19C9ED66" w14:textId="34CB7DD7" w:rsidR="00DA61A7" w:rsidRPr="00431C65" w:rsidRDefault="00234917" w:rsidP="00234917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noProof/>
          <w:lang w:val="sr-Latn-CS"/>
        </w:rPr>
      </w:pPr>
      <w:r w:rsidRPr="00431C65">
        <w:rPr>
          <w:rFonts w:ascii="Arial" w:hAnsi="Arial" w:cs="Arial"/>
          <w:noProof/>
          <w:lang w:val="sr-Latn-CS"/>
        </w:rPr>
        <w:t>4.</w:t>
      </w:r>
      <w:r w:rsidRPr="00431C65">
        <w:rPr>
          <w:rFonts w:ascii="Arial" w:hAnsi="Arial" w:cs="Arial"/>
          <w:noProof/>
          <w:lang w:val="sr-Latn-CS"/>
        </w:rPr>
        <w:tab/>
      </w:r>
      <w:r w:rsidR="00431C65">
        <w:rPr>
          <w:rFonts w:ascii="Arial" w:hAnsi="Arial" w:cs="Arial"/>
          <w:noProof/>
          <w:lang w:val="sr-Latn-CS"/>
        </w:rPr>
        <w:t>Narodna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skupština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potvrđuje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će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nastaviti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intenzivno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radi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domenu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svoj</w:t>
      </w:r>
      <w:r w:rsidR="00DA61A7" w:rsidRPr="00431C65">
        <w:rPr>
          <w:rFonts w:ascii="Arial" w:hAnsi="Arial" w:cs="Arial"/>
          <w:noProof/>
          <w:lang w:val="sr-Latn-CS"/>
        </w:rPr>
        <w:t xml:space="preserve">e </w:t>
      </w:r>
      <w:r w:rsidR="00431C65">
        <w:rPr>
          <w:rFonts w:ascii="Arial" w:hAnsi="Arial" w:cs="Arial"/>
          <w:noProof/>
          <w:lang w:val="sr-Latn-CS"/>
        </w:rPr>
        <w:t>nadležnosti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kroz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svoje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redovne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aktivnosti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saradnji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civilnim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društvom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okviru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Konventa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EU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postizanju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širokog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političkog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društvenog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konsenzusa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značaju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prednostima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članstva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EU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koje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podrazumeva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dalje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osnaživanje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ekonomskog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razvoja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stabilnosti</w:t>
      </w:r>
      <w:r w:rsidR="00DA61A7" w:rsidRPr="00431C65">
        <w:rPr>
          <w:rFonts w:ascii="Arial" w:hAnsi="Arial" w:cs="Arial"/>
          <w:noProof/>
          <w:lang w:val="sr-Latn-CS"/>
        </w:rPr>
        <w:t xml:space="preserve">; </w:t>
      </w:r>
    </w:p>
    <w:p w14:paraId="4470FA79" w14:textId="74AF24FF" w:rsidR="00DA61A7" w:rsidRPr="00431C65" w:rsidRDefault="00234917" w:rsidP="00234917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noProof/>
          <w:lang w:val="sr-Latn-CS"/>
        </w:rPr>
      </w:pPr>
      <w:r w:rsidRPr="00431C65">
        <w:rPr>
          <w:rFonts w:ascii="Arial" w:hAnsi="Arial" w:cs="Arial"/>
          <w:noProof/>
          <w:lang w:val="sr-Latn-CS"/>
        </w:rPr>
        <w:t>5.</w:t>
      </w:r>
      <w:r w:rsidRPr="00431C65">
        <w:rPr>
          <w:rFonts w:ascii="Arial" w:hAnsi="Arial" w:cs="Arial"/>
          <w:noProof/>
          <w:lang w:val="sr-Latn-CS"/>
        </w:rPr>
        <w:tab/>
      </w:r>
      <w:r w:rsidR="00431C65">
        <w:rPr>
          <w:rFonts w:ascii="Arial" w:hAnsi="Arial" w:cs="Arial"/>
          <w:noProof/>
          <w:lang w:val="sr-Latn-CS"/>
        </w:rPr>
        <w:t>Narodna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skupština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posebnom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pažnjom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konstatuje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sve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ocene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preporuke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navedene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Izveštaju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Evropske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komisije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Republici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Srbiji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za</w:t>
      </w:r>
      <w:r w:rsidR="00DA61A7" w:rsidRPr="00431C65">
        <w:rPr>
          <w:rFonts w:ascii="Arial" w:hAnsi="Arial" w:cs="Arial"/>
          <w:noProof/>
          <w:lang w:val="sr-Latn-CS"/>
        </w:rPr>
        <w:t xml:space="preserve"> 2025. </w:t>
      </w:r>
      <w:r w:rsidR="00431C65">
        <w:rPr>
          <w:rFonts w:ascii="Arial" w:hAnsi="Arial" w:cs="Arial"/>
          <w:noProof/>
          <w:lang w:val="sr-Latn-CS"/>
        </w:rPr>
        <w:t>godinu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odnose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rad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Narodne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skupštine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izražava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spremnost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narednom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periodu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aktivno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radi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unapređenju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parlamentarne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prakse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izgradnji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poverenja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procedure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Narodne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skupštine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pruži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aktivan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doprinos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ispunjavanju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političkih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kriterijuma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za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članstvo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Evropskoj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uniji</w:t>
      </w:r>
      <w:r w:rsidR="00DA61A7" w:rsidRPr="00431C65">
        <w:rPr>
          <w:rFonts w:ascii="Arial" w:hAnsi="Arial" w:cs="Arial"/>
          <w:noProof/>
          <w:lang w:val="sr-Latn-CS"/>
        </w:rPr>
        <w:t>.</w:t>
      </w:r>
      <w:r w:rsidR="00DA61A7" w:rsidRPr="00431C65">
        <w:rPr>
          <w:rFonts w:ascii="Arial" w:hAnsi="Arial" w:cs="Arial"/>
          <w:b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Narodna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skupština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izražava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svoju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spremnost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da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ojača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saradnju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sa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Evropskim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parlamentom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i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nacionalnim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parlamentima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država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članica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EU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u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ostvarivanju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ovog</w:t>
      </w:r>
      <w:r w:rsidR="00DA61A7" w:rsidRPr="00431C65">
        <w:rPr>
          <w:rFonts w:ascii="Arial" w:hAnsi="Arial" w:cs="Arial"/>
          <w:bCs/>
          <w:noProof/>
          <w:lang w:val="sr-Latn-CS"/>
        </w:rPr>
        <w:t xml:space="preserve"> </w:t>
      </w:r>
      <w:r w:rsidR="00431C65">
        <w:rPr>
          <w:rFonts w:ascii="Arial" w:hAnsi="Arial" w:cs="Arial"/>
          <w:bCs/>
          <w:noProof/>
          <w:lang w:val="sr-Latn-CS"/>
        </w:rPr>
        <w:t>cilja</w:t>
      </w:r>
      <w:r w:rsidR="00DA61A7" w:rsidRPr="00431C65">
        <w:rPr>
          <w:rFonts w:ascii="Arial" w:hAnsi="Arial" w:cs="Arial"/>
          <w:bCs/>
          <w:noProof/>
          <w:lang w:val="sr-Latn-CS"/>
        </w:rPr>
        <w:t>;</w:t>
      </w:r>
    </w:p>
    <w:p w14:paraId="3856EF68" w14:textId="37F70D97" w:rsidR="00DA61A7" w:rsidRPr="00431C65" w:rsidRDefault="00234917" w:rsidP="00234917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noProof/>
          <w:lang w:val="sr-Latn-CS"/>
        </w:rPr>
      </w:pPr>
      <w:r w:rsidRPr="00431C65">
        <w:rPr>
          <w:rFonts w:ascii="Arial" w:hAnsi="Arial" w:cs="Arial"/>
          <w:noProof/>
          <w:lang w:val="sr-Latn-CS"/>
        </w:rPr>
        <w:lastRenderedPageBreak/>
        <w:t>6.</w:t>
      </w:r>
      <w:r w:rsidRPr="00431C65">
        <w:rPr>
          <w:rFonts w:ascii="Arial" w:hAnsi="Arial" w:cs="Arial"/>
          <w:noProof/>
          <w:lang w:val="sr-Latn-CS"/>
        </w:rPr>
        <w:tab/>
      </w:r>
      <w:r w:rsidR="00431C65">
        <w:rPr>
          <w:rFonts w:ascii="Arial" w:hAnsi="Arial" w:cs="Arial"/>
          <w:noProof/>
          <w:lang w:val="sr-Latn-CS"/>
        </w:rPr>
        <w:t>Narodna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skupština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pozdravlja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ocenu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Evropske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komisije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ove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godine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Izveštaju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navela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Klaster</w:t>
      </w:r>
      <w:r w:rsidR="00DA61A7" w:rsidRPr="00431C65">
        <w:rPr>
          <w:rFonts w:ascii="Arial" w:hAnsi="Arial" w:cs="Arial"/>
          <w:noProof/>
          <w:lang w:val="sr-Latn-CS"/>
        </w:rPr>
        <w:t xml:space="preserve"> 3 - </w:t>
      </w:r>
      <w:r w:rsidR="00431C65">
        <w:rPr>
          <w:rFonts w:ascii="Arial" w:hAnsi="Arial" w:cs="Arial"/>
          <w:noProof/>
          <w:lang w:val="sr-Latn-CS"/>
        </w:rPr>
        <w:t>Konkurentnost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inkluzivni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rast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tehnički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spreman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za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otvaranje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izražava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žaljenje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što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države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članice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nisu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donele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odluku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Klaster</w:t>
      </w:r>
      <w:r w:rsidR="00DA61A7" w:rsidRPr="00431C65">
        <w:rPr>
          <w:rFonts w:ascii="Arial" w:hAnsi="Arial" w:cs="Arial"/>
          <w:noProof/>
          <w:lang w:val="sr-Latn-CS"/>
        </w:rPr>
        <w:t xml:space="preserve"> 3 </w:t>
      </w:r>
      <w:r w:rsidR="00431C65">
        <w:rPr>
          <w:rFonts w:ascii="Arial" w:hAnsi="Arial" w:cs="Arial"/>
          <w:noProof/>
          <w:lang w:val="sr-Latn-CS"/>
        </w:rPr>
        <w:t>otvori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te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ih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ovim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putem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poziva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do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kraja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godine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održe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Međuvladinu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konferenciju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kojoj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će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takva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odluka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doneti</w:t>
      </w:r>
      <w:r w:rsidR="00DA61A7" w:rsidRPr="00431C65">
        <w:rPr>
          <w:rFonts w:ascii="Arial" w:hAnsi="Arial" w:cs="Arial"/>
          <w:noProof/>
          <w:lang w:val="sr-Latn-CS"/>
        </w:rPr>
        <w:t>;</w:t>
      </w:r>
    </w:p>
    <w:p w14:paraId="65888362" w14:textId="57618180" w:rsidR="00DA61A7" w:rsidRPr="00431C65" w:rsidRDefault="00234917" w:rsidP="00234917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noProof/>
          <w:lang w:val="sr-Latn-CS"/>
        </w:rPr>
      </w:pPr>
      <w:r w:rsidRPr="00431C65">
        <w:rPr>
          <w:rFonts w:ascii="Arial" w:hAnsi="Arial" w:cs="Arial"/>
          <w:noProof/>
          <w:lang w:val="sr-Latn-CS"/>
        </w:rPr>
        <w:t>7.</w:t>
      </w:r>
      <w:r w:rsidRPr="00431C65">
        <w:rPr>
          <w:rFonts w:ascii="Arial" w:hAnsi="Arial" w:cs="Arial"/>
          <w:noProof/>
          <w:lang w:val="sr-Latn-CS"/>
        </w:rPr>
        <w:tab/>
      </w:r>
      <w:r w:rsidR="00431C65">
        <w:rPr>
          <w:rFonts w:ascii="Arial" w:hAnsi="Arial" w:cs="Arial"/>
          <w:noProof/>
          <w:lang w:val="sr-Latn-CS"/>
        </w:rPr>
        <w:t>Narodna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skupština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podvlači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značaj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stalnih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transparentnih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komunikacija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građanima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vrednostima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obavezama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koristima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procesa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pristupanja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EU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kao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nastavka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saradnje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kako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domaćim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tako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evropskim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partnerima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institucijama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EU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cilju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predstavljanja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aktivnosti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preduzetih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mera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procesu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pristupanja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EU</w:t>
      </w:r>
      <w:r w:rsidR="00DA61A7" w:rsidRPr="00431C65">
        <w:rPr>
          <w:rFonts w:ascii="Arial" w:hAnsi="Arial" w:cs="Arial"/>
          <w:noProof/>
          <w:lang w:val="sr-Latn-CS"/>
        </w:rPr>
        <w:t xml:space="preserve">;  </w:t>
      </w:r>
    </w:p>
    <w:p w14:paraId="4D3FA856" w14:textId="326A3AF2" w:rsidR="00DA61A7" w:rsidRPr="00431C65" w:rsidRDefault="00234917" w:rsidP="00234917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noProof/>
          <w:lang w:val="sr-Latn-CS"/>
        </w:rPr>
      </w:pPr>
      <w:r w:rsidRPr="00431C65">
        <w:rPr>
          <w:rFonts w:ascii="Arial" w:hAnsi="Arial" w:cs="Arial"/>
          <w:noProof/>
          <w:lang w:val="sr-Latn-CS"/>
        </w:rPr>
        <w:t>8.</w:t>
      </w:r>
      <w:r w:rsidRPr="00431C65">
        <w:rPr>
          <w:rFonts w:ascii="Arial" w:hAnsi="Arial" w:cs="Arial"/>
          <w:noProof/>
          <w:lang w:val="sr-Latn-CS"/>
        </w:rPr>
        <w:tab/>
      </w:r>
      <w:r w:rsidR="00431C65">
        <w:rPr>
          <w:rFonts w:ascii="Arial" w:hAnsi="Arial" w:cs="Arial"/>
          <w:noProof/>
          <w:lang w:val="sr-Latn-CS"/>
        </w:rPr>
        <w:t>Narodna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skupština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ističe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Evropska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unija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ostaje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najvažniji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strateški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politički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ekonomski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partner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Republike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Srbije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naglašava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potrebu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kontinuiranog</w:t>
      </w:r>
      <w:r w:rsidR="00DA61A7" w:rsidRPr="00431C65">
        <w:rPr>
          <w:rFonts w:ascii="Arial" w:hAnsi="Arial" w:cs="Arial"/>
          <w:noProof/>
          <w:lang w:val="sr-Latn-CS"/>
        </w:rPr>
        <w:t xml:space="preserve">, </w:t>
      </w:r>
      <w:r w:rsidR="00431C65">
        <w:rPr>
          <w:rFonts w:ascii="Arial" w:hAnsi="Arial" w:cs="Arial"/>
          <w:noProof/>
          <w:lang w:val="sr-Latn-CS"/>
        </w:rPr>
        <w:t>koordinisanog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rada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svih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nadležnih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institucija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na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ispunjavanju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preporuka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iz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izveštaja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Evropske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komisije</w:t>
      </w:r>
      <w:r w:rsidR="00DA61A7" w:rsidRPr="00431C65">
        <w:rPr>
          <w:rFonts w:ascii="Arial" w:hAnsi="Arial" w:cs="Arial"/>
          <w:noProof/>
          <w:lang w:val="sr-Latn-CS"/>
        </w:rPr>
        <w:t xml:space="preserve">. </w:t>
      </w:r>
    </w:p>
    <w:p w14:paraId="3855381C" w14:textId="2D8E0C50" w:rsidR="00C825D5" w:rsidRPr="00431C65" w:rsidRDefault="00234917" w:rsidP="00C825D5">
      <w:pPr>
        <w:tabs>
          <w:tab w:val="left" w:pos="1276"/>
        </w:tabs>
        <w:spacing w:after="600"/>
        <w:ind w:firstLine="851"/>
        <w:jc w:val="both"/>
        <w:rPr>
          <w:rFonts w:ascii="Arial" w:hAnsi="Arial" w:cs="Arial"/>
          <w:noProof/>
          <w:lang w:val="sr-Latn-CS"/>
        </w:rPr>
      </w:pPr>
      <w:r w:rsidRPr="00431C65">
        <w:rPr>
          <w:rFonts w:ascii="Arial" w:hAnsi="Arial" w:cs="Arial"/>
          <w:noProof/>
          <w:lang w:val="sr-Latn-CS"/>
        </w:rPr>
        <w:t>9.</w:t>
      </w:r>
      <w:r w:rsidRPr="00431C65">
        <w:rPr>
          <w:rFonts w:ascii="Arial" w:hAnsi="Arial" w:cs="Arial"/>
          <w:noProof/>
          <w:lang w:val="sr-Latn-CS"/>
        </w:rPr>
        <w:tab/>
      </w:r>
      <w:r w:rsidR="00431C65">
        <w:rPr>
          <w:rFonts w:ascii="Arial" w:hAnsi="Arial" w:cs="Arial"/>
          <w:noProof/>
          <w:lang w:val="sr-Latn-CS"/>
        </w:rPr>
        <w:t>Ovaj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zaključak</w:t>
      </w:r>
      <w:r w:rsidR="00DA134A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objaviti</w:t>
      </w:r>
      <w:r w:rsidR="00DA134A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u</w:t>
      </w:r>
      <w:r w:rsidR="00DA134A" w:rsidRPr="00431C65">
        <w:rPr>
          <w:rFonts w:ascii="Arial" w:hAnsi="Arial" w:cs="Arial"/>
          <w:noProof/>
          <w:lang w:val="sr-Latn-CS"/>
        </w:rPr>
        <w:t xml:space="preserve"> „</w:t>
      </w:r>
      <w:r w:rsidR="00431C65">
        <w:rPr>
          <w:rFonts w:ascii="Arial" w:hAnsi="Arial" w:cs="Arial"/>
          <w:noProof/>
          <w:lang w:val="sr-Latn-CS"/>
        </w:rPr>
        <w:t>Službenom</w:t>
      </w:r>
      <w:r w:rsidR="00DA134A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glasniku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Republike</w:t>
      </w:r>
      <w:r w:rsidR="00DA61A7" w:rsidRPr="00431C65">
        <w:rPr>
          <w:rFonts w:ascii="Arial" w:hAnsi="Arial" w:cs="Arial"/>
          <w:noProof/>
          <w:lang w:val="sr-Latn-CS"/>
        </w:rPr>
        <w:t xml:space="preserve"> </w:t>
      </w:r>
      <w:r w:rsidR="00431C65">
        <w:rPr>
          <w:rFonts w:ascii="Arial" w:hAnsi="Arial" w:cs="Arial"/>
          <w:noProof/>
          <w:lang w:val="sr-Latn-CS"/>
        </w:rPr>
        <w:t>Srbije</w:t>
      </w:r>
      <w:r w:rsidR="00C825D5" w:rsidRPr="00431C65">
        <w:rPr>
          <w:rFonts w:ascii="Arial" w:hAnsi="Arial" w:cs="Arial"/>
          <w:noProof/>
          <w:lang w:val="sr-Latn-CS"/>
        </w:rPr>
        <w:t>”.</w:t>
      </w:r>
    </w:p>
    <w:p w14:paraId="38564B49" w14:textId="0058D663" w:rsidR="00C825D5" w:rsidRPr="00431C65" w:rsidRDefault="00431C65" w:rsidP="00C825D5">
      <w:pPr>
        <w:spacing w:after="60"/>
        <w:jc w:val="both"/>
        <w:rPr>
          <w:rFonts w:ascii="Arial" w:hAnsi="Arial" w:cs="Arial"/>
          <w:noProof/>
          <w:color w:val="000000"/>
          <w:lang w:val="sr-Latn-CS" w:eastAsia="sr-Cyrl-CS"/>
        </w:rPr>
      </w:pPr>
      <w:r>
        <w:rPr>
          <w:rFonts w:ascii="Arial" w:hAnsi="Arial" w:cs="Arial"/>
          <w:noProof/>
          <w:color w:val="000000"/>
          <w:lang w:val="sr-Latn-CS" w:eastAsia="sr-Cyrl-CS"/>
        </w:rPr>
        <w:t>RS</w:t>
      </w:r>
      <w:r w:rsidR="00C825D5" w:rsidRPr="00431C65">
        <w:rPr>
          <w:rFonts w:ascii="Arial" w:hAnsi="Arial" w:cs="Arial"/>
          <w:noProof/>
          <w:color w:val="000000"/>
          <w:lang w:val="sr-Latn-CS" w:eastAsia="sr-Cyrl-CS"/>
        </w:rPr>
        <w:t xml:space="preserve"> </w:t>
      </w:r>
      <w:r>
        <w:rPr>
          <w:rFonts w:ascii="Arial" w:hAnsi="Arial" w:cs="Arial"/>
          <w:noProof/>
          <w:color w:val="000000"/>
          <w:lang w:val="sr-Latn-CS" w:eastAsia="sr-Cyrl-CS"/>
        </w:rPr>
        <w:t>broj</w:t>
      </w:r>
      <w:r w:rsidR="00C825D5" w:rsidRPr="00431C65">
        <w:rPr>
          <w:rFonts w:ascii="Arial" w:hAnsi="Arial" w:cs="Arial"/>
          <w:noProof/>
          <w:color w:val="000000"/>
          <w:lang w:val="sr-Latn-CS" w:eastAsia="sr-Cyrl-CS"/>
        </w:rPr>
        <w:t xml:space="preserve"> 63</w:t>
      </w:r>
    </w:p>
    <w:p w14:paraId="61930370" w14:textId="5CF4EB76" w:rsidR="00C825D5" w:rsidRPr="00431C65" w:rsidRDefault="00431C65" w:rsidP="00C825D5">
      <w:pPr>
        <w:spacing w:after="480"/>
        <w:jc w:val="both"/>
        <w:rPr>
          <w:rFonts w:ascii="Arial" w:hAnsi="Arial" w:cs="Arial"/>
          <w:noProof/>
          <w:color w:val="000000"/>
          <w:lang w:val="sr-Latn-CS" w:eastAsia="sr-Cyrl-CS"/>
        </w:rPr>
      </w:pPr>
      <w:r>
        <w:rPr>
          <w:rFonts w:ascii="Arial" w:hAnsi="Arial" w:cs="Arial"/>
          <w:noProof/>
          <w:color w:val="000000"/>
          <w:lang w:val="sr-Latn-CS" w:eastAsia="sr-Cyrl-CS"/>
        </w:rPr>
        <w:t>U</w:t>
      </w:r>
      <w:r w:rsidR="00C825D5" w:rsidRPr="00431C65">
        <w:rPr>
          <w:rFonts w:ascii="Arial" w:hAnsi="Arial" w:cs="Arial"/>
          <w:noProof/>
          <w:color w:val="000000"/>
          <w:lang w:val="sr-Latn-CS" w:eastAsia="sr-Cyrl-CS"/>
        </w:rPr>
        <w:t xml:space="preserve"> </w:t>
      </w:r>
      <w:r>
        <w:rPr>
          <w:rFonts w:ascii="Arial" w:hAnsi="Arial" w:cs="Arial"/>
          <w:noProof/>
          <w:color w:val="000000"/>
          <w:lang w:val="sr-Latn-CS" w:eastAsia="sr-Cyrl-CS"/>
        </w:rPr>
        <w:t>Beogradu</w:t>
      </w:r>
      <w:r w:rsidR="00C825D5" w:rsidRPr="00431C65">
        <w:rPr>
          <w:rFonts w:ascii="Arial" w:hAnsi="Arial" w:cs="Arial"/>
          <w:noProof/>
          <w:color w:val="000000"/>
          <w:lang w:val="sr-Latn-CS" w:eastAsia="sr-Cyrl-CS"/>
        </w:rPr>
        <w:t xml:space="preserve">, </w:t>
      </w:r>
      <w:r w:rsidR="00DA134A" w:rsidRPr="00431C65">
        <w:rPr>
          <w:rFonts w:ascii="Arial" w:hAnsi="Arial" w:cs="Arial"/>
          <w:noProof/>
          <w:color w:val="000000"/>
          <w:lang w:val="sr-Latn-CS" w:eastAsia="sr-Cyrl-CS"/>
        </w:rPr>
        <w:t>23</w:t>
      </w:r>
      <w:r w:rsidR="00C825D5" w:rsidRPr="00431C65">
        <w:rPr>
          <w:rFonts w:ascii="Arial" w:hAnsi="Arial" w:cs="Arial"/>
          <w:noProof/>
          <w:color w:val="000000"/>
          <w:lang w:val="sr-Latn-CS" w:eastAsia="sr-Cyrl-CS"/>
        </w:rPr>
        <w:t xml:space="preserve">. </w:t>
      </w:r>
      <w:r>
        <w:rPr>
          <w:rFonts w:ascii="Arial" w:hAnsi="Arial" w:cs="Arial"/>
          <w:noProof/>
          <w:color w:val="000000"/>
          <w:lang w:val="sr-Latn-CS" w:eastAsia="sr-Cyrl-CS"/>
        </w:rPr>
        <w:t>decembra</w:t>
      </w:r>
      <w:r w:rsidR="00C825D5" w:rsidRPr="00431C65">
        <w:rPr>
          <w:rFonts w:ascii="Arial" w:hAnsi="Arial" w:cs="Arial"/>
          <w:noProof/>
          <w:color w:val="000000"/>
          <w:lang w:val="sr-Latn-CS" w:eastAsia="sr-Cyrl-CS"/>
        </w:rPr>
        <w:t xml:space="preserve"> 2025. </w:t>
      </w:r>
      <w:r>
        <w:rPr>
          <w:rFonts w:ascii="Arial" w:hAnsi="Arial" w:cs="Arial"/>
          <w:noProof/>
          <w:color w:val="000000"/>
          <w:lang w:val="sr-Latn-CS" w:eastAsia="sr-Cyrl-CS"/>
        </w:rPr>
        <w:t>godine</w:t>
      </w:r>
    </w:p>
    <w:p w14:paraId="5FF7CA4F" w14:textId="12C26F18" w:rsidR="00C825D5" w:rsidRPr="00431C65" w:rsidRDefault="00431C65" w:rsidP="00C825D5">
      <w:pPr>
        <w:spacing w:after="480"/>
        <w:jc w:val="center"/>
        <w:rPr>
          <w:rFonts w:ascii="Arial" w:hAnsi="Arial" w:cs="Arial"/>
          <w:b/>
          <w:noProof/>
          <w:lang w:val="sr-Latn-CS"/>
        </w:rPr>
      </w:pPr>
      <w:r>
        <w:rPr>
          <w:rFonts w:ascii="Arial" w:hAnsi="Arial" w:cs="Arial"/>
          <w:b/>
          <w:noProof/>
          <w:lang w:val="sr-Latn-CS"/>
        </w:rPr>
        <w:t>NARODNA</w:t>
      </w:r>
      <w:r w:rsidR="00C825D5" w:rsidRPr="00431C65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SKUPŠTINA</w:t>
      </w:r>
      <w:r w:rsidR="00C825D5" w:rsidRPr="00431C65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REPUBLIKE</w:t>
      </w:r>
      <w:r w:rsidR="00C825D5" w:rsidRPr="00431C65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SRBIJE</w:t>
      </w:r>
    </w:p>
    <w:p w14:paraId="401924BF" w14:textId="1CD5CA92" w:rsidR="00C825D5" w:rsidRPr="00431C65" w:rsidRDefault="00431C65" w:rsidP="00C825D5">
      <w:pPr>
        <w:spacing w:after="360"/>
        <w:ind w:left="6481" w:firstLine="465"/>
        <w:jc w:val="center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PREDSEDNIK</w:t>
      </w:r>
    </w:p>
    <w:p w14:paraId="1FA38A61" w14:textId="3780FED6" w:rsidR="00C825D5" w:rsidRPr="00431C65" w:rsidRDefault="00431C65" w:rsidP="00C825D5">
      <w:pPr>
        <w:ind w:left="6946"/>
        <w:jc w:val="center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Ana</w:t>
      </w:r>
      <w:r w:rsidR="00C825D5" w:rsidRPr="00431C65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Brnabić</w:t>
      </w:r>
    </w:p>
    <w:p w14:paraId="600080A8" w14:textId="77777777" w:rsidR="00C825D5" w:rsidRPr="00431C65" w:rsidRDefault="00C825D5" w:rsidP="00C825D5">
      <w:pPr>
        <w:ind w:firstLine="851"/>
        <w:rPr>
          <w:rFonts w:ascii="Arial" w:hAnsi="Arial" w:cs="Arial"/>
          <w:lang w:val="sr-Latn-CS"/>
        </w:rPr>
      </w:pPr>
    </w:p>
    <w:sectPr w:rsidR="00C825D5" w:rsidRPr="00431C65" w:rsidSect="00A958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440" w:bottom="1134" w:left="144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C062A" w14:textId="77777777" w:rsidR="0054126D" w:rsidRDefault="0054126D">
      <w:r>
        <w:separator/>
      </w:r>
    </w:p>
  </w:endnote>
  <w:endnote w:type="continuationSeparator" w:id="0">
    <w:p w14:paraId="31135867" w14:textId="77777777" w:rsidR="0054126D" w:rsidRDefault="0054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FF791" w14:textId="77777777" w:rsidR="00431C65" w:rsidRDefault="00431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C76A73" w:rsidRDefault="00C76A7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5B302" w14:textId="77777777" w:rsidR="00431C65" w:rsidRDefault="00431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6EF53" w14:textId="77777777" w:rsidR="0054126D" w:rsidRDefault="0054126D">
      <w:r>
        <w:separator/>
      </w:r>
    </w:p>
  </w:footnote>
  <w:footnote w:type="continuationSeparator" w:id="0">
    <w:p w14:paraId="62A16F41" w14:textId="77777777" w:rsidR="0054126D" w:rsidRDefault="00541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D1AEA" w14:textId="77777777" w:rsidR="00431C65" w:rsidRDefault="00431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  <w:lang w:val="sr-Latn-CS"/>
      </w:rPr>
      <w:id w:val="-351332054"/>
      <w:docPartObj>
        <w:docPartGallery w:val="Page Numbers (Top of Page)"/>
        <w:docPartUnique/>
      </w:docPartObj>
    </w:sdtPr>
    <w:sdtEndPr/>
    <w:sdtContent>
      <w:p w14:paraId="6AA34D78" w14:textId="1EC10485" w:rsidR="00A958DC" w:rsidRPr="00431C65" w:rsidRDefault="00A958DC">
        <w:pPr>
          <w:pStyle w:val="Header"/>
          <w:jc w:val="center"/>
          <w:rPr>
            <w:noProof/>
            <w:lang w:val="sr-Latn-CS"/>
          </w:rPr>
        </w:pPr>
        <w:r w:rsidRPr="00431C65">
          <w:rPr>
            <w:rFonts w:ascii="Arial" w:hAnsi="Arial" w:cs="Arial"/>
            <w:noProof/>
            <w:lang w:val="sr-Latn-CS"/>
          </w:rPr>
          <w:fldChar w:fldCharType="begin"/>
        </w:r>
        <w:r w:rsidRPr="00431C65">
          <w:rPr>
            <w:rFonts w:ascii="Arial" w:hAnsi="Arial" w:cs="Arial"/>
            <w:noProof/>
            <w:lang w:val="sr-Latn-CS"/>
          </w:rPr>
          <w:instrText xml:space="preserve"> PAGE   \* MERGEFORMAT </w:instrText>
        </w:r>
        <w:r w:rsidRPr="00431C65">
          <w:rPr>
            <w:rFonts w:ascii="Arial" w:hAnsi="Arial" w:cs="Arial"/>
            <w:noProof/>
            <w:lang w:val="sr-Latn-CS"/>
          </w:rPr>
          <w:fldChar w:fldCharType="separate"/>
        </w:r>
        <w:r w:rsidR="00431C65">
          <w:rPr>
            <w:rFonts w:ascii="Arial" w:hAnsi="Arial" w:cs="Arial"/>
            <w:noProof/>
            <w:lang w:val="sr-Latn-CS"/>
          </w:rPr>
          <w:t>2</w:t>
        </w:r>
        <w:r w:rsidRPr="00431C65">
          <w:rPr>
            <w:rFonts w:ascii="Arial" w:hAnsi="Arial" w:cs="Arial"/>
            <w:noProof/>
            <w:lang w:val="sr-Latn-CS"/>
          </w:rPr>
          <w:fldChar w:fldCharType="end"/>
        </w:r>
      </w:p>
    </w:sdtContent>
  </w:sdt>
  <w:p w14:paraId="00000042" w14:textId="77777777" w:rsidR="00C76A73" w:rsidRPr="00431C65" w:rsidRDefault="00C76A7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noProof/>
        <w:color w:val="000000"/>
        <w:lang w:val="sr-Latn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5B356" w14:textId="77777777" w:rsidR="00431C65" w:rsidRDefault="00431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6DF"/>
    <w:multiLevelType w:val="multilevel"/>
    <w:tmpl w:val="E63C13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mallCaps w:val="0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872F7"/>
    <w:multiLevelType w:val="hybridMultilevel"/>
    <w:tmpl w:val="46582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E629A"/>
    <w:multiLevelType w:val="multilevel"/>
    <w:tmpl w:val="E65617C8"/>
    <w:lvl w:ilvl="0">
      <w:start w:val="1"/>
      <w:numFmt w:val="decimal"/>
      <w:lvlText w:val="%1."/>
      <w:lvlJc w:val="left"/>
      <w:pPr>
        <w:ind w:left="360" w:hanging="360"/>
      </w:pPr>
      <w:rPr>
        <w:b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73"/>
    <w:rsid w:val="00015C32"/>
    <w:rsid w:val="00035D86"/>
    <w:rsid w:val="00085923"/>
    <w:rsid w:val="0010486C"/>
    <w:rsid w:val="00106E5C"/>
    <w:rsid w:val="0017137A"/>
    <w:rsid w:val="002262C4"/>
    <w:rsid w:val="00234917"/>
    <w:rsid w:val="00237C19"/>
    <w:rsid w:val="002A235A"/>
    <w:rsid w:val="002D7C5C"/>
    <w:rsid w:val="00337B71"/>
    <w:rsid w:val="00363709"/>
    <w:rsid w:val="00382C87"/>
    <w:rsid w:val="003878C2"/>
    <w:rsid w:val="003B6DDB"/>
    <w:rsid w:val="0040499F"/>
    <w:rsid w:val="00410D5C"/>
    <w:rsid w:val="004175E9"/>
    <w:rsid w:val="0042052D"/>
    <w:rsid w:val="00431890"/>
    <w:rsid w:val="00431C65"/>
    <w:rsid w:val="00432C76"/>
    <w:rsid w:val="004561C5"/>
    <w:rsid w:val="00456728"/>
    <w:rsid w:val="00466BBB"/>
    <w:rsid w:val="004A032B"/>
    <w:rsid w:val="004A38F6"/>
    <w:rsid w:val="004E4AC1"/>
    <w:rsid w:val="004E56F0"/>
    <w:rsid w:val="004F62FC"/>
    <w:rsid w:val="005033EF"/>
    <w:rsid w:val="00536090"/>
    <w:rsid w:val="0054126D"/>
    <w:rsid w:val="005710B0"/>
    <w:rsid w:val="005922EC"/>
    <w:rsid w:val="005F31B9"/>
    <w:rsid w:val="00607EFE"/>
    <w:rsid w:val="00632455"/>
    <w:rsid w:val="00672A4A"/>
    <w:rsid w:val="006A4AE0"/>
    <w:rsid w:val="006C03F0"/>
    <w:rsid w:val="00713689"/>
    <w:rsid w:val="0072289C"/>
    <w:rsid w:val="007538F1"/>
    <w:rsid w:val="00835340"/>
    <w:rsid w:val="008E5761"/>
    <w:rsid w:val="00917987"/>
    <w:rsid w:val="00933D30"/>
    <w:rsid w:val="009A4A67"/>
    <w:rsid w:val="009B4C17"/>
    <w:rsid w:val="009D22E1"/>
    <w:rsid w:val="009E3E61"/>
    <w:rsid w:val="00A75807"/>
    <w:rsid w:val="00A958DC"/>
    <w:rsid w:val="00B15454"/>
    <w:rsid w:val="00B65118"/>
    <w:rsid w:val="00B916D7"/>
    <w:rsid w:val="00C1403A"/>
    <w:rsid w:val="00C23310"/>
    <w:rsid w:val="00C25A2A"/>
    <w:rsid w:val="00C76A73"/>
    <w:rsid w:val="00C825D5"/>
    <w:rsid w:val="00CA25C1"/>
    <w:rsid w:val="00CA490B"/>
    <w:rsid w:val="00CA65AB"/>
    <w:rsid w:val="00CC3CC7"/>
    <w:rsid w:val="00D576F7"/>
    <w:rsid w:val="00D774EF"/>
    <w:rsid w:val="00D87242"/>
    <w:rsid w:val="00DA134A"/>
    <w:rsid w:val="00DA61A7"/>
    <w:rsid w:val="00DE3E34"/>
    <w:rsid w:val="00E149CD"/>
    <w:rsid w:val="00E26476"/>
    <w:rsid w:val="00E511DC"/>
    <w:rsid w:val="00E539D1"/>
    <w:rsid w:val="00E55B23"/>
    <w:rsid w:val="00E57247"/>
    <w:rsid w:val="00E603DA"/>
    <w:rsid w:val="00EF2196"/>
    <w:rsid w:val="00F57C55"/>
    <w:rsid w:val="00F77B59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16EA8"/>
  <w15:docId w15:val="{B89DBA3F-FAF5-4D2D-85F0-19CC2C57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25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8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8DC"/>
  </w:style>
  <w:style w:type="paragraph" w:styleId="Footer">
    <w:name w:val="footer"/>
    <w:basedOn w:val="Normal"/>
    <w:link w:val="FooterChar"/>
    <w:uiPriority w:val="99"/>
    <w:unhideWhenUsed/>
    <w:rsid w:val="00A958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Vučićević</dc:creator>
  <cp:lastModifiedBy>Dario Vidović</cp:lastModifiedBy>
  <cp:revision>26</cp:revision>
  <cp:lastPrinted>2025-11-18T13:00:00Z</cp:lastPrinted>
  <dcterms:created xsi:type="dcterms:W3CDTF">2025-11-18T11:54:00Z</dcterms:created>
  <dcterms:modified xsi:type="dcterms:W3CDTF">2025-12-25T08:15:00Z</dcterms:modified>
</cp:coreProperties>
</file>