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41" w:rsidRDefault="00AA3441" w:rsidP="00AA344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AA3441" w:rsidRDefault="00AA3441" w:rsidP="00AA344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A3441" w:rsidRDefault="00AA3441" w:rsidP="00AA3441">
      <w:pPr>
        <w:rPr>
          <w:lang w:val="sr-Cyrl-CS"/>
        </w:rPr>
      </w:pPr>
      <w:r>
        <w:rPr>
          <w:lang w:val="sr-Cyrl-CS"/>
        </w:rPr>
        <w:t>Одбор за европске интеграције</w:t>
      </w:r>
    </w:p>
    <w:p w:rsidR="00AA3441" w:rsidRPr="00F2054B" w:rsidRDefault="00AA3441" w:rsidP="00AA3441">
      <w:pPr>
        <w:rPr>
          <w:lang w:val="sr-Cyrl-RS"/>
        </w:rPr>
      </w:pPr>
      <w:r>
        <w:t>20</w:t>
      </w:r>
      <w:r>
        <w:rPr>
          <w:lang w:val="sr-Cyrl-CS"/>
        </w:rPr>
        <w:t xml:space="preserve"> Број</w:t>
      </w:r>
      <w:r>
        <w:t xml:space="preserve"> </w:t>
      </w:r>
      <w:r w:rsidR="00F2054B">
        <w:rPr>
          <w:lang w:val="sr-Cyrl-RS"/>
        </w:rPr>
        <w:t>06-2/29-13</w:t>
      </w:r>
    </w:p>
    <w:p w:rsidR="00AA3441" w:rsidRDefault="001B2630" w:rsidP="00AA3441">
      <w:pPr>
        <w:rPr>
          <w:lang w:val="sr-Cyrl-CS"/>
        </w:rPr>
      </w:pPr>
      <w:r>
        <w:rPr>
          <w:lang w:val="sr-Cyrl-RS"/>
        </w:rPr>
        <w:t>18. фебруар 2013</w:t>
      </w:r>
      <w:r w:rsidR="00AA3441">
        <w:rPr>
          <w:lang w:val="sr-Cyrl-CS"/>
        </w:rPr>
        <w:t>. године</w:t>
      </w:r>
    </w:p>
    <w:p w:rsidR="00AA3441" w:rsidRDefault="00AA3441" w:rsidP="00AA3441">
      <w:pPr>
        <w:rPr>
          <w:lang w:val="sr-Cyrl-CS"/>
        </w:rPr>
      </w:pPr>
      <w:r>
        <w:rPr>
          <w:lang w:val="sr-Cyrl-CS"/>
        </w:rPr>
        <w:t>Б е о г р а д</w:t>
      </w:r>
    </w:p>
    <w:p w:rsidR="00AA3441" w:rsidRDefault="00AA3441" w:rsidP="00AA3441">
      <w:pPr>
        <w:rPr>
          <w:lang w:val="sr-Cyrl-CS"/>
        </w:rPr>
      </w:pPr>
    </w:p>
    <w:p w:rsidR="00AA3441" w:rsidRPr="00E55A49" w:rsidRDefault="00AA3441" w:rsidP="00AA3441">
      <w:pPr>
        <w:jc w:val="center"/>
        <w:rPr>
          <w:lang w:val="sr-Cyrl-CS"/>
        </w:rPr>
      </w:pPr>
    </w:p>
    <w:p w:rsidR="00AA3441" w:rsidRDefault="00AA3441" w:rsidP="00AA3441">
      <w:pPr>
        <w:jc w:val="center"/>
        <w:rPr>
          <w:b/>
          <w:lang w:val="sr-Cyrl-CS"/>
        </w:rPr>
      </w:pPr>
      <w:r>
        <w:rPr>
          <w:b/>
          <w:lang w:val="sr-Cyrl-CS"/>
        </w:rPr>
        <w:t>И Н Ф О Р М А Ц И Ј А</w:t>
      </w:r>
    </w:p>
    <w:p w:rsidR="00AA3441" w:rsidRDefault="00AA3441" w:rsidP="00AA3441">
      <w:pPr>
        <w:jc w:val="center"/>
        <w:rPr>
          <w:b/>
          <w:lang w:val="sr-Cyrl-CS"/>
        </w:rPr>
      </w:pPr>
    </w:p>
    <w:p w:rsidR="00AA3441" w:rsidRPr="0032148D" w:rsidRDefault="00AA3441" w:rsidP="00AA3441">
      <w:pPr>
        <w:jc w:val="center"/>
        <w:rPr>
          <w:b/>
          <w:color w:val="FF6600"/>
          <w:lang w:val="sr-Cyrl-CS"/>
        </w:rPr>
      </w:pPr>
      <w:r>
        <w:rPr>
          <w:b/>
          <w:lang w:val="sr-Cyrl-CS"/>
        </w:rPr>
        <w:t xml:space="preserve">   О ЈАВНОМ СЛУШАЊУ „</w:t>
      </w:r>
      <w:r>
        <w:rPr>
          <w:b/>
          <w:lang w:val="sr-Cyrl-RS"/>
        </w:rPr>
        <w:t>АКЦИОНИ ПЛАН ЗА ИСПУЊАВАЊЕ ПРЕПОРУКА ЕВРОПСКЕ КОМИСИЈЕ САДРЖАНИХ У ГОДИШЊЕМ ИЗВЕШТАЈУ О НАПРЕТКУ РЕПУБЛИКЕ СРБИЈЕ У ПРОЦЕСУ ЕВРОПСКИХ ИНТЕГРАЦИЈА ЗА 2012. ГОДИНУ</w:t>
      </w:r>
      <w:r>
        <w:rPr>
          <w:b/>
          <w:lang w:val="sr-Cyrl-CS"/>
        </w:rPr>
        <w:t xml:space="preserve">“ </w:t>
      </w:r>
      <w:r w:rsidRPr="0032148D">
        <w:rPr>
          <w:b/>
          <w:lang w:val="sr-Cyrl-CS"/>
        </w:rPr>
        <w:t>ОДБОРА ЗА ЕВРОПСКЕ ИНТЕГРАЦИЈЕ НАРОДНЕ СКУПШТИНЕ</w:t>
      </w:r>
      <w:r>
        <w:rPr>
          <w:b/>
          <w:lang w:val="sr-Cyrl-CS"/>
        </w:rPr>
        <w:t>, ПОНЕДЕЉАК</w:t>
      </w:r>
      <w:r w:rsidRPr="0032148D">
        <w:rPr>
          <w:b/>
          <w:lang w:val="sr-Cyrl-CS"/>
        </w:rPr>
        <w:t xml:space="preserve">, </w:t>
      </w:r>
      <w:r>
        <w:rPr>
          <w:b/>
          <w:lang w:val="sr-Cyrl-CS"/>
        </w:rPr>
        <w:t>18</w:t>
      </w:r>
      <w:r w:rsidRPr="0032148D">
        <w:rPr>
          <w:b/>
          <w:lang w:val="sr-Cyrl-CS"/>
        </w:rPr>
        <w:t xml:space="preserve">. </w:t>
      </w:r>
      <w:r>
        <w:rPr>
          <w:b/>
          <w:lang w:val="sr-Cyrl-CS"/>
        </w:rPr>
        <w:t>ФЕБРУАР</w:t>
      </w:r>
      <w:r w:rsidRPr="0032148D">
        <w:rPr>
          <w:b/>
          <w:lang w:val="sr-Cyrl-CS"/>
        </w:rPr>
        <w:t xml:space="preserve"> 20</w:t>
      </w:r>
      <w:r>
        <w:rPr>
          <w:b/>
          <w:lang w:val="sr-Cyrl-CS"/>
        </w:rPr>
        <w:t>13. ГОДИНЕ</w:t>
      </w:r>
      <w:r w:rsidRPr="0032148D">
        <w:rPr>
          <w:b/>
          <w:lang w:val="sr-Cyrl-CS"/>
        </w:rPr>
        <w:t xml:space="preserve"> </w:t>
      </w:r>
    </w:p>
    <w:p w:rsidR="00AA3441" w:rsidRPr="00046484" w:rsidRDefault="00AA3441" w:rsidP="00AA3441">
      <w:pPr>
        <w:jc w:val="center"/>
        <w:rPr>
          <w:b/>
          <w:color w:val="FF6600"/>
        </w:rPr>
      </w:pPr>
    </w:p>
    <w:p w:rsidR="00AA3441" w:rsidRDefault="00AA3441" w:rsidP="00AA3441">
      <w:pPr>
        <w:jc w:val="center"/>
        <w:rPr>
          <w:b/>
          <w:color w:val="FF6600"/>
          <w:lang w:val="sr-Cyrl-CS"/>
        </w:rPr>
      </w:pPr>
    </w:p>
    <w:p w:rsidR="00AA3441" w:rsidRDefault="00AA3441" w:rsidP="00AA3441">
      <w:pPr>
        <w:ind w:right="-80" w:firstLine="720"/>
        <w:rPr>
          <w:lang w:val="ru-RU"/>
        </w:rPr>
      </w:pPr>
      <w:r>
        <w:rPr>
          <w:lang w:val="ru-RU"/>
        </w:rPr>
        <w:t xml:space="preserve">Јавно слушање је почело у </w:t>
      </w:r>
      <w:r w:rsidRPr="00CE4285">
        <w:rPr>
          <w:lang w:val="ru-RU"/>
        </w:rPr>
        <w:t>1</w:t>
      </w:r>
      <w:r>
        <w:rPr>
          <w:lang w:val="ru-RU"/>
        </w:rPr>
        <w:t>1</w:t>
      </w:r>
      <w:r w:rsidRPr="00CE4285">
        <w:rPr>
          <w:lang w:val="ru-RU"/>
        </w:rPr>
        <w:t>.</w:t>
      </w:r>
      <w:r>
        <w:rPr>
          <w:lang w:val="ru-RU"/>
        </w:rPr>
        <w:t>0</w:t>
      </w:r>
      <w:r w:rsidRPr="00CE4285">
        <w:rPr>
          <w:lang w:val="ru-RU"/>
        </w:rPr>
        <w:t xml:space="preserve">0 часова. </w:t>
      </w:r>
    </w:p>
    <w:p w:rsidR="0003037A" w:rsidRDefault="0003037A" w:rsidP="0003037A">
      <w:pPr>
        <w:ind w:right="-80" w:firstLine="720"/>
        <w:jc w:val="both"/>
        <w:rPr>
          <w:lang w:val="ru-RU"/>
        </w:rPr>
      </w:pPr>
    </w:p>
    <w:p w:rsidR="0003037A" w:rsidRDefault="0003037A" w:rsidP="0003037A">
      <w:pPr>
        <w:ind w:right="-80" w:firstLine="720"/>
        <w:jc w:val="both"/>
        <w:rPr>
          <w:lang w:val="ru-RU"/>
        </w:rPr>
      </w:pPr>
      <w:r>
        <w:rPr>
          <w:lang w:val="ru-RU"/>
        </w:rPr>
        <w:t>Јавним слушањем је председавала Милица Делевић, председница Одбора. Јавном слушању су присуствовали чланови Одбора Слободан Самарџић, Дијана Вукомановић, Иван Андрић, Јелена Триван, Ласло Варга, Владимир Илић и Гордана Чомић, заменици чланова Одбора Вера Пауновић, Александра Ђуровић и Дубравка Филиповски као и народни посланици Срђан Шајн, Мехо Омеровић и Дејан Раденковић.</w:t>
      </w:r>
    </w:p>
    <w:p w:rsidR="0003037A" w:rsidRDefault="0003037A" w:rsidP="0003037A">
      <w:pPr>
        <w:ind w:right="-80" w:firstLine="720"/>
        <w:jc w:val="both"/>
        <w:rPr>
          <w:lang w:val="ru-RU"/>
        </w:rPr>
      </w:pPr>
      <w:r>
        <w:rPr>
          <w:lang w:val="ru-RU"/>
        </w:rPr>
        <w:t xml:space="preserve">Јавном слушању су </w:t>
      </w:r>
      <w:r w:rsidR="00145C83">
        <w:rPr>
          <w:lang w:val="ru-RU"/>
        </w:rPr>
        <w:t>присуствовали уводничари Небојш</w:t>
      </w:r>
      <w:r>
        <w:rPr>
          <w:lang w:val="ru-RU"/>
        </w:rPr>
        <w:t>а Стефановић, председник Народне скупштине Републике Србије, Милан Пајевић, директор Канцеларије за европске интеграције, Венсан Дежер, амбасадор, шеф Делегације Европске уније у Републици Србији, Данило Николић, државни секретар, Министарство правде и државне управе, Душан Игњатовић, директор Канцеларије за људска и мањинска права и Саша Јанковић, заштитник грађана.</w:t>
      </w:r>
    </w:p>
    <w:p w:rsidR="000828DF" w:rsidRDefault="000828DF" w:rsidP="00AB2799">
      <w:pPr>
        <w:ind w:right="-80" w:firstLine="720"/>
        <w:jc w:val="both"/>
        <w:rPr>
          <w:lang w:val="sr-Cyrl-RS"/>
        </w:rPr>
      </w:pPr>
      <w:r>
        <w:rPr>
          <w:lang w:val="ru-RU"/>
        </w:rPr>
        <w:t xml:space="preserve">Такође, Јавном слушању су присуствовали и </w:t>
      </w:r>
      <w:r w:rsidRPr="001B2784">
        <w:rPr>
          <w:lang w:val="ru-RU"/>
        </w:rPr>
        <w:t>Душан Милетић</w:t>
      </w:r>
      <w:r w:rsidR="00F2117E" w:rsidRPr="001B2784">
        <w:rPr>
          <w:lang w:val="ru-RU"/>
        </w:rPr>
        <w:t xml:space="preserve">, </w:t>
      </w:r>
      <w:r w:rsidR="00F2117E" w:rsidRPr="001B2784">
        <w:rPr>
          <w:lang w:val="sr-Cyrl-RS"/>
        </w:rPr>
        <w:t>Славка Королија, Мирјана Ћирић</w:t>
      </w:r>
      <w:r w:rsidR="00A82F64" w:rsidRPr="001B2784">
        <w:rPr>
          <w:lang w:val="ru-RU"/>
        </w:rPr>
        <w:t xml:space="preserve"> </w:t>
      </w:r>
      <w:r w:rsidR="00F2117E" w:rsidRPr="001B2784">
        <w:rPr>
          <w:lang w:val="ru-RU"/>
        </w:rPr>
        <w:t xml:space="preserve">и </w:t>
      </w:r>
      <w:r w:rsidR="00A82F64" w:rsidRPr="001B2784">
        <w:rPr>
          <w:lang w:val="sr-Cyrl-RS"/>
        </w:rPr>
        <w:t>Милица Милорадовић</w:t>
      </w:r>
      <w:r w:rsidRPr="001B2784">
        <w:rPr>
          <w:lang w:val="ru-RU"/>
        </w:rPr>
        <w:t xml:space="preserve">, Министарство финансија и привреде, </w:t>
      </w:r>
      <w:r w:rsidR="00F2117E" w:rsidRPr="001B2784">
        <w:rPr>
          <w:lang w:val="sr-Cyrl-RS"/>
        </w:rPr>
        <w:t>Ивана Ерцевић и Јелена Мујциновић, Министарство рада, запошљавања и социјалне политике</w:t>
      </w:r>
      <w:r w:rsidR="001B2784" w:rsidRPr="001B2784">
        <w:rPr>
          <w:lang w:val="ru-RU"/>
        </w:rPr>
        <w:t>,</w:t>
      </w:r>
      <w:r w:rsidR="001B2784" w:rsidRPr="001B2784">
        <w:rPr>
          <w:lang w:val="sr-Latn-RS"/>
        </w:rPr>
        <w:t xml:space="preserve"> </w:t>
      </w:r>
      <w:r w:rsidR="00F2117E" w:rsidRPr="001B2784">
        <w:rPr>
          <w:lang w:val="sr-Cyrl-RS"/>
        </w:rPr>
        <w:t>Наташа Драгојловић, Министар</w:t>
      </w:r>
      <w:r w:rsidR="00145C83">
        <w:rPr>
          <w:lang w:val="sr-Cyrl-RS"/>
        </w:rPr>
        <w:t>ство регионалног развоја и локал</w:t>
      </w:r>
      <w:r w:rsidR="00F2117E" w:rsidRPr="001B2784">
        <w:rPr>
          <w:lang w:val="sr-Cyrl-RS"/>
        </w:rPr>
        <w:t>не самоуправе,</w:t>
      </w:r>
      <w:r w:rsidR="001B2784" w:rsidRPr="001B2784">
        <w:rPr>
          <w:lang w:val="sr-Latn-RS"/>
        </w:rPr>
        <w:t xml:space="preserve"> </w:t>
      </w:r>
      <w:r w:rsidR="00F2117E" w:rsidRPr="001B2784">
        <w:rPr>
          <w:lang w:val="sr-Cyrl-RS"/>
        </w:rPr>
        <w:t>Ирена Латиновић, Кабинет потпредседника Владе за европске интеграције</w:t>
      </w:r>
      <w:r w:rsidR="001B2784" w:rsidRPr="001B2784">
        <w:rPr>
          <w:lang w:val="sr-Cyrl-RS"/>
        </w:rPr>
        <w:t>,</w:t>
      </w:r>
      <w:r w:rsidR="001B2784" w:rsidRPr="001B2784">
        <w:rPr>
          <w:lang w:val="sr-Latn-RS"/>
        </w:rPr>
        <w:t xml:space="preserve"> </w:t>
      </w:r>
      <w:r w:rsidR="00F2117E" w:rsidRPr="001B2784">
        <w:rPr>
          <w:lang w:val="sr-Cyrl-RS"/>
        </w:rPr>
        <w:t>Берислав Векић и Катарина Торбица</w:t>
      </w:r>
      <w:r w:rsidR="001B2784" w:rsidRPr="001B2784">
        <w:rPr>
          <w:lang w:val="sr-Cyrl-RS"/>
        </w:rPr>
        <w:t>,</w:t>
      </w:r>
      <w:r w:rsidR="001B2784" w:rsidRPr="001B2784">
        <w:rPr>
          <w:lang w:val="sr-Latn-RS"/>
        </w:rPr>
        <w:t xml:space="preserve"> </w:t>
      </w:r>
      <w:r w:rsidR="00F2117E" w:rsidRPr="001B2784">
        <w:rPr>
          <w:lang w:val="sr-Cyrl-RS"/>
        </w:rPr>
        <w:t xml:space="preserve">Министарство здравља, Гордана Предић, Министарство културе и информисања, Бранко Стаменковић и Татјана Васиљевић Вељковић, Републичко јавно тужилаштво, </w:t>
      </w:r>
      <w:r w:rsidRPr="001B2784">
        <w:rPr>
          <w:lang w:val="ru-RU"/>
        </w:rPr>
        <w:t>Јелена Герзина</w:t>
      </w:r>
      <w:r w:rsidR="00F2117E" w:rsidRPr="001B2784">
        <w:rPr>
          <w:lang w:val="ru-RU"/>
        </w:rPr>
        <w:t xml:space="preserve">, </w:t>
      </w:r>
      <w:r w:rsidR="00F2117E" w:rsidRPr="001B2784">
        <w:rPr>
          <w:lang w:val="sr-Cyrl-RS"/>
        </w:rPr>
        <w:t>Милена Бановић</w:t>
      </w:r>
      <w:r w:rsidR="00D202CD" w:rsidRPr="001B2784">
        <w:rPr>
          <w:lang w:val="ru-RU"/>
        </w:rPr>
        <w:t xml:space="preserve"> и </w:t>
      </w:r>
      <w:r w:rsidR="00D202CD" w:rsidRPr="001B2784">
        <w:rPr>
          <w:lang w:val="sr-Cyrl-RS"/>
        </w:rPr>
        <w:t>Бранка Анђелковић</w:t>
      </w:r>
      <w:r w:rsidR="001B2784" w:rsidRPr="001B2784">
        <w:rPr>
          <w:lang w:val="ru-RU"/>
        </w:rPr>
        <w:t>,</w:t>
      </w:r>
      <w:r w:rsidR="001B2784" w:rsidRPr="001B2784">
        <w:rPr>
          <w:lang w:val="sr-Latn-RS"/>
        </w:rPr>
        <w:t xml:space="preserve"> </w:t>
      </w:r>
      <w:r w:rsidRPr="001B2784">
        <w:rPr>
          <w:lang w:val="ru-RU"/>
        </w:rPr>
        <w:t xml:space="preserve">Канцеларија за сарадњу са цивилним друштвом, </w:t>
      </w:r>
      <w:r w:rsidR="00F2117E" w:rsidRPr="001B2784">
        <w:rPr>
          <w:lang w:val="sr-Cyrl-RS"/>
        </w:rPr>
        <w:t>Срђан Мајсторовић,</w:t>
      </w:r>
      <w:r w:rsidR="00F2117E" w:rsidRPr="001B2784">
        <w:t xml:space="preserve"> </w:t>
      </w:r>
      <w:r w:rsidR="00F2117E" w:rsidRPr="001B2784">
        <w:rPr>
          <w:lang w:val="sr-Cyrl-RS"/>
        </w:rPr>
        <w:t>Ивана Ђурић,</w:t>
      </w:r>
      <w:r w:rsidR="00F2117E" w:rsidRPr="001B2784">
        <w:t xml:space="preserve"> </w:t>
      </w:r>
      <w:r w:rsidR="004E7ADE">
        <w:rPr>
          <w:lang w:val="sr-Cyrl-RS"/>
        </w:rPr>
        <w:t>Владимир Међак и</w:t>
      </w:r>
      <w:r w:rsidR="00F2117E" w:rsidRPr="001B2784">
        <w:rPr>
          <w:lang w:val="sr-Cyrl-RS"/>
        </w:rPr>
        <w:t xml:space="preserve"> Сања Мрваљевић </w:t>
      </w:r>
      <w:r w:rsidR="004E7ADE">
        <w:rPr>
          <w:lang w:val="sr-Cyrl-RS"/>
        </w:rPr>
        <w:t>Нишавић</w:t>
      </w:r>
      <w:r w:rsidR="00F2117E" w:rsidRPr="001B2784">
        <w:t xml:space="preserve">, </w:t>
      </w:r>
      <w:r w:rsidR="00F2117E" w:rsidRPr="001B2784">
        <w:rPr>
          <w:lang w:val="sr-Cyrl-RS"/>
        </w:rPr>
        <w:t xml:space="preserve">Канцеларија за европске интеграције, </w:t>
      </w:r>
      <w:r w:rsidR="001B2784">
        <w:rPr>
          <w:lang w:val="sr-Cyrl-RS"/>
        </w:rPr>
        <w:t xml:space="preserve">Невена Петрушић, Повереник за заштиту равноправности, </w:t>
      </w:r>
      <w:r w:rsidRPr="001B2784">
        <w:rPr>
          <w:lang w:val="ru-RU"/>
        </w:rPr>
        <w:t>Инга Шупут Ђурић, Комисија за контролу државне помоћи</w:t>
      </w:r>
      <w:r w:rsidRPr="001B2784">
        <w:rPr>
          <w:lang w:val="sr-Cyrl-RS"/>
        </w:rPr>
        <w:t>, Радислав Бороја</w:t>
      </w:r>
      <w:r w:rsidR="00D202CD" w:rsidRPr="001B2784">
        <w:rPr>
          <w:lang w:val="sr-Cyrl-RS"/>
        </w:rPr>
        <w:t xml:space="preserve"> и Сања Алавања</w:t>
      </w:r>
      <w:r w:rsidRPr="001B2784">
        <w:rPr>
          <w:lang w:val="sr-Cyrl-RS"/>
        </w:rPr>
        <w:t xml:space="preserve">, </w:t>
      </w:r>
      <w:r w:rsidR="00F2117E" w:rsidRPr="001B2784">
        <w:rPr>
          <w:lang w:val="sr-Cyrl-RS"/>
        </w:rPr>
        <w:t>Безбедносно-информативна агенција</w:t>
      </w:r>
      <w:r w:rsidRPr="001B2784">
        <w:rPr>
          <w:lang w:val="sr-Cyrl-RS"/>
        </w:rPr>
        <w:t xml:space="preserve">, Драган Арсић, </w:t>
      </w:r>
      <w:r w:rsidR="00F2117E" w:rsidRPr="001B2784">
        <w:rPr>
          <w:lang w:val="sr-Cyrl-RS"/>
        </w:rPr>
        <w:t>Војнобезбедносна агенција</w:t>
      </w:r>
      <w:r w:rsidR="00CB2FC5" w:rsidRPr="001B2784">
        <w:rPr>
          <w:lang w:val="sr-Cyrl-RS"/>
        </w:rPr>
        <w:t xml:space="preserve">, </w:t>
      </w:r>
      <w:r w:rsidR="00F2117E" w:rsidRPr="001B2784">
        <w:rPr>
          <w:lang w:val="sr-Cyrl-RS"/>
        </w:rPr>
        <w:t>Милан Јанковић, Зорана Ведић и  Драгана Тошић Лазић, Републичка агенција за електронске коминикације,</w:t>
      </w:r>
      <w:r w:rsidR="001B2784" w:rsidRPr="001B2784">
        <w:rPr>
          <w:lang w:val="sr-Cyrl-RS"/>
        </w:rPr>
        <w:t xml:space="preserve"> </w:t>
      </w:r>
      <w:r w:rsidR="00F2117E" w:rsidRPr="001B2784">
        <w:rPr>
          <w:lang w:val="sr-Cyrl-RS"/>
        </w:rPr>
        <w:t>Љубо Маћић, Агенција за енергетику, Милица Божанић, Агенција за борбу против корупције, Кристина Павловић, Славко Капуран и Милош Вирт, Републички завод за статистику, Ненад Ставретовић, З</w:t>
      </w:r>
      <w:r w:rsidR="00145C83">
        <w:rPr>
          <w:lang w:val="sr-Cyrl-RS"/>
        </w:rPr>
        <w:t>авод за заштиту природе Србије,</w:t>
      </w:r>
      <w:r w:rsidR="00F2117E" w:rsidRPr="001B2784">
        <w:rPr>
          <w:lang w:val="sr-Cyrl-RS"/>
        </w:rPr>
        <w:t xml:space="preserve"> Бранка Тотић, Завод за интелектуалну својину, </w:t>
      </w:r>
      <w:r w:rsidR="001B2784" w:rsidRPr="001B2784">
        <w:rPr>
          <w:lang w:val="sr-Cyrl-RS"/>
        </w:rPr>
        <w:t xml:space="preserve">Ива </w:t>
      </w:r>
      <w:r w:rsidR="00F2117E" w:rsidRPr="001B2784">
        <w:rPr>
          <w:lang w:val="sr-Cyrl-RS"/>
        </w:rPr>
        <w:t>Василић и Оливера Хенц, Државна ревизорска инс</w:t>
      </w:r>
      <w:r w:rsidR="00145C83">
        <w:rPr>
          <w:lang w:val="sr-Cyrl-RS"/>
        </w:rPr>
        <w:t>т</w:t>
      </w:r>
      <w:r w:rsidR="00F2117E" w:rsidRPr="001B2784">
        <w:rPr>
          <w:lang w:val="sr-Cyrl-RS"/>
        </w:rPr>
        <w:t>итуција,</w:t>
      </w:r>
      <w:r w:rsidR="001B2784" w:rsidRPr="001B2784">
        <w:rPr>
          <w:lang w:val="sr-Cyrl-RS"/>
        </w:rPr>
        <w:t xml:space="preserve"> Александра Потпаревић, Дире</w:t>
      </w:r>
      <w:r w:rsidR="00145C83">
        <w:rPr>
          <w:lang w:val="sr-Cyrl-RS"/>
        </w:rPr>
        <w:t>кт</w:t>
      </w:r>
      <w:r w:rsidR="001B2784" w:rsidRPr="001B2784">
        <w:rPr>
          <w:lang w:val="sr-Cyrl-RS"/>
        </w:rPr>
        <w:t xml:space="preserve">орат цивилног ваздухопловства Републике Србије, </w:t>
      </w:r>
      <w:r w:rsidR="001B2784" w:rsidRPr="001B2784">
        <w:rPr>
          <w:lang w:val="sr-Cyrl-RS"/>
        </w:rPr>
        <w:lastRenderedPageBreak/>
        <w:t>Здравко Илић, Привредна комора Србије, Гордана Лукић и Зоран Шољага, Комисија за заштиту конкуренције,</w:t>
      </w:r>
      <w:r w:rsidR="00F2117E" w:rsidRPr="001B2784">
        <w:rPr>
          <w:lang w:val="sr-Cyrl-RS"/>
        </w:rPr>
        <w:t xml:space="preserve"> </w:t>
      </w:r>
      <w:r w:rsidR="001B2784" w:rsidRPr="001B2784">
        <w:rPr>
          <w:lang w:val="sr-Cyrl-RS"/>
        </w:rPr>
        <w:t>Омер Хаџиомеровић, Друштво судија Србије</w:t>
      </w:r>
      <w:r w:rsidR="00AB2799" w:rsidRPr="001B2784">
        <w:rPr>
          <w:lang w:val="sr-Cyrl-RS"/>
        </w:rPr>
        <w:t xml:space="preserve">, </w:t>
      </w:r>
      <w:r w:rsidR="001B2784" w:rsidRPr="001B2784">
        <w:rPr>
          <w:lang w:val="sr-Cyrl-RS"/>
        </w:rPr>
        <w:t>Бранислав Бошковић, Дирекција за железнице</w:t>
      </w:r>
      <w:r w:rsidR="001B2784" w:rsidRPr="001B2784">
        <w:rPr>
          <w:lang w:val="sr-Latn-RS"/>
        </w:rPr>
        <w:t>,</w:t>
      </w:r>
      <w:r w:rsidR="001B2784" w:rsidRPr="001B2784">
        <w:rPr>
          <w:lang w:val="sr-Cyrl-RS"/>
        </w:rPr>
        <w:t xml:space="preserve"> Светлана Велимировић, Комесаријат</w:t>
      </w:r>
      <w:r w:rsidR="004E7ADE">
        <w:rPr>
          <w:lang w:val="sr-Cyrl-RS"/>
        </w:rPr>
        <w:t xml:space="preserve"> за избеглице Републике Србије</w:t>
      </w:r>
      <w:r w:rsidR="00AB2799" w:rsidRPr="001B2784">
        <w:rPr>
          <w:lang w:val="sr-Cyrl-RS"/>
        </w:rPr>
        <w:t>,</w:t>
      </w:r>
      <w:r w:rsidR="004E7ADE">
        <w:rPr>
          <w:lang w:val="sr-Cyrl-RS"/>
        </w:rPr>
        <w:t xml:space="preserve"> Мила</w:t>
      </w:r>
      <w:r w:rsidR="001B2784" w:rsidRPr="001B2784">
        <w:rPr>
          <w:lang w:val="sr-Cyrl-RS"/>
        </w:rPr>
        <w:t>на Лазић, Тим за укључивање и смањење сиромаштва,</w:t>
      </w:r>
      <w:r w:rsidR="00AB2799" w:rsidRPr="001B2784">
        <w:rPr>
          <w:lang w:val="sr-Cyrl-RS"/>
        </w:rPr>
        <w:t xml:space="preserve"> </w:t>
      </w:r>
      <w:r w:rsidR="004E7ADE" w:rsidRPr="001B2784">
        <w:rPr>
          <w:lang w:val="sr-Cyrl-RS"/>
        </w:rPr>
        <w:t>Иван Божовић и Јелена Арсић</w:t>
      </w:r>
      <w:r w:rsidR="004E7ADE">
        <w:rPr>
          <w:lang w:val="sr-Cyrl-RS"/>
        </w:rPr>
        <w:t>,</w:t>
      </w:r>
      <w:r w:rsidR="004E7ADE" w:rsidRPr="001B2784">
        <w:rPr>
          <w:lang w:val="sr-Cyrl-RS"/>
        </w:rPr>
        <w:t xml:space="preserve"> </w:t>
      </w:r>
      <w:r w:rsidR="00AB2799" w:rsidRPr="001B2784">
        <w:rPr>
          <w:lang w:val="sr-Cyrl-RS"/>
        </w:rPr>
        <w:t xml:space="preserve">Стална конференција градова и општина, Љиљана Пејин Стокић, Економски институт, </w:t>
      </w:r>
      <w:r w:rsidR="004E7ADE">
        <w:rPr>
          <w:lang w:val="sr-Cyrl-RS"/>
        </w:rPr>
        <w:t xml:space="preserve">Марко </w:t>
      </w:r>
      <w:r w:rsidR="001B2784" w:rsidRPr="001B2784">
        <w:rPr>
          <w:lang w:val="sr-Cyrl-RS"/>
        </w:rPr>
        <w:t>Милошевић, Бeoгрaдски</w:t>
      </w:r>
      <w:r w:rsidR="00E9747F">
        <w:rPr>
          <w:lang w:val="sr-Cyrl-RS"/>
        </w:rPr>
        <w:t xml:space="preserve"> цeнтaр зa бeзбeднoсну пoлитику</w:t>
      </w:r>
      <w:r w:rsidR="001B2784" w:rsidRPr="001B2784">
        <w:rPr>
          <w:lang w:val="sr-Latn-RS"/>
        </w:rPr>
        <w:t xml:space="preserve">, </w:t>
      </w:r>
      <w:r w:rsidR="001B2784" w:rsidRPr="001B2784">
        <w:rPr>
          <w:lang w:val="sr-Cyrl-RS"/>
        </w:rPr>
        <w:t>Соња Лихт, Београдски фонд за политичку изузетност</w:t>
      </w:r>
      <w:r w:rsidR="001B2784" w:rsidRPr="001B2784">
        <w:rPr>
          <w:lang w:val="sr-Latn-RS"/>
        </w:rPr>
        <w:t xml:space="preserve">, </w:t>
      </w:r>
      <w:r w:rsidR="001B2784" w:rsidRPr="001B2784">
        <w:rPr>
          <w:lang w:val="sr-Cyrl-RS"/>
        </w:rPr>
        <w:t xml:space="preserve">Надиа Ћук, Канцеларија Савета Европе у Београду, Андреј Бојић, Дипломатски форум, Кристина Вујић и </w:t>
      </w:r>
      <w:r w:rsidR="001B2784" w:rsidRPr="001B2784">
        <w:t>Jean-Baptiste Merlin</w:t>
      </w:r>
      <w:r w:rsidR="001B2784" w:rsidRPr="001B2784">
        <w:rPr>
          <w:lang w:val="sr-Cyrl-RS"/>
        </w:rPr>
        <w:t xml:space="preserve">, Комитет правника за људска права – </w:t>
      </w:r>
      <w:r w:rsidR="001B2784" w:rsidRPr="001B2784">
        <w:rPr>
          <w:lang w:val="sr-Latn-CS"/>
        </w:rPr>
        <w:t>YUCOM</w:t>
      </w:r>
      <w:r w:rsidR="001B2784" w:rsidRPr="001B2784">
        <w:rPr>
          <w:lang w:val="sr-Cyrl-RS"/>
        </w:rPr>
        <w:t>,</w:t>
      </w:r>
      <w:r w:rsidR="001B2784">
        <w:rPr>
          <w:lang w:val="sr-Latn-RS"/>
        </w:rPr>
        <w:t xml:space="preserve"> </w:t>
      </w:r>
      <w:r w:rsidR="00145C83">
        <w:rPr>
          <w:lang w:val="sr-Cyrl-RS"/>
        </w:rPr>
        <w:t>Драгана Николић Соломон, ОЕБС,</w:t>
      </w:r>
      <w:r w:rsidR="004B2237" w:rsidRPr="001B2784">
        <w:rPr>
          <w:lang w:val="sr-Cyrl-RS"/>
        </w:rPr>
        <w:t xml:space="preserve"> Александар Плавшин, Европски центар за мир и развој, Душан Миленковић, НДИ, Немања Ненадић, Транспарентност Србија</w:t>
      </w:r>
      <w:r w:rsidR="001B2784" w:rsidRPr="001B2784">
        <w:rPr>
          <w:lang w:val="sr-Cyrl-RS"/>
        </w:rPr>
        <w:t xml:space="preserve">, </w:t>
      </w:r>
      <w:r w:rsidR="00596EB2" w:rsidRPr="001B2784">
        <w:rPr>
          <w:lang w:val="sr-Cyrl-RS"/>
        </w:rPr>
        <w:t>Иван Кнежевић</w:t>
      </w:r>
      <w:r w:rsidR="00F2117E" w:rsidRPr="001B2784">
        <w:rPr>
          <w:lang w:val="sr-Cyrl-RS"/>
        </w:rPr>
        <w:t>, Маја Бобић</w:t>
      </w:r>
      <w:r w:rsidR="00A82F64" w:rsidRPr="001B2784">
        <w:rPr>
          <w:lang w:val="sr-Cyrl-RS"/>
        </w:rPr>
        <w:t xml:space="preserve"> и Властимир Матејић</w:t>
      </w:r>
      <w:r w:rsidR="00596EB2" w:rsidRPr="001B2784">
        <w:rPr>
          <w:lang w:val="sr-Cyrl-RS"/>
        </w:rPr>
        <w:t xml:space="preserve">, Европски покрет у Србији, </w:t>
      </w:r>
      <w:r w:rsidR="00D202CD" w:rsidRPr="001B2784">
        <w:rPr>
          <w:lang w:val="sr-Cyrl-RS"/>
        </w:rPr>
        <w:t xml:space="preserve">Сешка Станојловић, Хелсиншки одбор за људска права, Јована Кротић, </w:t>
      </w:r>
      <w:r w:rsidR="00F2117E" w:rsidRPr="001B2784">
        <w:rPr>
          <w:lang w:val="sr-Cyrl-RS"/>
        </w:rPr>
        <w:t>АСТРА</w:t>
      </w:r>
      <w:r w:rsidR="001B2784">
        <w:rPr>
          <w:lang w:val="sr-Latn-RS"/>
        </w:rPr>
        <w:t xml:space="preserve">, </w:t>
      </w:r>
      <w:r w:rsidR="001B2784">
        <w:rPr>
          <w:lang w:val="sr-Cyrl-RS"/>
        </w:rPr>
        <w:t>Ђордана Курир, Александра Јовановић, Урош Ћ</w:t>
      </w:r>
      <w:r w:rsidR="00C62C84">
        <w:rPr>
          <w:lang w:val="sr-Cyrl-RS"/>
        </w:rPr>
        <w:t>емаловић, Марија Урошевић и</w:t>
      </w:r>
      <w:r w:rsidR="001B2784">
        <w:rPr>
          <w:lang w:val="sr-Cyrl-RS"/>
        </w:rPr>
        <w:t xml:space="preserve"> Драгана Цветковић, Одељење за европске интеграције, Народна скупштина Републике Србије.</w:t>
      </w:r>
    </w:p>
    <w:p w:rsidR="001B2784" w:rsidRDefault="00B00F92" w:rsidP="00AB2799">
      <w:pPr>
        <w:ind w:right="-80" w:firstLine="720"/>
        <w:jc w:val="both"/>
        <w:rPr>
          <w:lang w:val="sr-Cyrl-RS"/>
        </w:rPr>
      </w:pPr>
      <w:r>
        <w:rPr>
          <w:lang w:val="sr-Cyrl-RS"/>
        </w:rPr>
        <w:t>Председница Одбора је отворила јавно слушање на тему „Акциони план за испуњавање препорука Европске комисије садржаних у годишњем Извештају о напретку Републике Србије у процесу европских интеграција за 2012. годину“</w:t>
      </w:r>
      <w:r w:rsidR="002D3BAF">
        <w:rPr>
          <w:lang w:val="sr-Cyrl-RS"/>
        </w:rPr>
        <w:t xml:space="preserve"> (Акциони план)</w:t>
      </w:r>
      <w:r>
        <w:rPr>
          <w:lang w:val="sr-Cyrl-RS"/>
        </w:rPr>
        <w:t xml:space="preserve"> које је сазвано на основу одлуке донете на 12. седници Одбора за европске интеграције, 23. јануара 2013. године</w:t>
      </w:r>
      <w:r w:rsidR="00FB5399">
        <w:rPr>
          <w:lang w:val="sr-Cyrl-RS"/>
        </w:rPr>
        <w:t>.</w:t>
      </w:r>
      <w:r w:rsidR="000557C1">
        <w:rPr>
          <w:lang w:val="sr-Cyrl-RS"/>
        </w:rPr>
        <w:t xml:space="preserve"> Подсетила је присутне да је Република Србија добила статус кандидата у марту 2012. године, и да од напретка кључн</w:t>
      </w:r>
      <w:r w:rsidR="00AF430B">
        <w:rPr>
          <w:lang w:val="sr-Cyrl-RS"/>
        </w:rPr>
        <w:t>их</w:t>
      </w:r>
      <w:r w:rsidR="000557C1">
        <w:rPr>
          <w:lang w:val="sr-Cyrl-RS"/>
        </w:rPr>
        <w:t xml:space="preserve"> приоритета</w:t>
      </w:r>
      <w:r w:rsidR="00EA0FBD">
        <w:rPr>
          <w:lang w:val="sr-Cyrl-RS"/>
        </w:rPr>
        <w:t xml:space="preserve"> зависи</w:t>
      </w:r>
      <w:r w:rsidR="000557C1">
        <w:rPr>
          <w:lang w:val="sr-Cyrl-RS"/>
        </w:rPr>
        <w:t xml:space="preserve"> даљи наставак процеса европских интеграција. Истакла је да су за јавно слушање </w:t>
      </w:r>
      <w:r w:rsidR="00AC2554">
        <w:rPr>
          <w:lang w:val="sr-Cyrl-RS"/>
        </w:rPr>
        <w:t xml:space="preserve">одабране теме које је Европски савет издвојио као важне а то су теме које се односе на правосуђе, борбу против корупције, положај независних тела и недискриминација и укључивање мањинских група. </w:t>
      </w:r>
    </w:p>
    <w:p w:rsidR="00AC2554" w:rsidRDefault="009D2B21" w:rsidP="00AB2799">
      <w:pPr>
        <w:ind w:right="-80" w:firstLine="720"/>
        <w:jc w:val="both"/>
        <w:rPr>
          <w:lang w:val="sr-Cyrl-RS"/>
        </w:rPr>
      </w:pPr>
      <w:r>
        <w:rPr>
          <w:lang w:val="sr-Cyrl-RS"/>
        </w:rPr>
        <w:t>Н</w:t>
      </w:r>
      <w:r w:rsidR="00096CA4">
        <w:rPr>
          <w:lang w:val="sr-Cyrl-RS"/>
        </w:rPr>
        <w:t>.</w:t>
      </w:r>
      <w:r>
        <w:rPr>
          <w:lang w:val="sr-Cyrl-RS"/>
        </w:rPr>
        <w:t xml:space="preserve"> Стефановић је</w:t>
      </w:r>
      <w:r w:rsidR="00F92E31">
        <w:t xml:space="preserve"> </w:t>
      </w:r>
      <w:r w:rsidR="00F92E31">
        <w:rPr>
          <w:lang w:val="sr-Cyrl-RS"/>
        </w:rPr>
        <w:t>истакао значај</w:t>
      </w:r>
      <w:r>
        <w:rPr>
          <w:lang w:val="sr-Cyrl-RS"/>
        </w:rPr>
        <w:t xml:space="preserve"> развој</w:t>
      </w:r>
      <w:r w:rsidR="00F92E31">
        <w:rPr>
          <w:lang w:val="sr-Cyrl-RS"/>
        </w:rPr>
        <w:t>а</w:t>
      </w:r>
      <w:r>
        <w:rPr>
          <w:lang w:val="sr-Cyrl-RS"/>
        </w:rPr>
        <w:t xml:space="preserve"> односа са Европском унијом</w:t>
      </w:r>
      <w:r w:rsidR="00F92E31">
        <w:rPr>
          <w:lang w:val="sr-Cyrl-RS"/>
        </w:rPr>
        <w:t xml:space="preserve"> који </w:t>
      </w:r>
      <w:r>
        <w:rPr>
          <w:lang w:val="sr-Cyrl-RS"/>
        </w:rPr>
        <w:t xml:space="preserve"> представља приоритет спољне политике Републике Србије. </w:t>
      </w:r>
      <w:r w:rsidR="00006BF0">
        <w:rPr>
          <w:lang w:val="sr-Cyrl-RS"/>
        </w:rPr>
        <w:t xml:space="preserve">Након кратког увода о току процеса европских интеграција Републике Србије, председник Народне </w:t>
      </w:r>
      <w:r w:rsidR="00CD2C94">
        <w:rPr>
          <w:lang w:val="sr-Cyrl-RS"/>
        </w:rPr>
        <w:t>скуп</w:t>
      </w:r>
      <w:r w:rsidR="0036435F">
        <w:rPr>
          <w:lang w:val="sr-Cyrl-RS"/>
        </w:rPr>
        <w:t xml:space="preserve">штине је указао на </w:t>
      </w:r>
      <w:r w:rsidR="00581385">
        <w:rPr>
          <w:lang w:val="sr-Cyrl-RS"/>
        </w:rPr>
        <w:t xml:space="preserve">залагање свих чланова парламента, </w:t>
      </w:r>
      <w:r w:rsidR="00F92E31">
        <w:rPr>
          <w:lang w:val="sr-Cyrl-RS"/>
        </w:rPr>
        <w:t>како би се</w:t>
      </w:r>
      <w:r w:rsidR="00581385">
        <w:rPr>
          <w:lang w:val="sr-Cyrl-RS"/>
        </w:rPr>
        <w:t xml:space="preserve"> </w:t>
      </w:r>
      <w:r w:rsidR="00CD2C94">
        <w:rPr>
          <w:lang w:val="sr-Cyrl-RS"/>
        </w:rPr>
        <w:t>усвојеним</w:t>
      </w:r>
      <w:r w:rsidR="00581385">
        <w:rPr>
          <w:lang w:val="sr-Cyrl-RS"/>
        </w:rPr>
        <w:t xml:space="preserve"> законима </w:t>
      </w:r>
      <w:r w:rsidR="00F92E31">
        <w:rPr>
          <w:lang w:val="sr-Cyrl-RS"/>
        </w:rPr>
        <w:t xml:space="preserve">постигао </w:t>
      </w:r>
      <w:r w:rsidR="001C4B21">
        <w:rPr>
          <w:lang w:val="sr-Cyrl-RS"/>
        </w:rPr>
        <w:t xml:space="preserve"> напредак</w:t>
      </w:r>
      <w:r w:rsidR="00581385">
        <w:rPr>
          <w:lang w:val="sr-Cyrl-RS"/>
        </w:rPr>
        <w:t xml:space="preserve"> у свим друштвеним областима </w:t>
      </w:r>
      <w:r w:rsidR="001C4B21">
        <w:rPr>
          <w:lang w:val="sr-Cyrl-RS"/>
        </w:rPr>
        <w:t xml:space="preserve">чиме </w:t>
      </w:r>
      <w:r w:rsidR="00F92E31">
        <w:rPr>
          <w:lang w:val="sr-Cyrl-RS"/>
        </w:rPr>
        <w:t xml:space="preserve">би </w:t>
      </w:r>
      <w:r w:rsidR="001C4B21">
        <w:rPr>
          <w:lang w:val="sr-Cyrl-RS"/>
        </w:rPr>
        <w:t xml:space="preserve">се </w:t>
      </w:r>
      <w:r w:rsidR="00F92E31">
        <w:rPr>
          <w:lang w:val="sr-Cyrl-RS"/>
        </w:rPr>
        <w:t>оснажио мотив за наставак</w:t>
      </w:r>
      <w:r w:rsidR="00475517">
        <w:rPr>
          <w:lang w:val="sr-Cyrl-RS"/>
        </w:rPr>
        <w:t xml:space="preserve"> са реформа</w:t>
      </w:r>
      <w:r w:rsidR="001C4B21">
        <w:rPr>
          <w:lang w:val="sr-Cyrl-RS"/>
        </w:rPr>
        <w:t>ма</w:t>
      </w:r>
      <w:r w:rsidR="00475517">
        <w:rPr>
          <w:lang w:val="sr-Cyrl-RS"/>
        </w:rPr>
        <w:t xml:space="preserve">. </w:t>
      </w:r>
      <w:r w:rsidR="00FB1297">
        <w:rPr>
          <w:lang w:val="sr-Cyrl-RS"/>
        </w:rPr>
        <w:t>На крају свог излагања</w:t>
      </w:r>
      <w:r w:rsidR="00F92E31">
        <w:rPr>
          <w:lang w:val="sr-Cyrl-RS"/>
        </w:rPr>
        <w:t>,</w:t>
      </w:r>
      <w:r w:rsidR="00FB1297">
        <w:rPr>
          <w:lang w:val="sr-Cyrl-RS"/>
        </w:rPr>
        <w:t xml:space="preserve"> изразио је наду</w:t>
      </w:r>
      <w:r w:rsidR="00475517">
        <w:rPr>
          <w:lang w:val="sr-Cyrl-RS"/>
        </w:rPr>
        <w:t xml:space="preserve"> </w:t>
      </w:r>
      <w:r w:rsidR="00FB1297">
        <w:rPr>
          <w:lang w:val="sr-Cyrl-RS"/>
        </w:rPr>
        <w:t>да ће Република Србија</w:t>
      </w:r>
      <w:r w:rsidR="00475517">
        <w:rPr>
          <w:lang w:val="sr-Cyrl-RS"/>
        </w:rPr>
        <w:t xml:space="preserve"> у</w:t>
      </w:r>
      <w:r w:rsidR="00FB1297">
        <w:rPr>
          <w:lang w:val="sr-Cyrl-RS"/>
        </w:rPr>
        <w:t>скоро</w:t>
      </w:r>
      <w:r w:rsidR="00475517">
        <w:rPr>
          <w:lang w:val="sr-Cyrl-RS"/>
        </w:rPr>
        <w:t xml:space="preserve"> добити </w:t>
      </w:r>
      <w:r w:rsidR="00FB1297">
        <w:rPr>
          <w:lang w:val="sr-Cyrl-RS"/>
        </w:rPr>
        <w:t>датум за почетак</w:t>
      </w:r>
      <w:r w:rsidR="00475517">
        <w:rPr>
          <w:lang w:val="sr-Cyrl-RS"/>
        </w:rPr>
        <w:t xml:space="preserve"> преговора са Европском унијом и да ће то бити почетак нове етапе убрзаног развоја наше земље.</w:t>
      </w:r>
    </w:p>
    <w:p w:rsidR="0049118C" w:rsidRDefault="002D3BAF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М</w:t>
      </w:r>
      <w:r w:rsidR="00096CA4">
        <w:rPr>
          <w:lang w:val="sr-Cyrl-RS"/>
        </w:rPr>
        <w:t>.</w:t>
      </w:r>
      <w:r>
        <w:rPr>
          <w:lang w:val="sr-Cyrl-RS"/>
        </w:rPr>
        <w:t xml:space="preserve"> Пајевић</w:t>
      </w:r>
      <w:r w:rsidR="00135097">
        <w:rPr>
          <w:lang w:val="sr-Cyrl-RS"/>
        </w:rPr>
        <w:t xml:space="preserve"> </w:t>
      </w:r>
      <w:r>
        <w:rPr>
          <w:lang w:val="sr-Cyrl-RS"/>
        </w:rPr>
        <w:t xml:space="preserve">је укратко представио Акциони план истакавши да је </w:t>
      </w:r>
      <w:r w:rsidR="00F92E31">
        <w:rPr>
          <w:lang w:val="sr-Cyrl-RS"/>
        </w:rPr>
        <w:t>усвојен</w:t>
      </w:r>
      <w:r>
        <w:rPr>
          <w:lang w:val="sr-Cyrl-RS"/>
        </w:rPr>
        <w:t xml:space="preserve"> 6. децембра 2012. а период његовог важења </w:t>
      </w:r>
      <w:r w:rsidR="00CB2117">
        <w:rPr>
          <w:lang w:val="sr-Cyrl-RS"/>
        </w:rPr>
        <w:t>ће бити</w:t>
      </w:r>
      <w:r w:rsidR="00096CA4">
        <w:rPr>
          <w:lang w:val="sr-Cyrl-RS"/>
        </w:rPr>
        <w:t xml:space="preserve"> до 1. септембра 2013. године</w:t>
      </w:r>
      <w:r w:rsidR="00096CA4">
        <w:t xml:space="preserve"> </w:t>
      </w:r>
      <w:r w:rsidR="00096CA4">
        <w:rPr>
          <w:lang w:val="sr-Cyrl-RS"/>
        </w:rPr>
        <w:t>и</w:t>
      </w:r>
      <w:r>
        <w:rPr>
          <w:lang w:val="sr-Cyrl-RS"/>
        </w:rPr>
        <w:t xml:space="preserve"> да представља табеларни приказ обавеза Владе</w:t>
      </w:r>
      <w:r w:rsidR="007552C9">
        <w:rPr>
          <w:lang w:val="sr-Cyrl-RS"/>
        </w:rPr>
        <w:t xml:space="preserve"> разврстане у 231</w:t>
      </w:r>
      <w:r w:rsidR="00DF07CE">
        <w:rPr>
          <w:lang w:val="sr-Cyrl-RS"/>
        </w:rPr>
        <w:t>.</w:t>
      </w:r>
      <w:r w:rsidR="007552C9">
        <w:rPr>
          <w:lang w:val="sr-Cyrl-RS"/>
        </w:rPr>
        <w:t xml:space="preserve"> појединачну меру</w:t>
      </w:r>
      <w:r w:rsidR="00096CA4">
        <w:rPr>
          <w:lang w:val="sr-Cyrl-RS"/>
        </w:rPr>
        <w:t xml:space="preserve"> са колонама у којима се налазе најважније препоруке из Годишњег Извештаја Европске комисије, надлежне институције за спровођење тих препорука, планиране мере и рокови</w:t>
      </w:r>
      <w:r w:rsidR="00CB2117">
        <w:rPr>
          <w:lang w:val="sr-Cyrl-RS"/>
        </w:rPr>
        <w:t>, и додао</w:t>
      </w:r>
      <w:r w:rsidR="00096CA4">
        <w:rPr>
          <w:lang w:val="sr-Cyrl-RS"/>
        </w:rPr>
        <w:t xml:space="preserve"> да ће Канцеларија за европске интеграције извештавати </w:t>
      </w:r>
      <w:r w:rsidR="00BC3485">
        <w:rPr>
          <w:lang w:val="sr-Cyrl-RS"/>
        </w:rPr>
        <w:t xml:space="preserve">у априлу, јулу и септембру о испуњености </w:t>
      </w:r>
      <w:r w:rsidR="00E22271">
        <w:rPr>
          <w:lang w:val="sr-Cyrl-RS"/>
        </w:rPr>
        <w:t xml:space="preserve">тих </w:t>
      </w:r>
      <w:r w:rsidR="00BC3485">
        <w:rPr>
          <w:lang w:val="sr-Cyrl-RS"/>
        </w:rPr>
        <w:t xml:space="preserve">препорука. </w:t>
      </w:r>
      <w:r w:rsidR="00B935C9">
        <w:rPr>
          <w:lang w:val="sr-Cyrl-RS"/>
        </w:rPr>
        <w:t>Акционим планом</w:t>
      </w:r>
      <w:r w:rsidR="00BC3485">
        <w:rPr>
          <w:lang w:val="sr-Cyrl-RS"/>
        </w:rPr>
        <w:t xml:space="preserve"> планирано </w:t>
      </w:r>
      <w:r w:rsidR="00CB2117">
        <w:rPr>
          <w:lang w:val="sr-Cyrl-RS"/>
        </w:rPr>
        <w:t xml:space="preserve">је </w:t>
      </w:r>
      <w:r w:rsidR="00BC3485">
        <w:rPr>
          <w:lang w:val="sr-Cyrl-RS"/>
        </w:rPr>
        <w:t xml:space="preserve">да Влада Републике Србије утврди преко 50 </w:t>
      </w:r>
      <w:r w:rsidR="00B935C9">
        <w:rPr>
          <w:lang w:val="sr-Cyrl-RS"/>
        </w:rPr>
        <w:t xml:space="preserve">предлога </w:t>
      </w:r>
      <w:r w:rsidR="00BC3485">
        <w:rPr>
          <w:lang w:val="sr-Cyrl-RS"/>
        </w:rPr>
        <w:t>закона</w:t>
      </w:r>
      <w:r w:rsidR="00B935C9">
        <w:rPr>
          <w:lang w:val="sr-Cyrl-RS"/>
        </w:rPr>
        <w:t xml:space="preserve">, </w:t>
      </w:r>
      <w:r w:rsidR="00BC3485">
        <w:rPr>
          <w:lang w:val="sr-Cyrl-RS"/>
        </w:rPr>
        <w:t>60 подзаконских аката</w:t>
      </w:r>
      <w:r w:rsidR="00B935C9">
        <w:rPr>
          <w:lang w:val="sr-Cyrl-RS"/>
        </w:rPr>
        <w:t xml:space="preserve"> и око </w:t>
      </w:r>
      <w:r w:rsidR="00132D13">
        <w:rPr>
          <w:lang w:val="sr-Cyrl-RS"/>
        </w:rPr>
        <w:t>десетак</w:t>
      </w:r>
      <w:r w:rsidR="00B935C9">
        <w:rPr>
          <w:lang w:val="sr-Cyrl-RS"/>
        </w:rPr>
        <w:t xml:space="preserve"> стратегија.</w:t>
      </w:r>
      <w:r w:rsidR="00465669">
        <w:rPr>
          <w:lang w:val="sr-Cyrl-RS"/>
        </w:rPr>
        <w:t xml:space="preserve"> </w:t>
      </w:r>
      <w:r w:rsidR="00B935C9">
        <w:rPr>
          <w:lang w:val="sr-Cyrl-RS"/>
        </w:rPr>
        <w:t xml:space="preserve">М. Пајевић </w:t>
      </w:r>
      <w:r w:rsidR="00465669">
        <w:rPr>
          <w:lang w:val="sr-Cyrl-RS"/>
        </w:rPr>
        <w:t xml:space="preserve">је указао да је успостављена троделна структура за процес приступања </w:t>
      </w:r>
      <w:r w:rsidR="00CB2117">
        <w:rPr>
          <w:lang w:val="sr-Cyrl-RS"/>
        </w:rPr>
        <w:t>коју чине Национално координационо тело</w:t>
      </w:r>
      <w:r w:rsidR="00465669">
        <w:rPr>
          <w:lang w:val="sr-Cyrl-RS"/>
        </w:rPr>
        <w:t>, коме председава премијер и чине га 12 министара, Стручна група којом председава директор Канцеларије за европске интеграције и 35 стручних подгрупа који представљају подршку у остваривању мера из Акционог плана. Обавестио је да је у</w:t>
      </w:r>
      <w:r w:rsidR="00135097">
        <w:rPr>
          <w:lang w:val="sr-Cyrl-RS"/>
        </w:rPr>
        <w:t xml:space="preserve"> припреми Национални програм усвајања </w:t>
      </w:r>
      <w:r>
        <w:rPr>
          <w:lang w:val="sr-Cyrl-RS"/>
        </w:rPr>
        <w:t>правних тековина</w:t>
      </w:r>
      <w:r w:rsidR="00135097">
        <w:rPr>
          <w:lang w:val="sr-Cyrl-RS"/>
        </w:rPr>
        <w:t xml:space="preserve"> Европске уније </w:t>
      </w:r>
      <w:r w:rsidR="0049118C">
        <w:rPr>
          <w:lang w:val="sr-Cyrl-RS"/>
        </w:rPr>
        <w:t xml:space="preserve">који ће се односити </w:t>
      </w:r>
      <w:r w:rsidR="00135097">
        <w:rPr>
          <w:lang w:val="sr-Cyrl-RS"/>
        </w:rPr>
        <w:t xml:space="preserve">на </w:t>
      </w:r>
      <w:r w:rsidR="0049118C">
        <w:rPr>
          <w:lang w:val="sr-Cyrl-RS"/>
        </w:rPr>
        <w:t xml:space="preserve">период </w:t>
      </w:r>
      <w:r w:rsidR="00135097">
        <w:rPr>
          <w:lang w:val="sr-Cyrl-RS"/>
        </w:rPr>
        <w:t xml:space="preserve"> од 4 године. </w:t>
      </w:r>
      <w:r w:rsidR="0049118C">
        <w:rPr>
          <w:lang w:val="sr-Cyrl-RS"/>
        </w:rPr>
        <w:t xml:space="preserve">Нагласио је важност предстојећег Извештаја Европске комисије, који ће бити концентрисан на области </w:t>
      </w:r>
      <w:r w:rsidR="00CB2117">
        <w:rPr>
          <w:lang w:val="sr-Cyrl-RS"/>
        </w:rPr>
        <w:t xml:space="preserve">као што су </w:t>
      </w:r>
      <w:r w:rsidR="00CA1BCB">
        <w:rPr>
          <w:lang w:val="sr-Cyrl-RS"/>
        </w:rPr>
        <w:t>координација реформи у обл</w:t>
      </w:r>
      <w:r w:rsidR="0049118C">
        <w:rPr>
          <w:lang w:val="sr-Cyrl-RS"/>
        </w:rPr>
        <w:t>асти европских интеграција, реформа</w:t>
      </w:r>
      <w:r w:rsidR="00CA1BCB">
        <w:rPr>
          <w:lang w:val="sr-Cyrl-RS"/>
        </w:rPr>
        <w:t xml:space="preserve"> правосуђа, борба против корупције, поштовање </w:t>
      </w:r>
      <w:r w:rsidR="00CA1BCB">
        <w:rPr>
          <w:lang w:val="sr-Cyrl-RS"/>
        </w:rPr>
        <w:lastRenderedPageBreak/>
        <w:t>независности кључних институција,</w:t>
      </w:r>
      <w:r w:rsidR="0049118C">
        <w:rPr>
          <w:lang w:val="sr-Cyrl-RS"/>
        </w:rPr>
        <w:t xml:space="preserve"> </w:t>
      </w:r>
      <w:r w:rsidR="00CA1BCB">
        <w:rPr>
          <w:lang w:val="sr-Cyrl-RS"/>
        </w:rPr>
        <w:t xml:space="preserve">слобода медија, антидискириминација и укључивање осетљивих група, заштита мањина и пословно окружење. </w:t>
      </w:r>
      <w:r w:rsidR="0049118C">
        <w:rPr>
          <w:lang w:val="sr-Cyrl-RS"/>
        </w:rPr>
        <w:t xml:space="preserve">На крају свог излагања је дао информацију да је Акциони план у табеларној шеми, доступан на интернет страници Канцеларије за европске интеграције. </w:t>
      </w:r>
    </w:p>
    <w:p w:rsidR="001B2630" w:rsidRDefault="00714E06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В</w:t>
      </w:r>
      <w:r w:rsidR="001B2630">
        <w:rPr>
          <w:lang w:val="sr-Cyrl-RS"/>
        </w:rPr>
        <w:t>.</w:t>
      </w:r>
      <w:r w:rsidR="00A32A41">
        <w:rPr>
          <w:lang w:val="sr-Cyrl-RS"/>
        </w:rPr>
        <w:t xml:space="preserve"> Дежер је истакао важност </w:t>
      </w:r>
      <w:r w:rsidR="00F94EB5">
        <w:rPr>
          <w:lang w:val="sr-Cyrl-RS"/>
        </w:rPr>
        <w:t>упознавања грађана</w:t>
      </w:r>
      <w:r w:rsidR="00A32A41">
        <w:rPr>
          <w:lang w:val="sr-Cyrl-RS"/>
        </w:rPr>
        <w:t xml:space="preserve"> са изазовима који се јављају на путу за приступање Европској унији</w:t>
      </w:r>
      <w:r w:rsidR="00F94EB5">
        <w:rPr>
          <w:lang w:val="sr-Cyrl-RS"/>
        </w:rPr>
        <w:t xml:space="preserve">. </w:t>
      </w:r>
      <w:r w:rsidR="00CD2C94">
        <w:rPr>
          <w:lang w:val="sr-Cyrl-RS"/>
        </w:rPr>
        <w:t>Сматра да</w:t>
      </w:r>
      <w:r w:rsidR="00A32A41">
        <w:rPr>
          <w:lang w:val="sr-Cyrl-RS"/>
        </w:rPr>
        <w:t xml:space="preserve"> Акциони план </w:t>
      </w:r>
      <w:r w:rsidR="00CD2C94">
        <w:rPr>
          <w:lang w:val="sr-Cyrl-RS"/>
        </w:rPr>
        <w:t xml:space="preserve">представља </w:t>
      </w:r>
      <w:r w:rsidR="00132D13">
        <w:rPr>
          <w:lang w:val="sr-Cyrl-RS"/>
        </w:rPr>
        <w:t xml:space="preserve">путоказ за законодавство, </w:t>
      </w:r>
      <w:r w:rsidR="006D24CB">
        <w:rPr>
          <w:lang w:val="sr-Cyrl-RS"/>
        </w:rPr>
        <w:t xml:space="preserve">структурне промене </w:t>
      </w:r>
      <w:r w:rsidR="0065110E">
        <w:rPr>
          <w:lang w:val="sr-Cyrl-RS"/>
        </w:rPr>
        <w:t>на које се држава обавезала</w:t>
      </w:r>
      <w:r w:rsidR="00CD2C94">
        <w:rPr>
          <w:lang w:val="sr-Cyrl-RS"/>
        </w:rPr>
        <w:t xml:space="preserve"> као и да </w:t>
      </w:r>
      <w:r w:rsidR="0065110E">
        <w:rPr>
          <w:lang w:val="sr-Cyrl-RS"/>
        </w:rPr>
        <w:t>ствара предвидивост у законодавном поступку</w:t>
      </w:r>
      <w:r w:rsidR="005C39EA">
        <w:rPr>
          <w:lang w:val="sr-Cyrl-RS"/>
        </w:rPr>
        <w:t>.</w:t>
      </w:r>
      <w:r w:rsidR="0065110E">
        <w:rPr>
          <w:lang w:val="sr-Cyrl-RS"/>
        </w:rPr>
        <w:t xml:space="preserve"> Похвалио је сарадњу Канцеларије за европске интеграције </w:t>
      </w:r>
      <w:r w:rsidR="005C39EA">
        <w:rPr>
          <w:lang w:val="sr-Cyrl-RS"/>
        </w:rPr>
        <w:t>која је учествовала у изради</w:t>
      </w:r>
      <w:r w:rsidR="0065110E">
        <w:rPr>
          <w:lang w:val="sr-Cyrl-RS"/>
        </w:rPr>
        <w:t xml:space="preserve"> </w:t>
      </w:r>
      <w:r w:rsidR="005C39EA">
        <w:rPr>
          <w:lang w:val="sr-Cyrl-RS"/>
        </w:rPr>
        <w:t>А</w:t>
      </w:r>
      <w:r w:rsidR="00684B17">
        <w:rPr>
          <w:lang w:val="sr-Cyrl-RS"/>
        </w:rPr>
        <w:t>кционог</w:t>
      </w:r>
      <w:r w:rsidR="005C39EA">
        <w:rPr>
          <w:lang w:val="sr-Cyrl-RS"/>
        </w:rPr>
        <w:t xml:space="preserve"> план</w:t>
      </w:r>
      <w:r w:rsidR="00684B17">
        <w:rPr>
          <w:lang w:val="sr-Cyrl-RS"/>
        </w:rPr>
        <w:t>а</w:t>
      </w:r>
      <w:r w:rsidR="0065110E">
        <w:rPr>
          <w:lang w:val="sr-Cyrl-RS"/>
        </w:rPr>
        <w:t>.</w:t>
      </w:r>
      <w:r w:rsidR="00A97336">
        <w:rPr>
          <w:lang w:val="sr-Cyrl-RS"/>
        </w:rPr>
        <w:t xml:space="preserve"> </w:t>
      </w:r>
      <w:r w:rsidR="009F566A">
        <w:rPr>
          <w:lang w:val="sr-Cyrl-RS"/>
        </w:rPr>
        <w:t>Изразио је</w:t>
      </w:r>
      <w:r w:rsidR="008553B6">
        <w:rPr>
          <w:lang w:val="sr-Cyrl-RS"/>
        </w:rPr>
        <w:t xml:space="preserve"> </w:t>
      </w:r>
      <w:r w:rsidR="009F566A">
        <w:rPr>
          <w:lang w:val="sr-Cyrl-RS"/>
        </w:rPr>
        <w:t>наду да ће ускоро свих</w:t>
      </w:r>
      <w:r w:rsidR="00AF430B">
        <w:rPr>
          <w:lang w:val="sr-Cyrl-RS"/>
        </w:rPr>
        <w:t xml:space="preserve"> 27 зем</w:t>
      </w:r>
      <w:r w:rsidR="00F92E31">
        <w:rPr>
          <w:lang w:val="sr-Cyrl-RS"/>
        </w:rPr>
        <w:t>а</w:t>
      </w:r>
      <w:r w:rsidR="00AF430B">
        <w:rPr>
          <w:lang w:val="sr-Cyrl-RS"/>
        </w:rPr>
        <w:t xml:space="preserve">ља чланица Европске уније ратификовати Споразум о стабилности и придруживању </w:t>
      </w:r>
      <w:r w:rsidR="00853143">
        <w:rPr>
          <w:lang w:val="sr-Cyrl-RS"/>
        </w:rPr>
        <w:t>као и да</w:t>
      </w:r>
      <w:r w:rsidR="00AF430B">
        <w:rPr>
          <w:lang w:val="sr-Cyrl-RS"/>
        </w:rPr>
        <w:t xml:space="preserve"> ће ускоро бити започет крајњи део процеса европских интеграција</w:t>
      </w:r>
      <w:r w:rsidR="00CD2C94">
        <w:rPr>
          <w:lang w:val="sr-Cyrl-RS"/>
        </w:rPr>
        <w:t>,</w:t>
      </w:r>
      <w:r w:rsidR="00AF430B">
        <w:rPr>
          <w:lang w:val="sr-Cyrl-RS"/>
        </w:rPr>
        <w:t xml:space="preserve"> а то је добијање датума </w:t>
      </w:r>
      <w:r w:rsidR="00D67A7E">
        <w:rPr>
          <w:lang w:val="sr-Cyrl-RS"/>
        </w:rPr>
        <w:t>за отпочињање преговора о приступању Републике Србије Европској унији.</w:t>
      </w:r>
      <w:r w:rsidR="00B9418C">
        <w:rPr>
          <w:lang w:val="sr-Cyrl-RS"/>
        </w:rPr>
        <w:t xml:space="preserve"> </w:t>
      </w:r>
      <w:r w:rsidR="00853143">
        <w:rPr>
          <w:lang w:val="sr-Cyrl-RS"/>
        </w:rPr>
        <w:t xml:space="preserve">Осврнуо се </w:t>
      </w:r>
      <w:r w:rsidR="00163F5C">
        <w:rPr>
          <w:lang w:val="sr-Cyrl-RS"/>
        </w:rPr>
        <w:t xml:space="preserve"> на неколико критичних проблема </w:t>
      </w:r>
      <w:r w:rsidR="00853143">
        <w:rPr>
          <w:lang w:val="sr-Cyrl-RS"/>
        </w:rPr>
        <w:t>као што су</w:t>
      </w:r>
      <w:r w:rsidR="00163F5C">
        <w:rPr>
          <w:lang w:val="sr-Cyrl-RS"/>
        </w:rPr>
        <w:t xml:space="preserve"> реформа државне управе, правосуђа и борба против корупције </w:t>
      </w:r>
      <w:r w:rsidR="00FB3FA8">
        <w:rPr>
          <w:lang w:val="sr-Cyrl-RS"/>
        </w:rPr>
        <w:t xml:space="preserve">и организованог криминала. </w:t>
      </w:r>
      <w:r w:rsidR="004647FF">
        <w:rPr>
          <w:lang w:val="sr-Cyrl-RS"/>
        </w:rPr>
        <w:t xml:space="preserve">Поздравио је </w:t>
      </w:r>
      <w:r w:rsidR="009902B5">
        <w:rPr>
          <w:lang w:val="sr-Cyrl-RS"/>
        </w:rPr>
        <w:t xml:space="preserve">долазак </w:t>
      </w:r>
      <w:r w:rsidR="004647FF">
        <w:rPr>
          <w:lang w:val="sr-Cyrl-RS"/>
        </w:rPr>
        <w:t>предс</w:t>
      </w:r>
      <w:r w:rsidR="009902B5">
        <w:rPr>
          <w:lang w:val="sr-Cyrl-RS"/>
        </w:rPr>
        <w:t>тавника</w:t>
      </w:r>
      <w:r w:rsidR="004647FF">
        <w:rPr>
          <w:lang w:val="sr-Cyrl-RS"/>
        </w:rPr>
        <w:t xml:space="preserve"> </w:t>
      </w:r>
      <w:r w:rsidR="00FB3FA8">
        <w:rPr>
          <w:lang w:val="sr-Cyrl-RS"/>
        </w:rPr>
        <w:t xml:space="preserve">независних и регулаторних тела и истакао да </w:t>
      </w:r>
      <w:r w:rsidR="004647FF">
        <w:rPr>
          <w:lang w:val="sr-Cyrl-RS"/>
        </w:rPr>
        <w:t>сви</w:t>
      </w:r>
      <w:r w:rsidR="00FB3FA8">
        <w:rPr>
          <w:lang w:val="sr-Cyrl-RS"/>
        </w:rPr>
        <w:t xml:space="preserve"> </w:t>
      </w:r>
      <w:r w:rsidR="004647FF">
        <w:rPr>
          <w:lang w:val="sr-Cyrl-RS"/>
        </w:rPr>
        <w:t>извештаји</w:t>
      </w:r>
      <w:r w:rsidR="009902B5">
        <w:rPr>
          <w:lang w:val="sr-Cyrl-RS"/>
        </w:rPr>
        <w:t>,</w:t>
      </w:r>
      <w:r w:rsidR="004647FF">
        <w:rPr>
          <w:lang w:val="sr-Cyrl-RS"/>
        </w:rPr>
        <w:t xml:space="preserve"> </w:t>
      </w:r>
      <w:r w:rsidR="009902B5">
        <w:rPr>
          <w:lang w:val="sr-Cyrl-RS"/>
        </w:rPr>
        <w:t>препоруке и налази</w:t>
      </w:r>
      <w:r w:rsidR="001B2630">
        <w:rPr>
          <w:lang w:val="sr-Cyrl-RS"/>
        </w:rPr>
        <w:t xml:space="preserve"> које доносе ова тела, морају бити део дискусије у Народној скупштини. Његов закључак се односи на запажање </w:t>
      </w:r>
      <w:r w:rsidR="009902B5">
        <w:rPr>
          <w:lang w:val="sr-Cyrl-RS"/>
        </w:rPr>
        <w:t>да</w:t>
      </w:r>
      <w:r w:rsidR="001B2630">
        <w:rPr>
          <w:lang w:val="sr-Cyrl-RS"/>
        </w:rPr>
        <w:t xml:space="preserve"> </w:t>
      </w:r>
      <w:r w:rsidR="00FB3FA8">
        <w:rPr>
          <w:lang w:val="sr-Cyrl-RS"/>
        </w:rPr>
        <w:t xml:space="preserve">Република </w:t>
      </w:r>
      <w:r w:rsidR="001B2630">
        <w:rPr>
          <w:lang w:val="sr-Cyrl-RS"/>
        </w:rPr>
        <w:t xml:space="preserve">Србија </w:t>
      </w:r>
      <w:r w:rsidR="00FB3FA8">
        <w:rPr>
          <w:lang w:val="sr-Cyrl-RS"/>
        </w:rPr>
        <w:t>мора</w:t>
      </w:r>
      <w:r w:rsidR="001B2630">
        <w:rPr>
          <w:lang w:val="sr-Cyrl-RS"/>
        </w:rPr>
        <w:t xml:space="preserve"> наставити </w:t>
      </w:r>
      <w:r w:rsidR="009902B5">
        <w:rPr>
          <w:lang w:val="sr-Cyrl-RS"/>
        </w:rPr>
        <w:t xml:space="preserve">са досадашњим радом као и да њен парламент успостави односе </w:t>
      </w:r>
      <w:r w:rsidR="001B2630">
        <w:rPr>
          <w:lang w:val="sr-Cyrl-RS"/>
        </w:rPr>
        <w:t xml:space="preserve">са другим парламентима држава чланица Европске уније. </w:t>
      </w:r>
    </w:p>
    <w:p w:rsidR="00714E06" w:rsidRDefault="009902B5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Д. Николић</w:t>
      </w:r>
      <w:r w:rsidR="004647FF">
        <w:rPr>
          <w:lang w:val="sr-Cyrl-RS"/>
        </w:rPr>
        <w:t xml:space="preserve"> </w:t>
      </w:r>
      <w:r>
        <w:rPr>
          <w:lang w:val="sr-Cyrl-RS"/>
        </w:rPr>
        <w:t xml:space="preserve">је на почетку свог излагања рекао да </w:t>
      </w:r>
      <w:r w:rsidR="00004760">
        <w:rPr>
          <w:lang w:val="sr-Cyrl-RS"/>
        </w:rPr>
        <w:t xml:space="preserve">основ правне сигурности </w:t>
      </w:r>
      <w:r>
        <w:rPr>
          <w:lang w:val="sr-Cyrl-RS"/>
        </w:rPr>
        <w:t>представља</w:t>
      </w:r>
      <w:r w:rsidR="00004760">
        <w:rPr>
          <w:lang w:val="sr-Cyrl-RS"/>
        </w:rPr>
        <w:t xml:space="preserve"> јак законодавни оквир који је у потпуности усклађен са општеприхваћеним стандардима и вредностима Европске уније </w:t>
      </w:r>
      <w:r>
        <w:rPr>
          <w:lang w:val="sr-Cyrl-RS"/>
        </w:rPr>
        <w:t>и огледа се у његовој</w:t>
      </w:r>
      <w:r w:rsidR="00004760">
        <w:rPr>
          <w:lang w:val="sr-Cyrl-RS"/>
        </w:rPr>
        <w:t xml:space="preserve"> дослов</w:t>
      </w:r>
      <w:r>
        <w:rPr>
          <w:lang w:val="sr-Cyrl-RS"/>
        </w:rPr>
        <w:t>ној примени</w:t>
      </w:r>
      <w:r w:rsidR="00004760">
        <w:rPr>
          <w:lang w:val="sr-Cyrl-RS"/>
        </w:rPr>
        <w:t xml:space="preserve">. </w:t>
      </w:r>
      <w:r w:rsidR="00AB4491">
        <w:rPr>
          <w:lang w:val="sr-Cyrl-RS"/>
        </w:rPr>
        <w:t xml:space="preserve">Предочио је да </w:t>
      </w:r>
      <w:r w:rsidR="00004760">
        <w:rPr>
          <w:lang w:val="sr-Cyrl-RS"/>
        </w:rPr>
        <w:t>нова стратегија реформе правосуђа и нова стратегија за борбу против корупције</w:t>
      </w:r>
      <w:r w:rsidR="00132D13">
        <w:rPr>
          <w:lang w:val="sr-Cyrl-RS"/>
        </w:rPr>
        <w:t xml:space="preserve"> са акционим плановима тих стратегија,</w:t>
      </w:r>
      <w:r w:rsidR="00004760">
        <w:rPr>
          <w:lang w:val="sr-Cyrl-RS"/>
        </w:rPr>
        <w:t xml:space="preserve"> </w:t>
      </w:r>
      <w:r w:rsidR="00AB4491">
        <w:rPr>
          <w:lang w:val="sr-Cyrl-RS"/>
        </w:rPr>
        <w:t>представљају</w:t>
      </w:r>
      <w:r w:rsidR="00004760">
        <w:rPr>
          <w:lang w:val="sr-Cyrl-RS"/>
        </w:rPr>
        <w:t xml:space="preserve"> полазну основу за рад правосудних органа у даљем процесу реформе правосуђа и ефикаснију борб</w:t>
      </w:r>
      <w:r w:rsidR="00E20997">
        <w:rPr>
          <w:lang w:val="sr-Cyrl-RS"/>
        </w:rPr>
        <w:t>у против криминала и корупције и да циљеви јесу</w:t>
      </w:r>
      <w:r w:rsidR="00004760">
        <w:rPr>
          <w:lang w:val="sr-Cyrl-RS"/>
        </w:rPr>
        <w:t xml:space="preserve"> јачање независности Високог савета судства и Државног већа тужилаца, унапређење рада правосудних органа, знатно повећање ефикасности рада судова и тужилаштава како би грађанима правда била благовремено </w:t>
      </w:r>
      <w:r w:rsidR="001F67A9">
        <w:rPr>
          <w:lang w:val="sr-Cyrl-RS"/>
        </w:rPr>
        <w:t>доступна и достижна</w:t>
      </w:r>
      <w:r w:rsidR="00BD6313">
        <w:rPr>
          <w:lang w:val="sr-Cyrl-RS"/>
        </w:rPr>
        <w:t xml:space="preserve">. </w:t>
      </w:r>
      <w:r w:rsidR="00BA538B">
        <w:rPr>
          <w:lang w:val="sr-Cyrl-RS"/>
        </w:rPr>
        <w:t xml:space="preserve">Д. Николић је </w:t>
      </w:r>
      <w:r w:rsidR="00DF07CE">
        <w:rPr>
          <w:lang w:val="sr-Cyrl-RS"/>
        </w:rPr>
        <w:t>на крају истакао</w:t>
      </w:r>
      <w:r w:rsidR="00BA538B">
        <w:rPr>
          <w:lang w:val="sr-Cyrl-RS"/>
        </w:rPr>
        <w:t xml:space="preserve"> да ће Министарство правде и државне управе,</w:t>
      </w:r>
      <w:r w:rsidR="00BD6313">
        <w:rPr>
          <w:lang w:val="sr-Cyrl-RS"/>
        </w:rPr>
        <w:t xml:space="preserve"> подстакнуто циљевима које има, настојати да обезбеди правично и фер суђење, </w:t>
      </w:r>
      <w:r w:rsidR="00BA538B">
        <w:rPr>
          <w:lang w:val="sr-Cyrl-RS"/>
        </w:rPr>
        <w:t xml:space="preserve">уложити </w:t>
      </w:r>
      <w:r w:rsidR="00BD6313">
        <w:rPr>
          <w:lang w:val="sr-Cyrl-RS"/>
        </w:rPr>
        <w:t xml:space="preserve">напоре на окончању реформе правосуђа, борбе против корупције </w:t>
      </w:r>
      <w:r w:rsidR="00BA538B">
        <w:rPr>
          <w:lang w:val="sr-Cyrl-RS"/>
        </w:rPr>
        <w:t>као и усклађивања</w:t>
      </w:r>
      <w:r w:rsidR="00BD6313">
        <w:rPr>
          <w:lang w:val="sr-Cyrl-RS"/>
        </w:rPr>
        <w:t xml:space="preserve"> прописа са европским законодавством. </w:t>
      </w:r>
    </w:p>
    <w:p w:rsidR="00BD6313" w:rsidRDefault="00BD6313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М. Делевић је отворила дискусију о тачки која се односи на реформу правосуђа и бор</w:t>
      </w:r>
      <w:r w:rsidR="00132D13">
        <w:rPr>
          <w:lang w:val="sr-Cyrl-RS"/>
        </w:rPr>
        <w:t>бу</w:t>
      </w:r>
      <w:r>
        <w:rPr>
          <w:lang w:val="sr-Cyrl-RS"/>
        </w:rPr>
        <w:t xml:space="preserve"> против корупције. </w:t>
      </w:r>
    </w:p>
    <w:p w:rsidR="007D1F55" w:rsidRDefault="00BA538B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М. Божинић је </w:t>
      </w:r>
      <w:r w:rsidR="00132D13">
        <w:rPr>
          <w:lang w:val="sr-Cyrl-RS"/>
        </w:rPr>
        <w:t>предочила</w:t>
      </w:r>
      <w:r>
        <w:rPr>
          <w:lang w:val="sr-Cyrl-RS"/>
        </w:rPr>
        <w:t xml:space="preserve"> да је А</w:t>
      </w:r>
      <w:r w:rsidR="00BD6313">
        <w:rPr>
          <w:lang w:val="sr-Cyrl-RS"/>
        </w:rPr>
        <w:t xml:space="preserve">генција за борбу против корупције, </w:t>
      </w:r>
      <w:r>
        <w:rPr>
          <w:lang w:val="sr-Cyrl-RS"/>
        </w:rPr>
        <w:t>у свом раду</w:t>
      </w:r>
      <w:r w:rsidR="00BD6313">
        <w:rPr>
          <w:lang w:val="sr-Cyrl-RS"/>
        </w:rPr>
        <w:t xml:space="preserve"> </w:t>
      </w:r>
      <w:r w:rsidR="00E22271">
        <w:rPr>
          <w:lang w:val="sr-Cyrl-RS"/>
        </w:rPr>
        <w:t>увидела</w:t>
      </w:r>
      <w:r w:rsidR="00391B24">
        <w:rPr>
          <w:lang w:val="sr-Cyrl-RS"/>
        </w:rPr>
        <w:t xml:space="preserve"> </w:t>
      </w:r>
      <w:r>
        <w:rPr>
          <w:lang w:val="sr-Cyrl-RS"/>
        </w:rPr>
        <w:t xml:space="preserve">неправилности које Закон о агенцији за борбу против корупције има, те се нада </w:t>
      </w:r>
      <w:r w:rsidR="00391B24">
        <w:rPr>
          <w:lang w:val="sr-Cyrl-RS"/>
        </w:rPr>
        <w:t xml:space="preserve">да ће надлежно министарство озбиљно размотрити измене овог закона. </w:t>
      </w:r>
      <w:r>
        <w:rPr>
          <w:lang w:val="sr-Cyrl-RS"/>
        </w:rPr>
        <w:t>У складу са Извештајем</w:t>
      </w:r>
      <w:r w:rsidR="006D61AE">
        <w:rPr>
          <w:lang w:val="sr-Cyrl-RS"/>
        </w:rPr>
        <w:t xml:space="preserve"> Европске комисије</w:t>
      </w:r>
      <w:r w:rsidR="00391B24">
        <w:rPr>
          <w:lang w:val="sr-Cyrl-RS"/>
        </w:rPr>
        <w:t xml:space="preserve">, </w:t>
      </w:r>
      <w:r>
        <w:rPr>
          <w:lang w:val="sr-Cyrl-RS"/>
        </w:rPr>
        <w:t>напоменула је д</w:t>
      </w:r>
      <w:r w:rsidR="00391B24">
        <w:rPr>
          <w:lang w:val="sr-Cyrl-RS"/>
        </w:rPr>
        <w:t>а</w:t>
      </w:r>
      <w:r>
        <w:rPr>
          <w:lang w:val="sr-Cyrl-RS"/>
        </w:rPr>
        <w:t xml:space="preserve"> ће Агенција за борбу против корупције</w:t>
      </w:r>
      <w:r w:rsidR="00391B24">
        <w:rPr>
          <w:lang w:val="sr-Cyrl-RS"/>
        </w:rPr>
        <w:t xml:space="preserve"> </w:t>
      </w:r>
      <w:r>
        <w:rPr>
          <w:lang w:val="sr-Cyrl-RS"/>
        </w:rPr>
        <w:t>иницирати измене које се</w:t>
      </w:r>
      <w:r w:rsidR="00391B24">
        <w:rPr>
          <w:lang w:val="sr-Cyrl-RS"/>
        </w:rPr>
        <w:t xml:space="preserve"> од</w:t>
      </w:r>
      <w:r>
        <w:rPr>
          <w:lang w:val="sr-Cyrl-RS"/>
        </w:rPr>
        <w:t>носе</w:t>
      </w:r>
      <w:r w:rsidR="00391B24">
        <w:rPr>
          <w:lang w:val="sr-Cyrl-RS"/>
        </w:rPr>
        <w:t xml:space="preserve"> на област сукоба интереса, контролу имовине и прихода, контроле извештаја ф</w:t>
      </w:r>
      <w:r w:rsidR="007D1F55">
        <w:rPr>
          <w:lang w:val="sr-Cyrl-RS"/>
        </w:rPr>
        <w:t xml:space="preserve">инансирања политичких субјеката. Навела је да </w:t>
      </w:r>
      <w:r w:rsidR="00391B24">
        <w:rPr>
          <w:lang w:val="sr-Cyrl-RS"/>
        </w:rPr>
        <w:t xml:space="preserve">Агенција </w:t>
      </w:r>
      <w:r w:rsidR="007D1F55">
        <w:rPr>
          <w:lang w:val="sr-Cyrl-RS"/>
        </w:rPr>
        <w:t>има институционалну сарадњу</w:t>
      </w:r>
      <w:r w:rsidR="00391B24">
        <w:rPr>
          <w:lang w:val="sr-Cyrl-RS"/>
        </w:rPr>
        <w:t xml:space="preserve"> </w:t>
      </w:r>
      <w:r w:rsidR="00132D13">
        <w:rPr>
          <w:lang w:val="sr-Cyrl-RS"/>
        </w:rPr>
        <w:t>која је врло важна за размену</w:t>
      </w:r>
      <w:r w:rsidR="00391B24">
        <w:rPr>
          <w:lang w:val="sr-Cyrl-RS"/>
        </w:rPr>
        <w:t xml:space="preserve"> подат</w:t>
      </w:r>
      <w:r w:rsidR="00132D13">
        <w:rPr>
          <w:lang w:val="sr-Cyrl-RS"/>
        </w:rPr>
        <w:t>ака</w:t>
      </w:r>
      <w:r w:rsidR="00391B24">
        <w:rPr>
          <w:lang w:val="sr-Cyrl-RS"/>
        </w:rPr>
        <w:t xml:space="preserve"> </w:t>
      </w:r>
      <w:r w:rsidR="007D1F55">
        <w:rPr>
          <w:lang w:val="sr-Cyrl-RS"/>
        </w:rPr>
        <w:t xml:space="preserve">у процесу контроле. </w:t>
      </w:r>
    </w:p>
    <w:p w:rsidR="006529E4" w:rsidRDefault="006529E4" w:rsidP="006529E4">
      <w:pPr>
        <w:ind w:right="-80" w:firstLine="720"/>
        <w:jc w:val="both"/>
        <w:rPr>
          <w:lang w:val="sr-Cyrl-RS"/>
        </w:rPr>
      </w:pPr>
      <w:r>
        <w:rPr>
          <w:lang w:val="sr-Cyrl-RS"/>
        </w:rPr>
        <w:t>Б. Стаменковић</w:t>
      </w:r>
      <w:r w:rsidR="00793EE5">
        <w:rPr>
          <w:lang w:val="sr-Cyrl-RS"/>
        </w:rPr>
        <w:t xml:space="preserve"> </w:t>
      </w:r>
      <w:r>
        <w:rPr>
          <w:lang w:val="sr-Cyrl-RS"/>
        </w:rPr>
        <w:t xml:space="preserve">је </w:t>
      </w:r>
      <w:r w:rsidR="00132D13">
        <w:rPr>
          <w:lang w:val="sr-Cyrl-RS"/>
        </w:rPr>
        <w:t>навео</w:t>
      </w:r>
      <w:r>
        <w:rPr>
          <w:lang w:val="sr-Cyrl-RS"/>
        </w:rPr>
        <w:t xml:space="preserve"> да су п</w:t>
      </w:r>
      <w:r w:rsidR="0092559C">
        <w:rPr>
          <w:lang w:val="sr-Cyrl-RS"/>
        </w:rPr>
        <w:t>ланови и прио</w:t>
      </w:r>
      <w:r>
        <w:rPr>
          <w:lang w:val="sr-Cyrl-RS"/>
        </w:rPr>
        <w:t>ритети Државног већа тужилаца</w:t>
      </w:r>
      <w:r w:rsidR="0092559C">
        <w:rPr>
          <w:lang w:val="sr-Cyrl-RS"/>
        </w:rPr>
        <w:t xml:space="preserve"> израда </w:t>
      </w:r>
      <w:r>
        <w:rPr>
          <w:lang w:val="sr-Cyrl-RS"/>
        </w:rPr>
        <w:t xml:space="preserve">њеног </w:t>
      </w:r>
      <w:r w:rsidR="0092559C">
        <w:rPr>
          <w:lang w:val="sr-Cyrl-RS"/>
        </w:rPr>
        <w:t>стратешког плана</w:t>
      </w:r>
      <w:r>
        <w:rPr>
          <w:lang w:val="sr-Cyrl-RS"/>
        </w:rPr>
        <w:t>, избор</w:t>
      </w:r>
      <w:r w:rsidR="0092559C">
        <w:rPr>
          <w:lang w:val="sr-Cyrl-RS"/>
        </w:rPr>
        <w:t xml:space="preserve"> дисциплинских ор</w:t>
      </w:r>
      <w:r>
        <w:rPr>
          <w:lang w:val="sr-Cyrl-RS"/>
        </w:rPr>
        <w:t>гана, усвајање Етичког кодекса Д</w:t>
      </w:r>
      <w:r w:rsidR="0092559C">
        <w:rPr>
          <w:lang w:val="sr-Cyrl-RS"/>
        </w:rPr>
        <w:t>ржавног већа</w:t>
      </w:r>
      <w:r>
        <w:rPr>
          <w:lang w:val="sr-Cyrl-RS"/>
        </w:rPr>
        <w:t xml:space="preserve"> тужилаца</w:t>
      </w:r>
      <w:r w:rsidR="0092559C">
        <w:rPr>
          <w:lang w:val="sr-Cyrl-RS"/>
        </w:rPr>
        <w:t>, усвајање правилника о вредновању рада јавних тужилаца и заменика јавних тужилаца, имплементација закључака анализе техничког процеса рада, анализа оптерећености,</w:t>
      </w:r>
      <w:r>
        <w:rPr>
          <w:lang w:val="sr-Cyrl-RS"/>
        </w:rPr>
        <w:t xml:space="preserve"> јачање капацитета канцеларије</w:t>
      </w:r>
      <w:r w:rsidR="00DF07CE">
        <w:rPr>
          <w:lang w:val="sr-Cyrl-RS"/>
        </w:rPr>
        <w:t>,</w:t>
      </w:r>
      <w:r>
        <w:rPr>
          <w:lang w:val="sr-Cyrl-RS"/>
        </w:rPr>
        <w:t xml:space="preserve"> а када је реч о плановима и приоритетима Републичког јавног тужилаштва, да су то израда и доношење Стратегије реформе правосуђа, наставак безкомпромисне борбе против криминала, повећање ефикасног кривичног гоњења, интезивирање међународне </w:t>
      </w:r>
      <w:r>
        <w:rPr>
          <w:lang w:val="sr-Cyrl-RS"/>
        </w:rPr>
        <w:lastRenderedPageBreak/>
        <w:t xml:space="preserve">сарадње, повећање капацитета тужилаштва за организовани криминал, унапређење ефикасности у раду тужилаштва и подизање поверења грађана у јавнотужилачки систем. </w:t>
      </w:r>
    </w:p>
    <w:p w:rsidR="00D95E55" w:rsidRDefault="00574E42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О. Хаџиомеровић је </w:t>
      </w:r>
      <w:r w:rsidR="007E3AD9">
        <w:rPr>
          <w:lang w:val="sr-Cyrl-RS"/>
        </w:rPr>
        <w:t>скренуо пажњу на неадекватне услове рада радних група</w:t>
      </w:r>
      <w:r w:rsidR="00296754">
        <w:rPr>
          <w:lang w:val="sr-Cyrl-RS"/>
        </w:rPr>
        <w:t xml:space="preserve"> </w:t>
      </w:r>
      <w:r>
        <w:rPr>
          <w:lang w:val="sr-Cyrl-RS"/>
        </w:rPr>
        <w:t xml:space="preserve">које помажу у доношењу нацрта неког закона </w:t>
      </w:r>
      <w:r w:rsidR="00296754">
        <w:rPr>
          <w:lang w:val="sr-Cyrl-RS"/>
        </w:rPr>
        <w:t xml:space="preserve">а у методологији </w:t>
      </w:r>
      <w:r w:rsidR="007E3AD9">
        <w:rPr>
          <w:lang w:val="sr-Cyrl-RS"/>
        </w:rPr>
        <w:t>по којој раде да најчешће изостаје анализа стања.</w:t>
      </w:r>
      <w:r>
        <w:rPr>
          <w:lang w:val="sr-Cyrl-RS"/>
        </w:rPr>
        <w:t xml:space="preserve"> </w:t>
      </w:r>
      <w:r w:rsidR="007E3AD9">
        <w:rPr>
          <w:lang w:val="sr-Cyrl-RS"/>
        </w:rPr>
        <w:t>Изразио је мишљење да су одређени проблеми проистекли</w:t>
      </w:r>
      <w:r w:rsidR="004923D7">
        <w:rPr>
          <w:lang w:val="sr-Cyrl-RS"/>
        </w:rPr>
        <w:t xml:space="preserve"> из рада Државног већа тужилаца и Високог савета судства </w:t>
      </w:r>
      <w:r w:rsidR="007E3AD9">
        <w:rPr>
          <w:lang w:val="sr-Cyrl-RS"/>
        </w:rPr>
        <w:t>и</w:t>
      </w:r>
      <w:r w:rsidR="004923D7">
        <w:rPr>
          <w:lang w:val="sr-Cyrl-RS"/>
        </w:rPr>
        <w:t xml:space="preserve"> сматра да треба постојати независност али и одговорност за рад ова два тела. </w:t>
      </w:r>
    </w:p>
    <w:p w:rsidR="007E3AD9" w:rsidRDefault="00D95E55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С. Самарџић је подсетио присутне на</w:t>
      </w:r>
      <w:r w:rsidR="004923D7">
        <w:rPr>
          <w:lang w:val="sr-Cyrl-RS"/>
        </w:rPr>
        <w:t xml:space="preserve"> </w:t>
      </w:r>
      <w:r w:rsidR="007E3AD9">
        <w:rPr>
          <w:lang w:val="sr-Cyrl-RS"/>
        </w:rPr>
        <w:t>реформу</w:t>
      </w:r>
      <w:r>
        <w:rPr>
          <w:lang w:val="sr-Cyrl-RS"/>
        </w:rPr>
        <w:t xml:space="preserve"> правосуђа из 2008. и 2010. </w:t>
      </w:r>
      <w:r w:rsidR="007E3AD9">
        <w:rPr>
          <w:lang w:val="sr-Cyrl-RS"/>
        </w:rPr>
        <w:t xml:space="preserve">како би </w:t>
      </w:r>
      <w:r>
        <w:rPr>
          <w:lang w:val="sr-Cyrl-RS"/>
        </w:rPr>
        <w:t xml:space="preserve"> се у садашњој реформи избегле </w:t>
      </w:r>
      <w:r w:rsidR="004923D7">
        <w:rPr>
          <w:lang w:val="sr-Cyrl-RS"/>
        </w:rPr>
        <w:t>процедуралне грешке које су тад</w:t>
      </w:r>
      <w:r>
        <w:rPr>
          <w:lang w:val="sr-Cyrl-RS"/>
        </w:rPr>
        <w:t>а</w:t>
      </w:r>
      <w:r w:rsidR="003E3CED">
        <w:rPr>
          <w:lang w:val="sr-Cyrl-RS"/>
        </w:rPr>
        <w:t xml:space="preserve"> постојале и </w:t>
      </w:r>
      <w:r w:rsidR="007E3AD9">
        <w:rPr>
          <w:lang w:val="sr-Cyrl-RS"/>
        </w:rPr>
        <w:t>истакао важност</w:t>
      </w:r>
      <w:r w:rsidR="003E3CED">
        <w:rPr>
          <w:lang w:val="sr-Cyrl-RS"/>
        </w:rPr>
        <w:t xml:space="preserve"> с</w:t>
      </w:r>
      <w:r w:rsidR="007E3AD9">
        <w:rPr>
          <w:lang w:val="sr-Cyrl-RS"/>
        </w:rPr>
        <w:t>тратегија реформи правосуђа због чега</w:t>
      </w:r>
      <w:r w:rsidR="0090324A">
        <w:rPr>
          <w:lang w:val="sr-Cyrl-RS"/>
        </w:rPr>
        <w:t xml:space="preserve"> измене и допуне правосудних закона</w:t>
      </w:r>
      <w:r w:rsidR="003E3CED">
        <w:rPr>
          <w:lang w:val="sr-Cyrl-RS"/>
        </w:rPr>
        <w:t xml:space="preserve"> се</w:t>
      </w:r>
      <w:r w:rsidR="0090324A">
        <w:rPr>
          <w:lang w:val="sr-Cyrl-RS"/>
        </w:rPr>
        <w:t xml:space="preserve"> не </w:t>
      </w:r>
      <w:r w:rsidR="007E3AD9">
        <w:rPr>
          <w:lang w:val="sr-Cyrl-RS"/>
        </w:rPr>
        <w:t xml:space="preserve">требају стављати на усвајање </w:t>
      </w:r>
      <w:r w:rsidR="0090324A">
        <w:rPr>
          <w:lang w:val="sr-Cyrl-RS"/>
        </w:rPr>
        <w:t>по хитном поступку</w:t>
      </w:r>
      <w:r w:rsidR="007E3AD9">
        <w:rPr>
          <w:lang w:val="sr-Cyrl-RS"/>
        </w:rPr>
        <w:t>.</w:t>
      </w:r>
    </w:p>
    <w:p w:rsidR="0090324A" w:rsidRDefault="0090324A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Н. Ненадић </w:t>
      </w:r>
      <w:r w:rsidR="003E3CED">
        <w:rPr>
          <w:lang w:val="sr-Cyrl-RS"/>
        </w:rPr>
        <w:t>је скренуо пажњу на препоруку</w:t>
      </w:r>
      <w:r>
        <w:rPr>
          <w:lang w:val="sr-Cyrl-RS"/>
        </w:rPr>
        <w:t xml:space="preserve"> број 7</w:t>
      </w:r>
      <w:r w:rsidR="00E164F3">
        <w:rPr>
          <w:lang w:val="sr-Cyrl-RS"/>
        </w:rPr>
        <w:t>. Акционог плана</w:t>
      </w:r>
      <w:r>
        <w:rPr>
          <w:lang w:val="sr-Cyrl-RS"/>
        </w:rPr>
        <w:t xml:space="preserve"> </w:t>
      </w:r>
      <w:r w:rsidR="00E164F3">
        <w:rPr>
          <w:lang w:val="sr-Cyrl-RS"/>
        </w:rPr>
        <w:t>и рекао да се</w:t>
      </w:r>
      <w:r>
        <w:rPr>
          <w:lang w:val="sr-Cyrl-RS"/>
        </w:rPr>
        <w:t xml:space="preserve"> проблеми</w:t>
      </w:r>
      <w:r w:rsidR="007E3AD9">
        <w:rPr>
          <w:lang w:val="sr-Cyrl-RS"/>
        </w:rPr>
        <w:t>,</w:t>
      </w:r>
      <w:r>
        <w:rPr>
          <w:lang w:val="sr-Cyrl-RS"/>
        </w:rPr>
        <w:t xml:space="preserve"> </w:t>
      </w:r>
      <w:r w:rsidR="00E164F3">
        <w:rPr>
          <w:lang w:val="sr-Cyrl-RS"/>
        </w:rPr>
        <w:t xml:space="preserve">на које указују независни државни органи, </w:t>
      </w:r>
      <w:r>
        <w:rPr>
          <w:lang w:val="sr-Cyrl-RS"/>
        </w:rPr>
        <w:t xml:space="preserve">понављају из године у годину. </w:t>
      </w:r>
      <w:r w:rsidR="00E164F3">
        <w:rPr>
          <w:lang w:val="sr-Cyrl-RS"/>
        </w:rPr>
        <w:t xml:space="preserve">Приметио је да, </w:t>
      </w:r>
      <w:r w:rsidR="007E3AD9">
        <w:rPr>
          <w:lang w:val="sr-Cyrl-RS"/>
        </w:rPr>
        <w:t>имајући у виду данашњи датум,</w:t>
      </w:r>
      <w:r w:rsidR="00E164F3">
        <w:rPr>
          <w:lang w:val="sr-Cyrl-RS"/>
        </w:rPr>
        <w:t xml:space="preserve"> рок за доношење медијске стратегије, не може се испоштовати</w:t>
      </w:r>
      <w:r>
        <w:rPr>
          <w:lang w:val="sr-Cyrl-RS"/>
        </w:rPr>
        <w:t xml:space="preserve">. </w:t>
      </w:r>
      <w:r w:rsidR="00E164F3">
        <w:rPr>
          <w:lang w:val="sr-Cyrl-RS"/>
        </w:rPr>
        <w:t>У вези са препоруком</w:t>
      </w:r>
      <w:r w:rsidR="00F24ED1">
        <w:rPr>
          <w:lang w:val="sr-Cyrl-RS"/>
        </w:rPr>
        <w:t xml:space="preserve"> 165</w:t>
      </w:r>
      <w:r w:rsidR="00E164F3">
        <w:rPr>
          <w:lang w:val="sr-Cyrl-RS"/>
        </w:rPr>
        <w:t>. сматра да не постоји конкретна акција када је реч о</w:t>
      </w:r>
      <w:r w:rsidR="00F24ED1">
        <w:rPr>
          <w:lang w:val="sr-Cyrl-RS"/>
        </w:rPr>
        <w:t xml:space="preserve"> Савет</w:t>
      </w:r>
      <w:r w:rsidR="00E164F3">
        <w:rPr>
          <w:lang w:val="sr-Cyrl-RS"/>
        </w:rPr>
        <w:t>у</w:t>
      </w:r>
      <w:r w:rsidR="00F24ED1">
        <w:rPr>
          <w:lang w:val="sr-Cyrl-RS"/>
        </w:rPr>
        <w:t xml:space="preserve"> за б</w:t>
      </w:r>
      <w:r w:rsidR="00E164F3">
        <w:rPr>
          <w:lang w:val="sr-Cyrl-RS"/>
        </w:rPr>
        <w:t>орбу против корупције и Агенцији</w:t>
      </w:r>
      <w:r w:rsidR="00F24ED1">
        <w:rPr>
          <w:lang w:val="sr-Cyrl-RS"/>
        </w:rPr>
        <w:t xml:space="preserve"> за борбу против корупције</w:t>
      </w:r>
      <w:r w:rsidR="00E164F3">
        <w:rPr>
          <w:lang w:val="sr-Cyrl-RS"/>
        </w:rPr>
        <w:t xml:space="preserve"> а кад је реч о препоруци</w:t>
      </w:r>
      <w:r w:rsidR="00F24ED1">
        <w:rPr>
          <w:lang w:val="sr-Cyrl-RS"/>
        </w:rPr>
        <w:t xml:space="preserve"> 166</w:t>
      </w:r>
      <w:r w:rsidR="00E164F3">
        <w:rPr>
          <w:lang w:val="sr-Cyrl-RS"/>
        </w:rPr>
        <w:t>. нагласио је да се мора</w:t>
      </w:r>
      <w:r w:rsidR="00F24ED1">
        <w:rPr>
          <w:lang w:val="sr-Cyrl-RS"/>
        </w:rPr>
        <w:t xml:space="preserve"> дефинисати шта је корупција, јер </w:t>
      </w:r>
      <w:r w:rsidR="00E164F3">
        <w:rPr>
          <w:lang w:val="sr-Cyrl-RS"/>
        </w:rPr>
        <w:t xml:space="preserve">се у статистикама </w:t>
      </w:r>
      <w:r w:rsidR="00F24ED1">
        <w:rPr>
          <w:lang w:val="sr-Cyrl-RS"/>
        </w:rPr>
        <w:t xml:space="preserve">под </w:t>
      </w:r>
      <w:r w:rsidR="00E164F3">
        <w:rPr>
          <w:lang w:val="sr-Cyrl-RS"/>
        </w:rPr>
        <w:t xml:space="preserve">корупцијом воде све злоупотребе. </w:t>
      </w:r>
      <w:r w:rsidR="00702BE4">
        <w:rPr>
          <w:lang w:val="sr-Cyrl-RS"/>
        </w:rPr>
        <w:t xml:space="preserve">У наставку свог излагања, споменуо је препоруку која се односи на </w:t>
      </w:r>
      <w:r w:rsidR="009E15E5">
        <w:rPr>
          <w:lang w:val="sr-Cyrl-RS"/>
        </w:rPr>
        <w:t>тзв</w:t>
      </w:r>
      <w:r w:rsidR="00E164F3">
        <w:rPr>
          <w:lang w:val="sr-Cyrl-RS"/>
        </w:rPr>
        <w:t>. проактивн</w:t>
      </w:r>
      <w:r w:rsidR="009E15E5">
        <w:rPr>
          <w:lang w:val="sr-Cyrl-RS"/>
        </w:rPr>
        <w:t>ост, где је увидео да ништа ближ</w:t>
      </w:r>
      <w:r w:rsidR="00702BE4">
        <w:rPr>
          <w:lang w:val="sr-Cyrl-RS"/>
        </w:rPr>
        <w:t xml:space="preserve">е није </w:t>
      </w:r>
      <w:r w:rsidR="00DF07CE">
        <w:rPr>
          <w:lang w:val="sr-Cyrl-RS"/>
        </w:rPr>
        <w:t>одређено о мерама и</w:t>
      </w:r>
      <w:r w:rsidR="00F24ED1">
        <w:rPr>
          <w:lang w:val="sr-Cyrl-RS"/>
        </w:rPr>
        <w:t xml:space="preserve"> </w:t>
      </w:r>
      <w:r w:rsidR="00702BE4">
        <w:rPr>
          <w:lang w:val="sr-Cyrl-RS"/>
        </w:rPr>
        <w:t>препоруку о питању повереника</w:t>
      </w:r>
      <w:r w:rsidR="009E15E5">
        <w:rPr>
          <w:lang w:val="sr-Cyrl-RS"/>
        </w:rPr>
        <w:t>. Оно што битним сматра је</w:t>
      </w:r>
      <w:r w:rsidR="00702BE4">
        <w:rPr>
          <w:lang w:val="sr-Cyrl-RS"/>
        </w:rPr>
        <w:t>сте</w:t>
      </w:r>
      <w:r w:rsidR="00F24ED1">
        <w:rPr>
          <w:lang w:val="sr-Cyrl-RS"/>
        </w:rPr>
        <w:t xml:space="preserve"> питање координације борбе против корупције, </w:t>
      </w:r>
      <w:r w:rsidR="009E15E5">
        <w:rPr>
          <w:lang w:val="sr-Cyrl-RS"/>
        </w:rPr>
        <w:t>где је приметио да ниједним актом немамо утврђен</w:t>
      </w:r>
      <w:r w:rsidR="00F24ED1">
        <w:rPr>
          <w:lang w:val="sr-Cyrl-RS"/>
        </w:rPr>
        <w:t>а овлашћења координатора</w:t>
      </w:r>
      <w:r w:rsidR="009E15E5">
        <w:rPr>
          <w:lang w:val="sr-Cyrl-RS"/>
        </w:rPr>
        <w:t xml:space="preserve"> против корупције</w:t>
      </w:r>
      <w:r w:rsidR="00F24ED1">
        <w:rPr>
          <w:lang w:val="sr-Cyrl-RS"/>
        </w:rPr>
        <w:t>.</w:t>
      </w:r>
    </w:p>
    <w:p w:rsidR="00102537" w:rsidRDefault="00F24ED1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В. Илић </w:t>
      </w:r>
      <w:r w:rsidR="007D726E">
        <w:rPr>
          <w:lang w:val="sr-Cyrl-RS"/>
        </w:rPr>
        <w:t xml:space="preserve">је </w:t>
      </w:r>
      <w:r w:rsidR="00702BE4">
        <w:rPr>
          <w:lang w:val="sr-Cyrl-RS"/>
        </w:rPr>
        <w:t>изразио мишљење да постоји</w:t>
      </w:r>
      <w:r w:rsidR="00F77856">
        <w:rPr>
          <w:lang w:val="sr-Cyrl-RS"/>
        </w:rPr>
        <w:t xml:space="preserve"> пар</w:t>
      </w:r>
      <w:r w:rsidR="00102537">
        <w:rPr>
          <w:lang w:val="sr-Cyrl-RS"/>
        </w:rPr>
        <w:t>адокс везан за појаву корупције и да се тај парадокс</w:t>
      </w:r>
      <w:r w:rsidR="00F77856">
        <w:rPr>
          <w:lang w:val="sr-Cyrl-RS"/>
        </w:rPr>
        <w:t xml:space="preserve"> огледа у томе што </w:t>
      </w:r>
      <w:r w:rsidR="00DF07CE">
        <w:rPr>
          <w:lang w:val="sr-Cyrl-RS"/>
        </w:rPr>
        <w:t xml:space="preserve">се </w:t>
      </w:r>
      <w:r w:rsidR="00F77856">
        <w:rPr>
          <w:lang w:val="sr-Cyrl-RS"/>
        </w:rPr>
        <w:t>све страт</w:t>
      </w:r>
      <w:r w:rsidR="00DF07CE">
        <w:rPr>
          <w:lang w:val="sr-Cyrl-RS"/>
        </w:rPr>
        <w:t>егије и мере против корупције</w:t>
      </w:r>
      <w:r w:rsidR="00F77856">
        <w:rPr>
          <w:lang w:val="sr-Cyrl-RS"/>
        </w:rPr>
        <w:t xml:space="preserve"> своде да демотивишу акторе корупције, а држава увећањем државне потрошње, увећава м</w:t>
      </w:r>
      <w:r w:rsidR="00102537">
        <w:rPr>
          <w:lang w:val="sr-Cyrl-RS"/>
        </w:rPr>
        <w:t>отив</w:t>
      </w:r>
      <w:r w:rsidR="00F77856">
        <w:rPr>
          <w:lang w:val="sr-Cyrl-RS"/>
        </w:rPr>
        <w:t xml:space="preserve"> за корупцију. </w:t>
      </w:r>
    </w:p>
    <w:p w:rsidR="00F77856" w:rsidRDefault="007D726E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И. Андрић је упозорио да је</w:t>
      </w:r>
      <w:r w:rsidR="00F77856">
        <w:rPr>
          <w:lang w:val="sr-Cyrl-RS"/>
        </w:rPr>
        <w:t xml:space="preserve"> 90</w:t>
      </w:r>
      <w:r>
        <w:rPr>
          <w:lang w:val="sr-Cyrl-RS"/>
        </w:rPr>
        <w:t>% закона усвојено по хитном поступку</w:t>
      </w:r>
      <w:r w:rsidR="00014DD9">
        <w:rPr>
          <w:lang w:val="sr-Cyrl-RS"/>
        </w:rPr>
        <w:t xml:space="preserve">, </w:t>
      </w:r>
      <w:r>
        <w:rPr>
          <w:lang w:val="sr-Cyrl-RS"/>
        </w:rPr>
        <w:t>да народни посланици не</w:t>
      </w:r>
      <w:r w:rsidR="00014DD9">
        <w:rPr>
          <w:lang w:val="sr-Cyrl-RS"/>
        </w:rPr>
        <w:t>м</w:t>
      </w:r>
      <w:r w:rsidR="00702BE4">
        <w:rPr>
          <w:lang w:val="sr-Cyrl-RS"/>
        </w:rPr>
        <w:t>ају довољно времена да се припреме</w:t>
      </w:r>
      <w:r w:rsidR="00014DD9">
        <w:rPr>
          <w:lang w:val="sr-Cyrl-RS"/>
        </w:rPr>
        <w:t xml:space="preserve"> за расправу о таквим предлозима закона, да неки предлози закона немају мишљење Европске ко</w:t>
      </w:r>
      <w:r w:rsidR="00DF07CE">
        <w:rPr>
          <w:lang w:val="sr-Cyrl-RS"/>
        </w:rPr>
        <w:t>мисије, да не постоји план рада или</w:t>
      </w:r>
      <w:r w:rsidR="00014DD9">
        <w:rPr>
          <w:lang w:val="sr-Cyrl-RS"/>
        </w:rPr>
        <w:t xml:space="preserve"> </w:t>
      </w:r>
      <w:r w:rsidR="00545C49">
        <w:rPr>
          <w:lang w:val="sr-Cyrl-RS"/>
        </w:rPr>
        <w:t>преглед</w:t>
      </w:r>
      <w:r w:rsidR="00014DD9">
        <w:rPr>
          <w:lang w:val="sr-Cyrl-RS"/>
        </w:rPr>
        <w:t xml:space="preserve"> закона који треба да се промене</w:t>
      </w:r>
      <w:r w:rsidR="00545C49">
        <w:rPr>
          <w:lang w:val="sr-Cyrl-RS"/>
        </w:rPr>
        <w:t xml:space="preserve">. </w:t>
      </w:r>
      <w:r w:rsidR="00014DD9">
        <w:rPr>
          <w:lang w:val="sr-Cyrl-RS"/>
        </w:rPr>
        <w:t>Сматра</w:t>
      </w:r>
      <w:r w:rsidR="00545C49">
        <w:rPr>
          <w:lang w:val="sr-Cyrl-RS"/>
        </w:rPr>
        <w:t xml:space="preserve"> да европске интеграције у </w:t>
      </w:r>
      <w:r w:rsidR="00014DD9">
        <w:rPr>
          <w:lang w:val="sr-Cyrl-RS"/>
        </w:rPr>
        <w:t xml:space="preserve">Србији, у </w:t>
      </w:r>
      <w:r w:rsidR="00545C49">
        <w:rPr>
          <w:lang w:val="sr-Cyrl-RS"/>
        </w:rPr>
        <w:t>смислу реформских процеса</w:t>
      </w:r>
      <w:r w:rsidR="00014DD9">
        <w:rPr>
          <w:lang w:val="sr-Cyrl-RS"/>
        </w:rPr>
        <w:t>,</w:t>
      </w:r>
      <w:r w:rsidR="00545C49">
        <w:rPr>
          <w:lang w:val="sr-Cyrl-RS"/>
        </w:rPr>
        <w:t xml:space="preserve"> </w:t>
      </w:r>
      <w:r w:rsidR="00014DD9">
        <w:rPr>
          <w:lang w:val="sr-Cyrl-RS"/>
        </w:rPr>
        <w:t xml:space="preserve">стагнирају и да су ретки системски закони. </w:t>
      </w:r>
    </w:p>
    <w:p w:rsidR="00545C49" w:rsidRDefault="00545C49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Г. Чомић</w:t>
      </w:r>
      <w:r w:rsidR="002275CF">
        <w:rPr>
          <w:lang w:val="sr-Cyrl-RS"/>
        </w:rPr>
        <w:t xml:space="preserve"> је </w:t>
      </w:r>
      <w:r w:rsidR="00DF07CE">
        <w:rPr>
          <w:lang w:val="sr-Cyrl-RS"/>
        </w:rPr>
        <w:t>изнела</w:t>
      </w:r>
      <w:r w:rsidR="00900638">
        <w:rPr>
          <w:lang w:val="sr-Cyrl-RS"/>
        </w:rPr>
        <w:t xml:space="preserve"> захтев</w:t>
      </w:r>
      <w:r w:rsidR="002275CF">
        <w:rPr>
          <w:lang w:val="sr-Cyrl-RS"/>
        </w:rPr>
        <w:t xml:space="preserve"> овлашћеним предлагачима зако</w:t>
      </w:r>
      <w:r w:rsidR="00702BE4">
        <w:rPr>
          <w:lang w:val="sr-Cyrl-RS"/>
        </w:rPr>
        <w:t>на да се уз предлог закона подносе</w:t>
      </w:r>
      <w:r w:rsidR="002275CF">
        <w:rPr>
          <w:lang w:val="sr-Cyrl-RS"/>
        </w:rPr>
        <w:t xml:space="preserve"> и подзаконски акти.</w:t>
      </w:r>
    </w:p>
    <w:p w:rsidR="002275CF" w:rsidRDefault="002275CF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Д. Николић сматра да </w:t>
      </w:r>
      <w:r w:rsidR="00900638">
        <w:rPr>
          <w:lang w:val="sr-Cyrl-RS"/>
        </w:rPr>
        <w:t>је Министарство правде и државне управе показало</w:t>
      </w:r>
      <w:r>
        <w:rPr>
          <w:lang w:val="sr-Cyrl-RS"/>
        </w:rPr>
        <w:t xml:space="preserve"> један напредак тиме што су текстови свих закона објављени на </w:t>
      </w:r>
      <w:r w:rsidR="00900638">
        <w:rPr>
          <w:lang w:val="sr-Cyrl-RS"/>
        </w:rPr>
        <w:t>интернет страници</w:t>
      </w:r>
      <w:r>
        <w:rPr>
          <w:lang w:val="sr-Cyrl-RS"/>
        </w:rPr>
        <w:t xml:space="preserve"> министарства. </w:t>
      </w:r>
      <w:r w:rsidR="00900638">
        <w:rPr>
          <w:lang w:val="sr-Cyrl-RS"/>
        </w:rPr>
        <w:t>Сложио се са</w:t>
      </w:r>
      <w:r w:rsidR="00875DAC">
        <w:rPr>
          <w:lang w:val="sr-Cyrl-RS"/>
        </w:rPr>
        <w:t xml:space="preserve"> Г. </w:t>
      </w:r>
      <w:r w:rsidR="00FE46AF">
        <w:rPr>
          <w:lang w:val="sr-Cyrl-RS"/>
        </w:rPr>
        <w:t xml:space="preserve">Чомић да подзаконске </w:t>
      </w:r>
      <w:r w:rsidR="00900638">
        <w:rPr>
          <w:lang w:val="sr-Cyrl-RS"/>
        </w:rPr>
        <w:t xml:space="preserve">акте </w:t>
      </w:r>
      <w:r w:rsidR="00FE46AF">
        <w:rPr>
          <w:lang w:val="sr-Cyrl-RS"/>
        </w:rPr>
        <w:t xml:space="preserve">треба припремити заједно са законима. </w:t>
      </w:r>
      <w:r w:rsidR="00900638">
        <w:rPr>
          <w:lang w:val="sr-Cyrl-RS"/>
        </w:rPr>
        <w:t>Истакао је да</w:t>
      </w:r>
      <w:r w:rsidR="007D4AEB">
        <w:rPr>
          <w:lang w:val="sr-Cyrl-RS"/>
        </w:rPr>
        <w:t xml:space="preserve"> имамо изван</w:t>
      </w:r>
      <w:r w:rsidR="00FE46AF">
        <w:rPr>
          <w:lang w:val="sr-Cyrl-RS"/>
        </w:rPr>
        <w:t xml:space="preserve">редне законе али </w:t>
      </w:r>
      <w:r w:rsidR="007D4AEB">
        <w:rPr>
          <w:lang w:val="sr-Cyrl-RS"/>
        </w:rPr>
        <w:t xml:space="preserve">да </w:t>
      </w:r>
      <w:r w:rsidR="00900638">
        <w:rPr>
          <w:lang w:val="sr-Cyrl-RS"/>
        </w:rPr>
        <w:t>недостаје утврђена</w:t>
      </w:r>
      <w:r w:rsidR="00FE46AF">
        <w:rPr>
          <w:lang w:val="sr-Cyrl-RS"/>
        </w:rPr>
        <w:t xml:space="preserve"> одговорност онога који их </w:t>
      </w:r>
      <w:r w:rsidR="00900638">
        <w:rPr>
          <w:lang w:val="sr-Cyrl-RS"/>
        </w:rPr>
        <w:t>у</w:t>
      </w:r>
      <w:r w:rsidR="00FE46AF">
        <w:rPr>
          <w:lang w:val="sr-Cyrl-RS"/>
        </w:rPr>
        <w:t>ради</w:t>
      </w:r>
      <w:r w:rsidR="00900638">
        <w:rPr>
          <w:lang w:val="sr-Cyrl-RS"/>
        </w:rPr>
        <w:t>, оси</w:t>
      </w:r>
      <w:r w:rsidR="00DF07CE">
        <w:rPr>
          <w:lang w:val="sr-Cyrl-RS"/>
        </w:rPr>
        <w:t>м ако тра</w:t>
      </w:r>
      <w:r w:rsidR="00FE46AF">
        <w:rPr>
          <w:lang w:val="sr-Cyrl-RS"/>
        </w:rPr>
        <w:t xml:space="preserve">жимо само кривичну одговорност. </w:t>
      </w:r>
    </w:p>
    <w:p w:rsidR="00FE46AF" w:rsidRDefault="00FE46AF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В. Дежер </w:t>
      </w:r>
      <w:r w:rsidR="007D4AEB">
        <w:rPr>
          <w:lang w:val="sr-Cyrl-RS"/>
        </w:rPr>
        <w:t xml:space="preserve">је упозорио да је најважнији квалитет </w:t>
      </w:r>
      <w:r w:rsidR="00DF07CE">
        <w:rPr>
          <w:lang w:val="sr-Cyrl-RS"/>
        </w:rPr>
        <w:t>стратегија</w:t>
      </w:r>
      <w:r w:rsidR="007D4AEB">
        <w:rPr>
          <w:lang w:val="sr-Cyrl-RS"/>
        </w:rPr>
        <w:t xml:space="preserve">, да се </w:t>
      </w:r>
      <w:r w:rsidR="00DF07CE">
        <w:rPr>
          <w:lang w:val="sr-Cyrl-RS"/>
        </w:rPr>
        <w:t>оне</w:t>
      </w:r>
      <w:r w:rsidR="007D4AEB">
        <w:rPr>
          <w:lang w:val="sr-Cyrl-RS"/>
        </w:rPr>
        <w:t xml:space="preserve"> израђују заједно са стручном јавношћу, да је врло важно утврдити извор настанка проблема и на кога ће </w:t>
      </w:r>
      <w:r w:rsidR="00702BE4">
        <w:rPr>
          <w:lang w:val="sr-Cyrl-RS"/>
        </w:rPr>
        <w:t>се односити та иста стратегија.</w:t>
      </w:r>
      <w:r w:rsidR="00875DAC">
        <w:rPr>
          <w:lang w:val="sr-Cyrl-RS"/>
        </w:rPr>
        <w:t xml:space="preserve"> </w:t>
      </w:r>
      <w:r w:rsidR="007D4AEB">
        <w:rPr>
          <w:lang w:val="sr-Cyrl-RS"/>
        </w:rPr>
        <w:t>Додао је да је врло битна и политичка воља кад су у питању реформе.</w:t>
      </w:r>
      <w:r w:rsidR="00875DAC">
        <w:rPr>
          <w:lang w:val="sr-Cyrl-RS"/>
        </w:rPr>
        <w:t xml:space="preserve"> </w:t>
      </w:r>
    </w:p>
    <w:p w:rsidR="00FB32EC" w:rsidRDefault="00B9086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Д. Игњатовић </w:t>
      </w:r>
      <w:r w:rsidR="002F2261">
        <w:rPr>
          <w:lang w:val="sr-Cyrl-RS"/>
        </w:rPr>
        <w:t>је нагласио да ће се</w:t>
      </w:r>
      <w:r>
        <w:rPr>
          <w:lang w:val="sr-Cyrl-RS"/>
        </w:rPr>
        <w:t xml:space="preserve"> Стратегија</w:t>
      </w:r>
      <w:r w:rsidR="002F2261">
        <w:rPr>
          <w:lang w:val="sr-Cyrl-RS"/>
        </w:rPr>
        <w:t xml:space="preserve"> за борбу против дискриминације </w:t>
      </w:r>
      <w:r>
        <w:rPr>
          <w:lang w:val="sr-Cyrl-RS"/>
        </w:rPr>
        <w:t xml:space="preserve"> посебно фокусира</w:t>
      </w:r>
      <w:r w:rsidR="002F2261">
        <w:rPr>
          <w:lang w:val="sr-Cyrl-RS"/>
        </w:rPr>
        <w:t>ти</w:t>
      </w:r>
      <w:r>
        <w:rPr>
          <w:lang w:val="sr-Cyrl-RS"/>
        </w:rPr>
        <w:t xml:space="preserve"> на одређене друштвене групе,</w:t>
      </w:r>
      <w:r w:rsidR="00252C90">
        <w:rPr>
          <w:lang w:val="sr-Cyrl-RS"/>
        </w:rPr>
        <w:t xml:space="preserve"> националне мањине, пре свега</w:t>
      </w:r>
      <w:r>
        <w:rPr>
          <w:lang w:val="sr-Cyrl-RS"/>
        </w:rPr>
        <w:t xml:space="preserve"> </w:t>
      </w:r>
      <w:r w:rsidR="002F2261">
        <w:rPr>
          <w:lang w:val="sr-Cyrl-RS"/>
        </w:rPr>
        <w:t>ромску популацију, верске заједнице и верске групе</w:t>
      </w:r>
      <w:r>
        <w:rPr>
          <w:lang w:val="sr-Cyrl-RS"/>
        </w:rPr>
        <w:t xml:space="preserve">, жене, </w:t>
      </w:r>
      <w:r w:rsidR="002F2261">
        <w:rPr>
          <w:lang w:val="sr-Cyrl-RS"/>
        </w:rPr>
        <w:t>ЛГБТ популацију</w:t>
      </w:r>
      <w:r>
        <w:rPr>
          <w:lang w:val="sr-Cyrl-RS"/>
        </w:rPr>
        <w:t xml:space="preserve">, старије особе, </w:t>
      </w:r>
      <w:r w:rsidR="002F2261">
        <w:rPr>
          <w:lang w:val="sr-Cyrl-RS"/>
        </w:rPr>
        <w:t>особе са инвалидитетом, децу</w:t>
      </w:r>
      <w:r>
        <w:rPr>
          <w:lang w:val="sr-Cyrl-RS"/>
        </w:rPr>
        <w:t xml:space="preserve">, </w:t>
      </w:r>
      <w:r w:rsidR="00B278E9">
        <w:rPr>
          <w:lang w:val="sr-Cyrl-RS"/>
        </w:rPr>
        <w:t xml:space="preserve">избеглице и </w:t>
      </w:r>
      <w:r>
        <w:rPr>
          <w:lang w:val="sr-Cyrl-RS"/>
        </w:rPr>
        <w:t xml:space="preserve">интерно расељена лица, </w:t>
      </w:r>
      <w:r w:rsidR="002F2261">
        <w:rPr>
          <w:lang w:val="sr-Cyrl-RS"/>
        </w:rPr>
        <w:t>припаднике</w:t>
      </w:r>
      <w:r w:rsidR="00B278E9">
        <w:rPr>
          <w:lang w:val="sr-Cyrl-RS"/>
        </w:rPr>
        <w:t xml:space="preserve"> других</w:t>
      </w:r>
      <w:r w:rsidR="00252C90">
        <w:rPr>
          <w:lang w:val="sr-Cyrl-RS"/>
        </w:rPr>
        <w:t xml:space="preserve"> угрожених мигратских група као и лица чије здравствено стање</w:t>
      </w:r>
      <w:r w:rsidR="002F2261">
        <w:rPr>
          <w:lang w:val="sr-Cyrl-RS"/>
        </w:rPr>
        <w:t xml:space="preserve"> може бити основ дискриминације и додао да је </w:t>
      </w:r>
      <w:r w:rsidR="003359A0">
        <w:rPr>
          <w:lang w:val="sr-Cyrl-RS"/>
        </w:rPr>
        <w:t xml:space="preserve">то </w:t>
      </w:r>
      <w:r w:rsidR="00252C90">
        <w:rPr>
          <w:lang w:val="sr-Cyrl-RS"/>
        </w:rPr>
        <w:t xml:space="preserve">први стратешки документ који се бави </w:t>
      </w:r>
      <w:r w:rsidR="002F2261">
        <w:rPr>
          <w:lang w:val="sr-Cyrl-RS"/>
        </w:rPr>
        <w:t>ЛГБТ</w:t>
      </w:r>
      <w:r w:rsidR="00252C90">
        <w:rPr>
          <w:lang w:val="sr-Cyrl-RS"/>
        </w:rPr>
        <w:t xml:space="preserve"> </w:t>
      </w:r>
      <w:r w:rsidR="00252C90">
        <w:rPr>
          <w:lang w:val="sr-Cyrl-RS"/>
        </w:rPr>
        <w:lastRenderedPageBreak/>
        <w:t>особа</w:t>
      </w:r>
      <w:r w:rsidR="002F2261">
        <w:rPr>
          <w:lang w:val="sr-Cyrl-RS"/>
        </w:rPr>
        <w:t>ма</w:t>
      </w:r>
      <w:r w:rsidR="00252C90">
        <w:rPr>
          <w:lang w:val="sr-Cyrl-RS"/>
        </w:rPr>
        <w:t xml:space="preserve">. </w:t>
      </w:r>
      <w:r w:rsidR="002F2261">
        <w:rPr>
          <w:lang w:val="sr-Cyrl-RS"/>
        </w:rPr>
        <w:t>Указао је да су Законом о изменама и д</w:t>
      </w:r>
      <w:r w:rsidR="008D6C8D">
        <w:rPr>
          <w:lang w:val="sr-Cyrl-RS"/>
        </w:rPr>
        <w:t>опунама закона о ванпарничном поступку</w:t>
      </w:r>
      <w:r w:rsidR="002F2261">
        <w:rPr>
          <w:lang w:val="sr-Cyrl-RS"/>
        </w:rPr>
        <w:t>,</w:t>
      </w:r>
      <w:r w:rsidR="008D6C8D">
        <w:rPr>
          <w:lang w:val="sr-Cyrl-RS"/>
        </w:rPr>
        <w:t xml:space="preserve"> ст</w:t>
      </w:r>
      <w:r w:rsidR="002F2261">
        <w:rPr>
          <w:lang w:val="sr-Cyrl-RS"/>
        </w:rPr>
        <w:t>ворени</w:t>
      </w:r>
      <w:r w:rsidR="008D6C8D">
        <w:rPr>
          <w:lang w:val="sr-Cyrl-RS"/>
        </w:rPr>
        <w:t xml:space="preserve"> услови решавања </w:t>
      </w:r>
      <w:r w:rsidR="002F2261">
        <w:rPr>
          <w:lang w:val="sr-Cyrl-RS"/>
        </w:rPr>
        <w:t>проб</w:t>
      </w:r>
      <w:r w:rsidR="00702BE4">
        <w:rPr>
          <w:lang w:val="sr-Cyrl-RS"/>
        </w:rPr>
        <w:t>лема правно невидљивих лица, те</w:t>
      </w:r>
      <w:r w:rsidR="008D6C8D">
        <w:rPr>
          <w:lang w:val="sr-Cyrl-RS"/>
        </w:rPr>
        <w:t xml:space="preserve"> </w:t>
      </w:r>
      <w:r w:rsidR="002F2261">
        <w:rPr>
          <w:lang w:val="sr-Cyrl-RS"/>
        </w:rPr>
        <w:t>је п</w:t>
      </w:r>
      <w:r w:rsidR="008D6C8D">
        <w:rPr>
          <w:lang w:val="sr-Cyrl-RS"/>
        </w:rPr>
        <w:t xml:space="preserve">ребивалиште предуслов за издавање личних докумената. </w:t>
      </w:r>
      <w:r w:rsidR="002F2261">
        <w:rPr>
          <w:lang w:val="sr-Cyrl-RS"/>
        </w:rPr>
        <w:t xml:space="preserve">Навео је да </w:t>
      </w:r>
      <w:r w:rsidR="00510DF0">
        <w:rPr>
          <w:lang w:val="sr-Cyrl-RS"/>
        </w:rPr>
        <w:t xml:space="preserve">нацрт </w:t>
      </w:r>
      <w:r w:rsidR="002F2261">
        <w:rPr>
          <w:lang w:val="sr-Cyrl-RS"/>
        </w:rPr>
        <w:t>А</w:t>
      </w:r>
      <w:r w:rsidR="00510DF0">
        <w:rPr>
          <w:lang w:val="sr-Cyrl-RS"/>
        </w:rPr>
        <w:t>кционог</w:t>
      </w:r>
      <w:r w:rsidR="008D6C8D">
        <w:rPr>
          <w:lang w:val="sr-Cyrl-RS"/>
        </w:rPr>
        <w:t xml:space="preserve"> пл</w:t>
      </w:r>
      <w:r w:rsidR="00510DF0">
        <w:rPr>
          <w:lang w:val="sr-Cyrl-RS"/>
        </w:rPr>
        <w:t>ана за спровођење С</w:t>
      </w:r>
      <w:r w:rsidR="002F2261">
        <w:rPr>
          <w:lang w:val="sr-Cyrl-RS"/>
        </w:rPr>
        <w:t>тратегије за Р</w:t>
      </w:r>
      <w:r w:rsidR="00510DF0">
        <w:rPr>
          <w:lang w:val="sr-Cyrl-RS"/>
        </w:rPr>
        <w:t>оме за период 2012 – 2014. године,</w:t>
      </w:r>
      <w:r w:rsidR="00963B07">
        <w:rPr>
          <w:lang w:val="sr-Cyrl-RS"/>
        </w:rPr>
        <w:t xml:space="preserve"> није усвојен, </w:t>
      </w:r>
      <w:r w:rsidR="00510DF0">
        <w:rPr>
          <w:lang w:val="sr-Cyrl-RS"/>
        </w:rPr>
        <w:t>али да ће процес</w:t>
      </w:r>
      <w:r w:rsidR="00963B07">
        <w:rPr>
          <w:lang w:val="sr-Cyrl-RS"/>
        </w:rPr>
        <w:t xml:space="preserve"> бити ок</w:t>
      </w:r>
      <w:r w:rsidR="00510DF0">
        <w:rPr>
          <w:lang w:val="sr-Cyrl-RS"/>
        </w:rPr>
        <w:t>ончан одређеним планом Владе</w:t>
      </w:r>
      <w:r w:rsidR="00FB32EC">
        <w:rPr>
          <w:lang w:val="sr-Cyrl-RS"/>
        </w:rPr>
        <w:t xml:space="preserve">. </w:t>
      </w:r>
      <w:r w:rsidR="00450600">
        <w:rPr>
          <w:lang w:val="sr-Cyrl-RS"/>
        </w:rPr>
        <w:t>Подвукао је значај примене</w:t>
      </w:r>
      <w:r w:rsidR="00537EFB">
        <w:rPr>
          <w:lang w:val="sr-Cyrl-RS"/>
        </w:rPr>
        <w:t xml:space="preserve"> мере афирмативне акције </w:t>
      </w:r>
      <w:r w:rsidR="00450600">
        <w:rPr>
          <w:lang w:val="sr-Cyrl-RS"/>
        </w:rPr>
        <w:t xml:space="preserve">којом је </w:t>
      </w:r>
      <w:r w:rsidR="00537EFB">
        <w:rPr>
          <w:lang w:val="sr-Cyrl-RS"/>
        </w:rPr>
        <w:t>уписано</w:t>
      </w:r>
      <w:r w:rsidR="00FB32EC">
        <w:rPr>
          <w:lang w:val="sr-Cyrl-RS"/>
        </w:rPr>
        <w:t xml:space="preserve"> доста деце ромске популације. </w:t>
      </w:r>
      <w:r w:rsidR="00537EFB">
        <w:rPr>
          <w:lang w:val="sr-Cyrl-RS"/>
        </w:rPr>
        <w:t xml:space="preserve">На крају свог излагања је изнео мишљење да може изгледати да ми све радимо </w:t>
      </w:r>
      <w:r w:rsidR="00FB32EC">
        <w:rPr>
          <w:lang w:val="sr-Cyrl-RS"/>
        </w:rPr>
        <w:t xml:space="preserve">да бисмо се приближили Европској унији, али </w:t>
      </w:r>
      <w:r w:rsidR="00537EFB">
        <w:rPr>
          <w:lang w:val="sr-Cyrl-RS"/>
        </w:rPr>
        <w:t xml:space="preserve">заправо </w:t>
      </w:r>
      <w:r w:rsidR="00450600">
        <w:rPr>
          <w:lang w:val="sr-Cyrl-RS"/>
        </w:rPr>
        <w:t>на шта треба да се усредсредимо јесте</w:t>
      </w:r>
      <w:r w:rsidR="00FB32EC">
        <w:rPr>
          <w:lang w:val="sr-Cyrl-RS"/>
        </w:rPr>
        <w:t xml:space="preserve"> да помогнемо</w:t>
      </w:r>
      <w:r w:rsidR="00537EFB">
        <w:rPr>
          <w:lang w:val="sr-Cyrl-RS"/>
        </w:rPr>
        <w:t xml:space="preserve"> групама које су маргинализоване</w:t>
      </w:r>
      <w:r w:rsidR="00FB32EC">
        <w:rPr>
          <w:lang w:val="sr-Cyrl-RS"/>
        </w:rPr>
        <w:t xml:space="preserve"> у нашем друштву. </w:t>
      </w:r>
    </w:p>
    <w:p w:rsidR="00B90867" w:rsidRDefault="00FB32EC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С. Јанковић </w:t>
      </w:r>
      <w:r w:rsidR="00C85FED">
        <w:rPr>
          <w:lang w:val="sr-Cyrl-RS"/>
        </w:rPr>
        <w:t>је нагласио да је прошла година,</w:t>
      </w:r>
      <w:r w:rsidR="006D394C">
        <w:rPr>
          <w:lang w:val="sr-Cyrl-RS"/>
        </w:rPr>
        <w:t xml:space="preserve"> прва година у којој </w:t>
      </w:r>
      <w:r w:rsidR="00C85FED">
        <w:rPr>
          <w:lang w:val="sr-Cyrl-RS"/>
        </w:rPr>
        <w:t xml:space="preserve">Народна </w:t>
      </w:r>
      <w:r w:rsidR="006D394C">
        <w:rPr>
          <w:lang w:val="sr-Cyrl-RS"/>
        </w:rPr>
        <w:t>скуп</w:t>
      </w:r>
      <w:r w:rsidR="003359A0">
        <w:rPr>
          <w:lang w:val="sr-Cyrl-RS"/>
        </w:rPr>
        <w:t>штина није разматрала извештај З</w:t>
      </w:r>
      <w:r w:rsidR="006D394C">
        <w:rPr>
          <w:lang w:val="sr-Cyrl-RS"/>
        </w:rPr>
        <w:t xml:space="preserve">аштитника грађана. </w:t>
      </w:r>
      <w:r w:rsidR="00C85FED">
        <w:rPr>
          <w:lang w:val="sr-Cyrl-RS"/>
        </w:rPr>
        <w:t xml:space="preserve">Истакао је велики проблем који независна тела имају у свом раду, што се могло видети у Извештају </w:t>
      </w:r>
      <w:r w:rsidR="006D394C">
        <w:rPr>
          <w:lang w:val="sr-Cyrl-RS"/>
        </w:rPr>
        <w:t xml:space="preserve"> Е</w:t>
      </w:r>
      <w:r w:rsidR="00C85FED">
        <w:rPr>
          <w:lang w:val="sr-Cyrl-RS"/>
        </w:rPr>
        <w:t>вропске комисије, где је речено да су</w:t>
      </w:r>
      <w:r w:rsidR="006D394C">
        <w:rPr>
          <w:lang w:val="sr-Cyrl-RS"/>
        </w:rPr>
        <w:t xml:space="preserve"> проблеми у раду неколико независних органа, проблеми са логистиком. </w:t>
      </w:r>
      <w:r w:rsidR="00450600">
        <w:rPr>
          <w:lang w:val="sr-Cyrl-RS"/>
        </w:rPr>
        <w:t>Увиђа да је мали</w:t>
      </w:r>
      <w:r w:rsidR="00C85FED">
        <w:rPr>
          <w:lang w:val="sr-Cyrl-RS"/>
        </w:rPr>
        <w:t xml:space="preserve"> проценат извршења препорука</w:t>
      </w:r>
      <w:r w:rsidR="00450600">
        <w:rPr>
          <w:lang w:val="sr-Cyrl-RS"/>
        </w:rPr>
        <w:t xml:space="preserve"> Заштитника грађана</w:t>
      </w:r>
      <w:r w:rsidR="00C85FED">
        <w:rPr>
          <w:lang w:val="sr-Cyrl-RS"/>
        </w:rPr>
        <w:t xml:space="preserve">, </w:t>
      </w:r>
      <w:r w:rsidR="00450600">
        <w:rPr>
          <w:lang w:val="sr-Cyrl-RS"/>
        </w:rPr>
        <w:t>због чега</w:t>
      </w:r>
      <w:r w:rsidR="00C85FED">
        <w:rPr>
          <w:lang w:val="sr-Cyrl-RS"/>
        </w:rPr>
        <w:t xml:space="preserve"> не види</w:t>
      </w:r>
      <w:r w:rsidR="006D394C">
        <w:rPr>
          <w:lang w:val="sr-Cyrl-RS"/>
        </w:rPr>
        <w:t xml:space="preserve"> сврху јачања независних државних органа </w:t>
      </w:r>
      <w:r w:rsidR="00C85FED">
        <w:rPr>
          <w:lang w:val="sr-Cyrl-RS"/>
        </w:rPr>
        <w:t>уколико се</w:t>
      </w:r>
      <w:r w:rsidR="006D394C">
        <w:rPr>
          <w:lang w:val="sr-Cyrl-RS"/>
        </w:rPr>
        <w:t xml:space="preserve"> не примењује у пракси оно што се у раду независних органа утврди. </w:t>
      </w:r>
      <w:r w:rsidR="00C85FED">
        <w:rPr>
          <w:lang w:val="sr-Cyrl-RS"/>
        </w:rPr>
        <w:t xml:space="preserve">Навео је </w:t>
      </w:r>
      <w:r w:rsidR="000E3C28">
        <w:rPr>
          <w:lang w:val="sr-Cyrl-RS"/>
        </w:rPr>
        <w:t xml:space="preserve">проблем </w:t>
      </w:r>
      <w:r w:rsidR="007C3977">
        <w:rPr>
          <w:lang w:val="sr-Cyrl-RS"/>
        </w:rPr>
        <w:t xml:space="preserve">везан за </w:t>
      </w:r>
      <w:r w:rsidR="000E3C28">
        <w:rPr>
          <w:lang w:val="sr-Cyrl-RS"/>
        </w:rPr>
        <w:t xml:space="preserve">Закон о ограничавању зарада, где су битно лимитиране зараде у </w:t>
      </w:r>
      <w:r w:rsidR="007C3977">
        <w:rPr>
          <w:lang w:val="sr-Cyrl-RS"/>
        </w:rPr>
        <w:t>регулаторним телима</w:t>
      </w:r>
      <w:r w:rsidR="000E3C28">
        <w:rPr>
          <w:lang w:val="sr-Cyrl-RS"/>
        </w:rPr>
        <w:t xml:space="preserve">. </w:t>
      </w:r>
      <w:r w:rsidR="007C3977">
        <w:rPr>
          <w:lang w:val="sr-Cyrl-RS"/>
        </w:rPr>
        <w:t xml:space="preserve">Указао је на чињеницу да је </w:t>
      </w:r>
      <w:r w:rsidR="003359A0">
        <w:rPr>
          <w:lang w:val="sr-Cyrl-RS"/>
        </w:rPr>
        <w:t xml:space="preserve">51 383 обраћања је било, </w:t>
      </w:r>
      <w:r w:rsidR="007C3977">
        <w:rPr>
          <w:lang w:val="sr-Cyrl-RS"/>
        </w:rPr>
        <w:t xml:space="preserve"> од како Заштитник грађана постоји,</w:t>
      </w:r>
      <w:r w:rsidR="000E3C28">
        <w:rPr>
          <w:lang w:val="sr-Cyrl-RS"/>
        </w:rPr>
        <w:t xml:space="preserve"> </w:t>
      </w:r>
      <w:r w:rsidR="007C3977">
        <w:rPr>
          <w:lang w:val="sr-Cyrl-RS"/>
        </w:rPr>
        <w:t xml:space="preserve">где је у 2000 случајева </w:t>
      </w:r>
      <w:r w:rsidR="000E3C28">
        <w:rPr>
          <w:lang w:val="sr-Cyrl-RS"/>
        </w:rPr>
        <w:t xml:space="preserve">дошло до битне промене начина рада државних и других ограна власти, 40 прописа је промењено на предлог или иницијативу Заштитника грађана. </w:t>
      </w:r>
    </w:p>
    <w:p w:rsidR="000E3C28" w:rsidRDefault="0064488A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М. Делевић је отворила расправу о </w:t>
      </w:r>
      <w:r w:rsidR="000E3C28">
        <w:rPr>
          <w:lang w:val="sr-Cyrl-RS"/>
        </w:rPr>
        <w:t xml:space="preserve">2. и 3. тачки дневног реда. </w:t>
      </w:r>
    </w:p>
    <w:p w:rsidR="00947386" w:rsidRDefault="000E3C28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Н. Петрушић </w:t>
      </w:r>
      <w:r w:rsidR="00336678">
        <w:rPr>
          <w:lang w:val="sr-Cyrl-RS"/>
        </w:rPr>
        <w:t xml:space="preserve">је </w:t>
      </w:r>
      <w:r>
        <w:rPr>
          <w:lang w:val="sr-Cyrl-RS"/>
        </w:rPr>
        <w:t>изразила задовољство што је Европска комисија похвалила</w:t>
      </w:r>
      <w:r w:rsidR="00336678">
        <w:rPr>
          <w:lang w:val="sr-Cyrl-RS"/>
        </w:rPr>
        <w:t xml:space="preserve"> резултате</w:t>
      </w:r>
      <w:r w:rsidR="00450600">
        <w:rPr>
          <w:lang w:val="sr-Cyrl-RS"/>
        </w:rPr>
        <w:t xml:space="preserve"> остварене</w:t>
      </w:r>
      <w:r w:rsidR="00336678">
        <w:rPr>
          <w:lang w:val="sr-Cyrl-RS"/>
        </w:rPr>
        <w:t xml:space="preserve"> </w:t>
      </w:r>
      <w:r>
        <w:rPr>
          <w:lang w:val="sr-Cyrl-RS"/>
        </w:rPr>
        <w:t xml:space="preserve">на </w:t>
      </w:r>
      <w:r w:rsidR="00450600">
        <w:rPr>
          <w:lang w:val="sr-Cyrl-RS"/>
        </w:rPr>
        <w:t>пољу сузбијања</w:t>
      </w:r>
      <w:r>
        <w:rPr>
          <w:lang w:val="sr-Cyrl-RS"/>
        </w:rPr>
        <w:t xml:space="preserve"> дискриминација и унапређивања положаја мањинских и маргинализованих друштвених група </w:t>
      </w:r>
      <w:r w:rsidR="00336678">
        <w:rPr>
          <w:lang w:val="sr-Cyrl-RS"/>
        </w:rPr>
        <w:t>као и план</w:t>
      </w:r>
      <w:r>
        <w:rPr>
          <w:lang w:val="sr-Cyrl-RS"/>
        </w:rPr>
        <w:t xml:space="preserve"> њихове социјалне интеграције. </w:t>
      </w:r>
      <w:r w:rsidR="00450600">
        <w:rPr>
          <w:lang w:val="sr-Cyrl-RS"/>
        </w:rPr>
        <w:t>Указала</w:t>
      </w:r>
      <w:r w:rsidR="00786C7B">
        <w:rPr>
          <w:lang w:val="sr-Cyrl-RS"/>
        </w:rPr>
        <w:t xml:space="preserve"> је </w:t>
      </w:r>
      <w:r w:rsidR="00450600">
        <w:rPr>
          <w:lang w:val="sr-Cyrl-RS"/>
        </w:rPr>
        <w:t>на чињеницу да се у и</w:t>
      </w:r>
      <w:r w:rsidR="003359A0">
        <w:rPr>
          <w:lang w:val="sr-Cyrl-RS"/>
        </w:rPr>
        <w:t>звештају који</w:t>
      </w:r>
      <w:r w:rsidR="00482A25">
        <w:rPr>
          <w:lang w:val="sr-Cyrl-RS"/>
        </w:rPr>
        <w:t xml:space="preserve"> је </w:t>
      </w:r>
      <w:r w:rsidR="00786C7B">
        <w:rPr>
          <w:lang w:val="sr-Cyrl-RS"/>
        </w:rPr>
        <w:t>Заштитник грађана поднео а Н</w:t>
      </w:r>
      <w:r w:rsidR="00482A25">
        <w:rPr>
          <w:lang w:val="sr-Cyrl-RS"/>
        </w:rPr>
        <w:t>ародна скупштина није расправљала, нал</w:t>
      </w:r>
      <w:r w:rsidR="00786C7B">
        <w:rPr>
          <w:lang w:val="sr-Cyrl-RS"/>
        </w:rPr>
        <w:t>ази 21 препорука за унапређивање</w:t>
      </w:r>
      <w:r w:rsidR="00482A25">
        <w:rPr>
          <w:lang w:val="sr-Cyrl-RS"/>
        </w:rPr>
        <w:t xml:space="preserve"> стања у остваривању равноправн</w:t>
      </w:r>
      <w:r w:rsidR="00786C7B">
        <w:rPr>
          <w:lang w:val="sr-Cyrl-RS"/>
        </w:rPr>
        <w:t>ости и сузбијању дискриминације и махом се те препоруке</w:t>
      </w:r>
      <w:r w:rsidR="00482A25">
        <w:rPr>
          <w:lang w:val="sr-Cyrl-RS"/>
        </w:rPr>
        <w:t xml:space="preserve"> поклапа</w:t>
      </w:r>
      <w:r w:rsidR="00786C7B">
        <w:rPr>
          <w:lang w:val="sr-Cyrl-RS"/>
        </w:rPr>
        <w:t>ју</w:t>
      </w:r>
      <w:r w:rsidR="00482A25">
        <w:rPr>
          <w:lang w:val="sr-Cyrl-RS"/>
        </w:rPr>
        <w:t xml:space="preserve"> са препорукама</w:t>
      </w:r>
      <w:r w:rsidR="00786C7B">
        <w:rPr>
          <w:lang w:val="sr-Cyrl-RS"/>
        </w:rPr>
        <w:t xml:space="preserve"> Европске комисије</w:t>
      </w:r>
      <w:r w:rsidR="00482A25">
        <w:rPr>
          <w:lang w:val="sr-Cyrl-RS"/>
        </w:rPr>
        <w:t xml:space="preserve">. </w:t>
      </w:r>
      <w:r w:rsidR="006F7D1E">
        <w:rPr>
          <w:lang w:val="sr-Cyrl-RS"/>
        </w:rPr>
        <w:t>Сматра да постоји  потреба</w:t>
      </w:r>
      <w:r w:rsidR="00482A25">
        <w:rPr>
          <w:lang w:val="sr-Cyrl-RS"/>
        </w:rPr>
        <w:t xml:space="preserve"> за проактивн</w:t>
      </w:r>
      <w:r w:rsidR="00435DF8">
        <w:rPr>
          <w:lang w:val="sr-Cyrl-RS"/>
        </w:rPr>
        <w:t>ијим приступом у смањењу огромне социјалне дистанце према сексуалним мањинама, која се није смањи</w:t>
      </w:r>
      <w:r w:rsidR="006F7D1E">
        <w:rPr>
          <w:lang w:val="sr-Cyrl-RS"/>
        </w:rPr>
        <w:t xml:space="preserve">ла упркос труду који је уложен и да је то само </w:t>
      </w:r>
      <w:r w:rsidR="00435DF8">
        <w:rPr>
          <w:lang w:val="sr-Cyrl-RS"/>
        </w:rPr>
        <w:t>потврда да је потребна ка</w:t>
      </w:r>
      <w:r w:rsidR="00450600">
        <w:rPr>
          <w:lang w:val="sr-Cyrl-RS"/>
        </w:rPr>
        <w:t>мпања у циљу смањења хомофобије и</w:t>
      </w:r>
      <w:r w:rsidR="00435DF8">
        <w:rPr>
          <w:lang w:val="sr-Cyrl-RS"/>
        </w:rPr>
        <w:t xml:space="preserve"> превазилажењу предрасуда. </w:t>
      </w:r>
      <w:r w:rsidR="006F7D1E">
        <w:rPr>
          <w:lang w:val="sr-Cyrl-RS"/>
        </w:rPr>
        <w:t xml:space="preserve">Као добар законски инструмент за препознавање дискриминације и доказивање дискриминације, навела је стварање услова </w:t>
      </w:r>
      <w:r w:rsidR="00435DF8">
        <w:rPr>
          <w:lang w:val="sr-Cyrl-RS"/>
        </w:rPr>
        <w:t>да се шире примењује тзв. ситуаци</w:t>
      </w:r>
      <w:r w:rsidR="007D280F">
        <w:rPr>
          <w:lang w:val="sr-Cyrl-RS"/>
        </w:rPr>
        <w:t xml:space="preserve">оно тестирање и </w:t>
      </w:r>
      <w:r w:rsidR="006F7D1E">
        <w:rPr>
          <w:lang w:val="sr-Cyrl-RS"/>
        </w:rPr>
        <w:t>да је обучено</w:t>
      </w:r>
      <w:r w:rsidR="007D280F">
        <w:rPr>
          <w:lang w:val="sr-Cyrl-RS"/>
        </w:rPr>
        <w:t xml:space="preserve"> 40 добровољно пријав</w:t>
      </w:r>
      <w:r w:rsidR="006F7D1E">
        <w:rPr>
          <w:lang w:val="sr-Cyrl-RS"/>
        </w:rPr>
        <w:t>љених испитивача дискриминације</w:t>
      </w:r>
      <w:r w:rsidR="007D280F">
        <w:rPr>
          <w:lang w:val="sr-Cyrl-RS"/>
        </w:rPr>
        <w:t xml:space="preserve"> а у плану </w:t>
      </w:r>
      <w:r w:rsidR="006F7D1E">
        <w:rPr>
          <w:lang w:val="sr-Cyrl-RS"/>
        </w:rPr>
        <w:t>је да се још 40</w:t>
      </w:r>
      <w:r w:rsidR="007D280F">
        <w:rPr>
          <w:lang w:val="sr-Cyrl-RS"/>
        </w:rPr>
        <w:t xml:space="preserve"> добровољних испритивача обуч</w:t>
      </w:r>
      <w:r w:rsidR="006F7D1E">
        <w:rPr>
          <w:lang w:val="sr-Cyrl-RS"/>
        </w:rPr>
        <w:t>и</w:t>
      </w:r>
      <w:r w:rsidR="007D280F">
        <w:rPr>
          <w:lang w:val="sr-Cyrl-RS"/>
        </w:rPr>
        <w:t xml:space="preserve">. </w:t>
      </w:r>
      <w:r w:rsidR="006F7D1E">
        <w:rPr>
          <w:lang w:val="sr-Cyrl-RS"/>
        </w:rPr>
        <w:t xml:space="preserve">Изразила је наду </w:t>
      </w:r>
      <w:r w:rsidR="007D280F">
        <w:rPr>
          <w:lang w:val="sr-Cyrl-RS"/>
        </w:rPr>
        <w:t xml:space="preserve">да ће ове године Парада поноса моћи безбедно да се одржи </w:t>
      </w:r>
      <w:r w:rsidR="00947386">
        <w:rPr>
          <w:lang w:val="sr-Cyrl-RS"/>
        </w:rPr>
        <w:t>и нагласила је да</w:t>
      </w:r>
      <w:r w:rsidR="007D280F">
        <w:rPr>
          <w:lang w:val="sr-Cyrl-RS"/>
        </w:rPr>
        <w:t xml:space="preserve"> </w:t>
      </w:r>
      <w:r w:rsidR="003359A0">
        <w:rPr>
          <w:lang w:val="sr-Cyrl-RS"/>
        </w:rPr>
        <w:t xml:space="preserve">је </w:t>
      </w:r>
      <w:r w:rsidR="00947386">
        <w:rPr>
          <w:lang w:val="sr-Cyrl-RS"/>
        </w:rPr>
        <w:t>п</w:t>
      </w:r>
      <w:r w:rsidR="007D280F">
        <w:rPr>
          <w:lang w:val="sr-Cyrl-RS"/>
        </w:rPr>
        <w:t>ромови</w:t>
      </w:r>
      <w:r w:rsidR="00947386">
        <w:rPr>
          <w:lang w:val="sr-Cyrl-RS"/>
        </w:rPr>
        <w:t>са</w:t>
      </w:r>
      <w:r w:rsidR="003359A0">
        <w:rPr>
          <w:lang w:val="sr-Cyrl-RS"/>
        </w:rPr>
        <w:t>ње идеје родне равноправности</w:t>
      </w:r>
      <w:r w:rsidR="007D280F">
        <w:rPr>
          <w:lang w:val="sr-Cyrl-RS"/>
        </w:rPr>
        <w:t xml:space="preserve"> нешто што је један од услова за друштвени напредак. </w:t>
      </w:r>
    </w:p>
    <w:p w:rsidR="000E3C28" w:rsidRDefault="007D280F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М. Јанковић </w:t>
      </w:r>
      <w:r w:rsidR="00947386">
        <w:rPr>
          <w:lang w:val="sr-Cyrl-RS"/>
        </w:rPr>
        <w:t xml:space="preserve">је </w:t>
      </w:r>
      <w:r>
        <w:rPr>
          <w:lang w:val="sr-Cyrl-RS"/>
        </w:rPr>
        <w:t xml:space="preserve">указао </w:t>
      </w:r>
      <w:r w:rsidR="00D2496D">
        <w:rPr>
          <w:lang w:val="sr-Cyrl-RS"/>
        </w:rPr>
        <w:t>да је донето</w:t>
      </w:r>
      <w:r w:rsidR="00947386">
        <w:rPr>
          <w:lang w:val="sr-Cyrl-RS"/>
        </w:rPr>
        <w:t xml:space="preserve"> неколико закона </w:t>
      </w:r>
      <w:r>
        <w:rPr>
          <w:lang w:val="sr-Cyrl-RS"/>
        </w:rPr>
        <w:t xml:space="preserve">који отежавају </w:t>
      </w:r>
      <w:r w:rsidR="00947386">
        <w:rPr>
          <w:lang w:val="sr-Cyrl-RS"/>
        </w:rPr>
        <w:t>рад</w:t>
      </w:r>
      <w:r w:rsidR="00D2496D">
        <w:rPr>
          <w:lang w:val="sr-Cyrl-RS"/>
        </w:rPr>
        <w:t xml:space="preserve"> агенције</w:t>
      </w:r>
      <w:r w:rsidR="00947386">
        <w:rPr>
          <w:lang w:val="sr-Cyrl-RS"/>
        </w:rPr>
        <w:t xml:space="preserve"> као и да сматра да би </w:t>
      </w:r>
      <w:r w:rsidR="00D2496D">
        <w:rPr>
          <w:lang w:val="sr-Cyrl-RS"/>
        </w:rPr>
        <w:t>требао</w:t>
      </w:r>
      <w:r w:rsidR="00947386">
        <w:rPr>
          <w:lang w:val="sr-Cyrl-RS"/>
        </w:rPr>
        <w:t xml:space="preserve"> </w:t>
      </w:r>
      <w:r>
        <w:rPr>
          <w:lang w:val="sr-Cyrl-RS"/>
        </w:rPr>
        <w:t xml:space="preserve">да се направи списак регулаторних тела </w:t>
      </w:r>
      <w:r w:rsidR="00947386">
        <w:rPr>
          <w:lang w:val="sr-Cyrl-RS"/>
        </w:rPr>
        <w:t>како би јавност била обавештена</w:t>
      </w:r>
      <w:r>
        <w:rPr>
          <w:lang w:val="sr-Cyrl-RS"/>
        </w:rPr>
        <w:t>.</w:t>
      </w:r>
    </w:p>
    <w:p w:rsidR="00BB0A88" w:rsidRDefault="00BB0A88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С. Шајн </w:t>
      </w:r>
      <w:r w:rsidR="00F44C12">
        <w:rPr>
          <w:lang w:val="sr-Cyrl-RS"/>
        </w:rPr>
        <w:t xml:space="preserve">је предложио да један од закључака ове јавне расправе буде </w:t>
      </w:r>
      <w:r w:rsidR="00450600">
        <w:rPr>
          <w:lang w:val="sr-Cyrl-RS"/>
        </w:rPr>
        <w:t>неопходност расправе</w:t>
      </w:r>
      <w:r w:rsidR="00F44C12">
        <w:rPr>
          <w:lang w:val="sr-Cyrl-RS"/>
        </w:rPr>
        <w:t xml:space="preserve"> у Народној скупштини о извештају Заштитника грађана. Поставио је питање дефинисања на који начин ће се припадници ромске популације </w:t>
      </w:r>
      <w:r>
        <w:rPr>
          <w:lang w:val="sr-Cyrl-RS"/>
        </w:rPr>
        <w:t>запослити у установ</w:t>
      </w:r>
      <w:r w:rsidR="00F44C12">
        <w:rPr>
          <w:lang w:val="sr-Cyrl-RS"/>
        </w:rPr>
        <w:t>ама које се баве интеграцијама Р</w:t>
      </w:r>
      <w:r>
        <w:rPr>
          <w:lang w:val="sr-Cyrl-RS"/>
        </w:rPr>
        <w:t>ома.</w:t>
      </w:r>
    </w:p>
    <w:p w:rsidR="00F44C12" w:rsidRDefault="00BB0A88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М. Божовић</w:t>
      </w:r>
      <w:r w:rsidR="00F44C12">
        <w:rPr>
          <w:lang w:val="sr-Cyrl-RS"/>
        </w:rPr>
        <w:t xml:space="preserve"> сматра</w:t>
      </w:r>
      <w:r w:rsidR="00CC0A82">
        <w:rPr>
          <w:lang w:val="sr-Cyrl-RS"/>
        </w:rPr>
        <w:t xml:space="preserve"> да је изузетно важно да </w:t>
      </w:r>
      <w:r w:rsidR="00F44C12">
        <w:rPr>
          <w:lang w:val="sr-Cyrl-RS"/>
        </w:rPr>
        <w:t xml:space="preserve">Народна </w:t>
      </w:r>
      <w:r w:rsidR="00CC0A82">
        <w:rPr>
          <w:lang w:val="sr-Cyrl-RS"/>
        </w:rPr>
        <w:t>скупштина разматра годишње извештаје независних институција</w:t>
      </w:r>
      <w:r>
        <w:rPr>
          <w:lang w:val="sr-Cyrl-RS"/>
        </w:rPr>
        <w:t xml:space="preserve"> </w:t>
      </w:r>
      <w:r w:rsidR="00CC0A82">
        <w:rPr>
          <w:lang w:val="sr-Cyrl-RS"/>
        </w:rPr>
        <w:t xml:space="preserve">и обезбеди извршење ових препорука, односно поштовање. </w:t>
      </w:r>
    </w:p>
    <w:p w:rsidR="00CC0A82" w:rsidRDefault="00CC0A82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Р. Сретеновић је </w:t>
      </w:r>
      <w:r w:rsidR="0077692A">
        <w:rPr>
          <w:lang w:val="sr-Cyrl-RS"/>
        </w:rPr>
        <w:t xml:space="preserve">навео </w:t>
      </w:r>
      <w:r>
        <w:rPr>
          <w:lang w:val="sr-Cyrl-RS"/>
        </w:rPr>
        <w:t>сарадњу Д</w:t>
      </w:r>
      <w:r w:rsidR="0077692A">
        <w:rPr>
          <w:lang w:val="sr-Cyrl-RS"/>
        </w:rPr>
        <w:t xml:space="preserve">ржавне ревизорске институције са Европском унијом, којом се појачавају </w:t>
      </w:r>
      <w:r>
        <w:rPr>
          <w:lang w:val="sr-Cyrl-RS"/>
        </w:rPr>
        <w:t xml:space="preserve">активности везане за </w:t>
      </w:r>
      <w:r w:rsidR="00140181">
        <w:rPr>
          <w:lang w:val="sr-Cyrl-RS"/>
        </w:rPr>
        <w:t>интерну контролу и интерну ревизију. Нагласио је да је Државна ревизорска институција донела</w:t>
      </w:r>
      <w:r w:rsidR="00F70E9A">
        <w:rPr>
          <w:lang w:val="sr-Cyrl-RS"/>
        </w:rPr>
        <w:t xml:space="preserve"> 662 препоруке од којих је </w:t>
      </w:r>
      <w:r w:rsidR="00F70E9A">
        <w:rPr>
          <w:lang w:val="sr-Cyrl-RS"/>
        </w:rPr>
        <w:lastRenderedPageBreak/>
        <w:t>прек</w:t>
      </w:r>
      <w:r w:rsidR="00140181">
        <w:rPr>
          <w:lang w:val="sr-Cyrl-RS"/>
        </w:rPr>
        <w:t>о 480 извршено у потпуности</w:t>
      </w:r>
      <w:r w:rsidR="00F70E9A">
        <w:rPr>
          <w:lang w:val="sr-Cyrl-RS"/>
        </w:rPr>
        <w:t>, 12</w:t>
      </w:r>
      <w:r w:rsidR="00140181">
        <w:rPr>
          <w:lang w:val="sr-Cyrl-RS"/>
        </w:rPr>
        <w:t>0 је у току, а 25 нису извршене</w:t>
      </w:r>
      <w:r w:rsidR="00F70E9A">
        <w:rPr>
          <w:lang w:val="sr-Cyrl-RS"/>
        </w:rPr>
        <w:t xml:space="preserve"> </w:t>
      </w:r>
      <w:r w:rsidR="00140181">
        <w:rPr>
          <w:lang w:val="sr-Cyrl-RS"/>
        </w:rPr>
        <w:t xml:space="preserve">и </w:t>
      </w:r>
      <w:r w:rsidR="00450600">
        <w:rPr>
          <w:lang w:val="sr-Cyrl-RS"/>
        </w:rPr>
        <w:t xml:space="preserve">додао </w:t>
      </w:r>
      <w:r w:rsidR="00140181">
        <w:rPr>
          <w:lang w:val="sr-Cyrl-RS"/>
        </w:rPr>
        <w:t>да</w:t>
      </w:r>
      <w:r w:rsidR="00F70E9A">
        <w:rPr>
          <w:lang w:val="sr-Cyrl-RS"/>
        </w:rPr>
        <w:t xml:space="preserve"> </w:t>
      </w:r>
      <w:r w:rsidR="008575E7">
        <w:rPr>
          <w:lang w:val="sr-Cyrl-RS"/>
        </w:rPr>
        <w:t xml:space="preserve">то </w:t>
      </w:r>
      <w:r w:rsidR="00140181">
        <w:rPr>
          <w:lang w:val="sr-Cyrl-RS"/>
        </w:rPr>
        <w:t xml:space="preserve"> </w:t>
      </w:r>
      <w:r w:rsidR="008575E7">
        <w:rPr>
          <w:lang w:val="sr-Cyrl-RS"/>
        </w:rPr>
        <w:t>о</w:t>
      </w:r>
      <w:r w:rsidR="00F70E9A">
        <w:rPr>
          <w:lang w:val="sr-Cyrl-RS"/>
        </w:rPr>
        <w:t xml:space="preserve">храбрује </w:t>
      </w:r>
      <w:r w:rsidR="008575E7">
        <w:rPr>
          <w:lang w:val="sr-Cyrl-RS"/>
        </w:rPr>
        <w:t>наставак</w:t>
      </w:r>
      <w:r w:rsidR="00F70E9A">
        <w:rPr>
          <w:lang w:val="sr-Cyrl-RS"/>
        </w:rPr>
        <w:t xml:space="preserve"> рад</w:t>
      </w:r>
      <w:r w:rsidR="008575E7">
        <w:rPr>
          <w:lang w:val="sr-Cyrl-RS"/>
        </w:rPr>
        <w:t>а</w:t>
      </w:r>
      <w:r w:rsidR="00F70E9A">
        <w:rPr>
          <w:lang w:val="sr-Cyrl-RS"/>
        </w:rPr>
        <w:t xml:space="preserve"> на јачању примене свих прописа из области буџетског система, из области јавних набавки</w:t>
      </w:r>
      <w:r w:rsidR="008575E7">
        <w:rPr>
          <w:lang w:val="sr-Cyrl-RS"/>
        </w:rPr>
        <w:t>. Оно што ће у предстојећем периоду</w:t>
      </w:r>
      <w:r w:rsidR="00F70E9A">
        <w:rPr>
          <w:lang w:val="sr-Cyrl-RS"/>
        </w:rPr>
        <w:t xml:space="preserve"> </w:t>
      </w:r>
      <w:r w:rsidR="008575E7">
        <w:rPr>
          <w:lang w:val="sr-Cyrl-RS"/>
        </w:rPr>
        <w:t xml:space="preserve">бити значајно </w:t>
      </w:r>
      <w:r w:rsidR="00140181">
        <w:rPr>
          <w:lang w:val="sr-Cyrl-RS"/>
        </w:rPr>
        <w:t xml:space="preserve">јесте </w:t>
      </w:r>
      <w:r w:rsidR="00F70E9A">
        <w:rPr>
          <w:lang w:val="sr-Cyrl-RS"/>
        </w:rPr>
        <w:t xml:space="preserve"> доношење Закона о субвен</w:t>
      </w:r>
      <w:r w:rsidR="008575E7">
        <w:rPr>
          <w:lang w:val="sr-Cyrl-RS"/>
        </w:rPr>
        <w:t>цијама, Закон</w:t>
      </w:r>
      <w:r w:rsidR="003359A0">
        <w:rPr>
          <w:lang w:val="sr-Cyrl-RS"/>
        </w:rPr>
        <w:t>а</w:t>
      </w:r>
      <w:r w:rsidR="008575E7">
        <w:rPr>
          <w:lang w:val="sr-Cyrl-RS"/>
        </w:rPr>
        <w:t xml:space="preserve"> о таксама и измена</w:t>
      </w:r>
      <w:r w:rsidR="00F70E9A">
        <w:rPr>
          <w:lang w:val="sr-Cyrl-RS"/>
        </w:rPr>
        <w:t xml:space="preserve"> одређених подзаконских аката. </w:t>
      </w:r>
    </w:p>
    <w:p w:rsidR="00F70E9A" w:rsidRDefault="0086518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Б. Стаменковић </w:t>
      </w:r>
      <w:r w:rsidR="00140181">
        <w:rPr>
          <w:lang w:val="sr-Cyrl-RS"/>
        </w:rPr>
        <w:t xml:space="preserve">је </w:t>
      </w:r>
      <w:r w:rsidR="008575E7">
        <w:rPr>
          <w:lang w:val="sr-Cyrl-RS"/>
        </w:rPr>
        <w:t xml:space="preserve">објаснио да </w:t>
      </w:r>
      <w:r w:rsidR="003359A0">
        <w:rPr>
          <w:lang w:val="sr-Cyrl-RS"/>
        </w:rPr>
        <w:t xml:space="preserve">је </w:t>
      </w:r>
      <w:r w:rsidR="008575E7">
        <w:rPr>
          <w:lang w:val="sr-Cyrl-RS"/>
        </w:rPr>
        <w:t>циљ његовог излагања</w:t>
      </w:r>
      <w:r>
        <w:rPr>
          <w:lang w:val="sr-Cyrl-RS"/>
        </w:rPr>
        <w:t xml:space="preserve"> </w:t>
      </w:r>
      <w:r w:rsidR="00140181">
        <w:rPr>
          <w:lang w:val="sr-Cyrl-RS"/>
        </w:rPr>
        <w:t xml:space="preserve">био </w:t>
      </w:r>
      <w:r w:rsidR="003359A0">
        <w:rPr>
          <w:lang w:val="sr-Cyrl-RS"/>
        </w:rPr>
        <w:t>да</w:t>
      </w:r>
      <w:r>
        <w:rPr>
          <w:lang w:val="sr-Cyrl-RS"/>
        </w:rPr>
        <w:t xml:space="preserve"> представи рад Д</w:t>
      </w:r>
      <w:r w:rsidR="00140181">
        <w:rPr>
          <w:lang w:val="sr-Cyrl-RS"/>
        </w:rPr>
        <w:t>ржавног већа тужилаца</w:t>
      </w:r>
      <w:r>
        <w:rPr>
          <w:lang w:val="sr-Cyrl-RS"/>
        </w:rPr>
        <w:t xml:space="preserve"> у последњих годину да</w:t>
      </w:r>
      <w:r w:rsidR="00140181">
        <w:rPr>
          <w:lang w:val="sr-Cyrl-RS"/>
        </w:rPr>
        <w:t>на и да се одговори на питања к</w:t>
      </w:r>
      <w:r>
        <w:rPr>
          <w:lang w:val="sr-Cyrl-RS"/>
        </w:rPr>
        <w:t xml:space="preserve">оја су постављена у Извештају </w:t>
      </w:r>
      <w:r w:rsidR="00140181">
        <w:rPr>
          <w:lang w:val="sr-Cyrl-RS"/>
        </w:rPr>
        <w:t>Европске комисије</w:t>
      </w:r>
      <w:r>
        <w:rPr>
          <w:lang w:val="sr-Cyrl-RS"/>
        </w:rPr>
        <w:t>.</w:t>
      </w:r>
    </w:p>
    <w:p w:rsidR="00865187" w:rsidRDefault="00865187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Д. Филиповски </w:t>
      </w:r>
      <w:r w:rsidR="00140181">
        <w:rPr>
          <w:lang w:val="sr-Cyrl-RS"/>
        </w:rPr>
        <w:t xml:space="preserve">је рекла да представници међународне заједнице уочавају напредак Србије у реформама. </w:t>
      </w:r>
      <w:r w:rsidR="00B36018">
        <w:rPr>
          <w:lang w:val="sr-Cyrl-RS"/>
        </w:rPr>
        <w:t>Сложила се са чињеницом да је доста закона</w:t>
      </w:r>
      <w:r w:rsidR="008575E7">
        <w:rPr>
          <w:lang w:val="sr-Cyrl-RS"/>
        </w:rPr>
        <w:t>,</w:t>
      </w:r>
      <w:r w:rsidR="00B36018">
        <w:rPr>
          <w:lang w:val="sr-Cyrl-RS"/>
        </w:rPr>
        <w:t xml:space="preserve"> у овом сазиву Народне скупштине, донето по хитном поступку и очекује да ће таквих закона бити мање у предстојећем периоду. Када је реч о борби</w:t>
      </w:r>
      <w:r w:rsidR="00881D01">
        <w:rPr>
          <w:lang w:val="sr-Cyrl-RS"/>
        </w:rPr>
        <w:t xml:space="preserve"> против корупције, </w:t>
      </w:r>
      <w:r w:rsidR="00B36018">
        <w:rPr>
          <w:lang w:val="sr-Cyrl-RS"/>
        </w:rPr>
        <w:t xml:space="preserve">сматра да </w:t>
      </w:r>
      <w:r w:rsidR="00881D01">
        <w:rPr>
          <w:lang w:val="sr-Cyrl-RS"/>
        </w:rPr>
        <w:t xml:space="preserve">нема селективне борбе а ни заштићених, </w:t>
      </w:r>
      <w:r w:rsidR="00B36018">
        <w:rPr>
          <w:lang w:val="sr-Cyrl-RS"/>
        </w:rPr>
        <w:t xml:space="preserve">а </w:t>
      </w:r>
      <w:r w:rsidR="008575E7">
        <w:rPr>
          <w:lang w:val="sr-Cyrl-RS"/>
        </w:rPr>
        <w:t>у вези</w:t>
      </w:r>
      <w:r w:rsidR="00881D01">
        <w:rPr>
          <w:lang w:val="sr-Cyrl-RS"/>
        </w:rPr>
        <w:t xml:space="preserve"> извештај</w:t>
      </w:r>
      <w:r w:rsidR="008575E7">
        <w:rPr>
          <w:lang w:val="sr-Cyrl-RS"/>
        </w:rPr>
        <w:t>а</w:t>
      </w:r>
      <w:r w:rsidR="00B36018">
        <w:rPr>
          <w:lang w:val="sr-Cyrl-RS"/>
        </w:rPr>
        <w:t xml:space="preserve"> Заштитника грађана </w:t>
      </w:r>
      <w:r w:rsidR="00881D01">
        <w:rPr>
          <w:lang w:val="sr-Cyrl-RS"/>
        </w:rPr>
        <w:t xml:space="preserve"> за 2011</w:t>
      </w:r>
      <w:r w:rsidR="00B36018">
        <w:rPr>
          <w:lang w:val="sr-Cyrl-RS"/>
        </w:rPr>
        <w:t>. годину</w:t>
      </w:r>
      <w:r w:rsidR="00881D01">
        <w:rPr>
          <w:lang w:val="sr-Cyrl-RS"/>
        </w:rPr>
        <w:t xml:space="preserve">, </w:t>
      </w:r>
      <w:r w:rsidR="003359A0">
        <w:rPr>
          <w:lang w:val="sr-Cyrl-RS"/>
        </w:rPr>
        <w:t>образложила је да није усвоје</w:t>
      </w:r>
      <w:r w:rsidR="008575E7">
        <w:rPr>
          <w:lang w:val="sr-Cyrl-RS"/>
        </w:rPr>
        <w:t xml:space="preserve">н </w:t>
      </w:r>
      <w:r w:rsidR="00881D01">
        <w:rPr>
          <w:lang w:val="sr-Cyrl-RS"/>
        </w:rPr>
        <w:t xml:space="preserve">2012. </w:t>
      </w:r>
      <w:r w:rsidR="00B36018">
        <w:rPr>
          <w:lang w:val="sr-Cyrl-RS"/>
        </w:rPr>
        <w:t>из разлога што је Република Србија</w:t>
      </w:r>
      <w:r w:rsidR="00881D01">
        <w:rPr>
          <w:lang w:val="sr-Cyrl-RS"/>
        </w:rPr>
        <w:t xml:space="preserve"> била у изборној години</w:t>
      </w:r>
      <w:r w:rsidR="00B36018">
        <w:rPr>
          <w:lang w:val="sr-Cyrl-RS"/>
        </w:rPr>
        <w:t>.</w:t>
      </w:r>
    </w:p>
    <w:p w:rsidR="00F16B6E" w:rsidRDefault="00881D01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Ј. Триван </w:t>
      </w:r>
      <w:r w:rsidR="00B36018">
        <w:rPr>
          <w:lang w:val="sr-Cyrl-RS"/>
        </w:rPr>
        <w:t xml:space="preserve">је скренула пажњу да </w:t>
      </w:r>
      <w:r>
        <w:rPr>
          <w:lang w:val="sr-Cyrl-RS"/>
        </w:rPr>
        <w:t>без подршке јавног мњења и политичке подршке</w:t>
      </w:r>
      <w:r w:rsidR="00161CBC">
        <w:rPr>
          <w:lang w:val="sr-Cyrl-RS"/>
        </w:rPr>
        <w:t xml:space="preserve"> за одређена питања </w:t>
      </w:r>
      <w:r w:rsidR="00B36018">
        <w:rPr>
          <w:lang w:val="sr-Cyrl-RS"/>
        </w:rPr>
        <w:t xml:space="preserve">која су споменута у току </w:t>
      </w:r>
      <w:r w:rsidR="00773C76">
        <w:rPr>
          <w:lang w:val="sr-Cyrl-RS"/>
        </w:rPr>
        <w:t xml:space="preserve">овог </w:t>
      </w:r>
      <w:r w:rsidR="00B36018">
        <w:rPr>
          <w:lang w:val="sr-Cyrl-RS"/>
        </w:rPr>
        <w:t>јавног слушања</w:t>
      </w:r>
      <w:r w:rsidR="00773C76">
        <w:rPr>
          <w:lang w:val="sr-Cyrl-RS"/>
        </w:rPr>
        <w:t xml:space="preserve">, видног напретка неће </w:t>
      </w:r>
      <w:r w:rsidR="00161CBC">
        <w:rPr>
          <w:lang w:val="sr-Cyrl-RS"/>
        </w:rPr>
        <w:t xml:space="preserve"> бити. </w:t>
      </w:r>
      <w:r w:rsidR="00B36018">
        <w:rPr>
          <w:lang w:val="sr-Cyrl-RS"/>
        </w:rPr>
        <w:t>Сматра да се</w:t>
      </w:r>
      <w:r w:rsidR="00161CBC">
        <w:rPr>
          <w:lang w:val="sr-Cyrl-RS"/>
        </w:rPr>
        <w:t xml:space="preserve"> на случајеве дискриминације последично не реагује</w:t>
      </w:r>
      <w:r w:rsidR="00F16B6E">
        <w:rPr>
          <w:lang w:val="sr-Cyrl-RS"/>
        </w:rPr>
        <w:t>, навела је у оквиру тога сектор социјално економских права која се крше а о којима се мало говори</w:t>
      </w:r>
      <w:r w:rsidR="003359A0">
        <w:rPr>
          <w:lang w:val="sr-Cyrl-RS"/>
        </w:rPr>
        <w:t>,</w:t>
      </w:r>
      <w:r w:rsidR="00F16B6E">
        <w:rPr>
          <w:lang w:val="sr-Cyrl-RS"/>
        </w:rPr>
        <w:t xml:space="preserve"> </w:t>
      </w:r>
      <w:r w:rsidR="00B36018">
        <w:rPr>
          <w:lang w:val="sr-Cyrl-RS"/>
        </w:rPr>
        <w:t xml:space="preserve"> </w:t>
      </w:r>
      <w:r w:rsidR="00F16B6E">
        <w:rPr>
          <w:lang w:val="sr-Cyrl-RS"/>
        </w:rPr>
        <w:t xml:space="preserve">као и да не постоји довољно вредновање рада независних тела. </w:t>
      </w:r>
    </w:p>
    <w:p w:rsidR="00F75BD2" w:rsidRDefault="00161CBC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С. Лихт </w:t>
      </w:r>
      <w:r w:rsidR="00F16B6E">
        <w:rPr>
          <w:lang w:val="sr-Cyrl-RS"/>
        </w:rPr>
        <w:t xml:space="preserve">је предложила да се јавна слушања </w:t>
      </w:r>
      <w:r>
        <w:rPr>
          <w:lang w:val="sr-Cyrl-RS"/>
        </w:rPr>
        <w:t xml:space="preserve">организују редовно, најмање једном у два месеца, </w:t>
      </w:r>
      <w:r w:rsidR="00F16B6E">
        <w:rPr>
          <w:lang w:val="sr-Cyrl-RS"/>
        </w:rPr>
        <w:t>како би се реформе</w:t>
      </w:r>
      <w:r>
        <w:rPr>
          <w:lang w:val="sr-Cyrl-RS"/>
        </w:rPr>
        <w:t xml:space="preserve"> </w:t>
      </w:r>
      <w:r w:rsidR="00F16B6E">
        <w:rPr>
          <w:lang w:val="sr-Cyrl-RS"/>
        </w:rPr>
        <w:t>истински спрове</w:t>
      </w:r>
      <w:r w:rsidR="00854C3B">
        <w:rPr>
          <w:lang w:val="sr-Cyrl-RS"/>
        </w:rPr>
        <w:t>ле,</w:t>
      </w:r>
      <w:r w:rsidR="00F16B6E">
        <w:rPr>
          <w:lang w:val="sr-Cyrl-RS"/>
        </w:rPr>
        <w:t xml:space="preserve"> да Влада Републике Србије </w:t>
      </w:r>
      <w:r w:rsidR="00F75BD2">
        <w:rPr>
          <w:lang w:val="sr-Cyrl-RS"/>
        </w:rPr>
        <w:t>што пре успостави</w:t>
      </w:r>
      <w:r w:rsidR="00854C3B">
        <w:rPr>
          <w:lang w:val="sr-Cyrl-RS"/>
        </w:rPr>
        <w:t xml:space="preserve"> Савет за европске интеграције као и да </w:t>
      </w:r>
      <w:r w:rsidR="00F75BD2">
        <w:rPr>
          <w:lang w:val="sr-Cyrl-RS"/>
        </w:rPr>
        <w:t xml:space="preserve">се настави пракса </w:t>
      </w:r>
      <w:r w:rsidR="00854C3B">
        <w:rPr>
          <w:lang w:val="sr-Cyrl-RS"/>
        </w:rPr>
        <w:t>позива</w:t>
      </w:r>
      <w:r w:rsidR="00F75BD2">
        <w:rPr>
          <w:lang w:val="sr-Cyrl-RS"/>
        </w:rPr>
        <w:t xml:space="preserve"> сви</w:t>
      </w:r>
      <w:r w:rsidR="00854C3B">
        <w:rPr>
          <w:lang w:val="sr-Cyrl-RS"/>
        </w:rPr>
        <w:t>х оних</w:t>
      </w:r>
      <w:r w:rsidR="00F75BD2">
        <w:rPr>
          <w:lang w:val="sr-Cyrl-RS"/>
        </w:rPr>
        <w:t xml:space="preserve"> који желе и могу да учествују у процесу европских интеграција где би се преговори учинили</w:t>
      </w:r>
      <w:r w:rsidR="00854C3B">
        <w:rPr>
          <w:lang w:val="sr-Cyrl-RS"/>
        </w:rPr>
        <w:t>,</w:t>
      </w:r>
      <w:r w:rsidR="00F75BD2">
        <w:rPr>
          <w:lang w:val="sr-Cyrl-RS"/>
        </w:rPr>
        <w:t xml:space="preserve"> не само техничким већ суштински трансформативним за друштво Србије.</w:t>
      </w:r>
    </w:p>
    <w:p w:rsidR="00881D01" w:rsidRDefault="00854C3B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О. Хаџиомеровић сматра да се независна тела</w:t>
      </w:r>
      <w:r w:rsidR="00F75BD2">
        <w:rPr>
          <w:lang w:val="sr-Cyrl-RS"/>
        </w:rPr>
        <w:t xml:space="preserve"> </w:t>
      </w:r>
      <w:r w:rsidR="00773C76">
        <w:rPr>
          <w:lang w:val="sr-Cyrl-RS"/>
        </w:rPr>
        <w:t>и</w:t>
      </w:r>
      <w:r>
        <w:rPr>
          <w:lang w:val="sr-Cyrl-RS"/>
        </w:rPr>
        <w:t xml:space="preserve"> регулаторна тела </w:t>
      </w:r>
      <w:r w:rsidR="00773C76">
        <w:rPr>
          <w:lang w:val="sr-Cyrl-RS"/>
        </w:rPr>
        <w:t>морају чврсто повезати</w:t>
      </w:r>
      <w:r>
        <w:rPr>
          <w:lang w:val="sr-Cyrl-RS"/>
        </w:rPr>
        <w:t xml:space="preserve"> са осталим органима државе</w:t>
      </w:r>
      <w:r w:rsidR="00913A1F">
        <w:rPr>
          <w:lang w:val="sr-Cyrl-RS"/>
        </w:rPr>
        <w:t xml:space="preserve">. </w:t>
      </w:r>
      <w:r>
        <w:rPr>
          <w:lang w:val="sr-Cyrl-RS"/>
        </w:rPr>
        <w:t xml:space="preserve">Поставио је питање положаја група за спровођење стратегија јер сматра да </w:t>
      </w:r>
      <w:r w:rsidR="00913A1F">
        <w:rPr>
          <w:lang w:val="sr-Cyrl-RS"/>
        </w:rPr>
        <w:t>треба дефи</w:t>
      </w:r>
      <w:r w:rsidR="003359A0">
        <w:rPr>
          <w:lang w:val="sr-Cyrl-RS"/>
        </w:rPr>
        <w:t>нисати однос тог тела са оним и</w:t>
      </w:r>
      <w:r w:rsidR="00913A1F">
        <w:rPr>
          <w:lang w:val="sr-Cyrl-RS"/>
        </w:rPr>
        <w:t>нституцијама које дон</w:t>
      </w:r>
      <w:r>
        <w:rPr>
          <w:lang w:val="sr-Cyrl-RS"/>
        </w:rPr>
        <w:t>осе одлуке у вези те стратегије као и да п</w:t>
      </w:r>
      <w:r w:rsidR="00913A1F">
        <w:rPr>
          <w:lang w:val="sr-Cyrl-RS"/>
        </w:rPr>
        <w:t>редлози закона</w:t>
      </w:r>
      <w:r>
        <w:rPr>
          <w:lang w:val="sr-Cyrl-RS"/>
        </w:rPr>
        <w:t>,</w:t>
      </w:r>
      <w:r w:rsidR="00913A1F">
        <w:rPr>
          <w:lang w:val="sr-Cyrl-RS"/>
        </w:rPr>
        <w:t xml:space="preserve"> пре него што уђу у скупштинску процедуру</w:t>
      </w:r>
      <w:r>
        <w:rPr>
          <w:lang w:val="sr-Cyrl-RS"/>
        </w:rPr>
        <w:t>,</w:t>
      </w:r>
      <w:r w:rsidR="00913A1F">
        <w:rPr>
          <w:lang w:val="sr-Cyrl-RS"/>
        </w:rPr>
        <w:t xml:space="preserve"> буду у претходној оцени те групе</w:t>
      </w:r>
      <w:r>
        <w:rPr>
          <w:lang w:val="sr-Cyrl-RS"/>
        </w:rPr>
        <w:t>,</w:t>
      </w:r>
      <w:r w:rsidR="00913A1F">
        <w:rPr>
          <w:lang w:val="sr-Cyrl-RS"/>
        </w:rPr>
        <w:t xml:space="preserve"> иначе се не види </w:t>
      </w:r>
      <w:r>
        <w:rPr>
          <w:lang w:val="sr-Cyrl-RS"/>
        </w:rPr>
        <w:t xml:space="preserve">улога </w:t>
      </w:r>
      <w:r w:rsidR="00913A1F">
        <w:rPr>
          <w:lang w:val="sr-Cyrl-RS"/>
        </w:rPr>
        <w:t xml:space="preserve">постојања те групе. </w:t>
      </w:r>
    </w:p>
    <w:p w:rsidR="00913A1F" w:rsidRDefault="00913A1F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 xml:space="preserve">В. Дежер </w:t>
      </w:r>
      <w:r w:rsidR="00854C3B">
        <w:rPr>
          <w:lang w:val="sr-Cyrl-RS"/>
        </w:rPr>
        <w:t xml:space="preserve">је рекао да су </w:t>
      </w:r>
      <w:r>
        <w:rPr>
          <w:lang w:val="sr-Cyrl-RS"/>
        </w:rPr>
        <w:t xml:space="preserve">грађани центар наше окупације, и нема бољег места од парламента расправљати о овим темама. </w:t>
      </w:r>
      <w:r w:rsidR="00854C3B">
        <w:rPr>
          <w:lang w:val="sr-Cyrl-RS"/>
        </w:rPr>
        <w:t xml:space="preserve">Верује да </w:t>
      </w:r>
      <w:r w:rsidR="003359A0">
        <w:rPr>
          <w:lang w:val="sr-Cyrl-RS"/>
        </w:rPr>
        <w:t>ће реформе</w:t>
      </w:r>
      <w:r w:rsidR="00854C3B">
        <w:rPr>
          <w:lang w:val="sr-Cyrl-RS"/>
        </w:rPr>
        <w:t xml:space="preserve"> у одређеним областима у наредних не</w:t>
      </w:r>
      <w:r w:rsidR="003359A0">
        <w:rPr>
          <w:lang w:val="sr-Cyrl-RS"/>
        </w:rPr>
        <w:t>колико месеци бити врло изазовна</w:t>
      </w:r>
      <w:r w:rsidR="00854C3B">
        <w:rPr>
          <w:lang w:val="sr-Cyrl-RS"/>
        </w:rPr>
        <w:t xml:space="preserve"> и додао да је врло </w:t>
      </w:r>
      <w:r w:rsidR="00392982">
        <w:rPr>
          <w:lang w:val="sr-Cyrl-RS"/>
        </w:rPr>
        <w:t xml:space="preserve">важан елемент утицаја и мерења ових реформи, да </w:t>
      </w:r>
      <w:r w:rsidR="00CD2C94">
        <w:rPr>
          <w:lang w:val="sr-Cyrl-RS"/>
        </w:rPr>
        <w:t xml:space="preserve">је битно да </w:t>
      </w:r>
      <w:r w:rsidR="00392982">
        <w:rPr>
          <w:lang w:val="sr-Cyrl-RS"/>
        </w:rPr>
        <w:t>се крећу ка следећем кораку а то је започиња</w:t>
      </w:r>
      <w:r w:rsidR="00CD2C94">
        <w:rPr>
          <w:lang w:val="sr-Cyrl-RS"/>
        </w:rPr>
        <w:t>ње преговора о приступању</w:t>
      </w:r>
      <w:r w:rsidR="003359A0">
        <w:rPr>
          <w:lang w:val="sr-Cyrl-RS"/>
        </w:rPr>
        <w:t>,</w:t>
      </w:r>
      <w:r w:rsidR="00CD2C94">
        <w:rPr>
          <w:lang w:val="sr-Cyrl-RS"/>
        </w:rPr>
        <w:t xml:space="preserve"> а</w:t>
      </w:r>
      <w:r w:rsidR="00392982">
        <w:rPr>
          <w:lang w:val="sr-Cyrl-RS"/>
        </w:rPr>
        <w:t xml:space="preserve"> кључни елемент</w:t>
      </w:r>
      <w:r w:rsidR="00CD2C94">
        <w:rPr>
          <w:lang w:val="sr-Cyrl-RS"/>
        </w:rPr>
        <w:t>и који ће бити неопходни</w:t>
      </w:r>
      <w:r w:rsidR="00392982">
        <w:rPr>
          <w:lang w:val="sr-Cyrl-RS"/>
        </w:rPr>
        <w:t xml:space="preserve"> јес</w:t>
      </w:r>
      <w:r w:rsidR="00CD2C94">
        <w:rPr>
          <w:lang w:val="sr-Cyrl-RS"/>
        </w:rPr>
        <w:t>у</w:t>
      </w:r>
      <w:r w:rsidR="00392982">
        <w:rPr>
          <w:lang w:val="sr-Cyrl-RS"/>
        </w:rPr>
        <w:t xml:space="preserve"> мер</w:t>
      </w:r>
      <w:r w:rsidR="00B232AD">
        <w:rPr>
          <w:lang w:val="sr-Cyrl-RS"/>
        </w:rPr>
        <w:t>ење</w:t>
      </w:r>
      <w:r w:rsidR="00392982">
        <w:rPr>
          <w:lang w:val="sr-Cyrl-RS"/>
        </w:rPr>
        <w:t xml:space="preserve"> прогреса који је н</w:t>
      </w:r>
      <w:r w:rsidR="00CD2C94">
        <w:rPr>
          <w:lang w:val="sr-Cyrl-RS"/>
        </w:rPr>
        <w:t>аправљен као и</w:t>
      </w:r>
      <w:r w:rsidR="00B232AD">
        <w:rPr>
          <w:lang w:val="sr-Cyrl-RS"/>
        </w:rPr>
        <w:t xml:space="preserve"> имплементација свих </w:t>
      </w:r>
      <w:r w:rsidR="00CD2C94">
        <w:rPr>
          <w:lang w:val="sr-Cyrl-RS"/>
        </w:rPr>
        <w:t xml:space="preserve">предвиђених </w:t>
      </w:r>
      <w:r w:rsidR="00B232AD">
        <w:rPr>
          <w:lang w:val="sr-Cyrl-RS"/>
        </w:rPr>
        <w:t>стратегија</w:t>
      </w:r>
      <w:r w:rsidR="00CD2C94">
        <w:rPr>
          <w:lang w:val="sr-Cyrl-RS"/>
        </w:rPr>
        <w:t xml:space="preserve">. На крају свог излагања је подвукао важност стратегија и акционих планова као и капацитет да се измери напредак. </w:t>
      </w:r>
      <w:r w:rsidR="00B232AD">
        <w:rPr>
          <w:lang w:val="sr-Cyrl-RS"/>
        </w:rPr>
        <w:t xml:space="preserve"> </w:t>
      </w:r>
    </w:p>
    <w:p w:rsidR="00B232AD" w:rsidRPr="00B90867" w:rsidRDefault="00B232AD" w:rsidP="00D6520A">
      <w:pPr>
        <w:ind w:right="-80" w:firstLine="720"/>
        <w:jc w:val="both"/>
        <w:rPr>
          <w:lang w:val="sr-Cyrl-RS"/>
        </w:rPr>
      </w:pPr>
      <w:r>
        <w:rPr>
          <w:lang w:val="sr-Cyrl-RS"/>
        </w:rPr>
        <w:t>М. Делевић</w:t>
      </w:r>
      <w:r w:rsidR="00CD2C94">
        <w:rPr>
          <w:lang w:val="sr-Cyrl-RS"/>
        </w:rPr>
        <w:t xml:space="preserve"> се захвалила свима на доласку </w:t>
      </w:r>
      <w:r>
        <w:rPr>
          <w:lang w:val="sr-Cyrl-RS"/>
        </w:rPr>
        <w:t xml:space="preserve">и </w:t>
      </w:r>
      <w:r w:rsidR="00CD2C94">
        <w:rPr>
          <w:lang w:val="sr-Cyrl-RS"/>
        </w:rPr>
        <w:t xml:space="preserve">изразила је мишљење </w:t>
      </w:r>
      <w:r>
        <w:rPr>
          <w:lang w:val="sr-Cyrl-RS"/>
        </w:rPr>
        <w:t xml:space="preserve">да су сви сагласни да је следећа фаза </w:t>
      </w:r>
      <w:r w:rsidR="00CD2C94">
        <w:rPr>
          <w:lang w:val="sr-Cyrl-RS"/>
        </w:rPr>
        <w:t>нешто што је врло важно</w:t>
      </w:r>
      <w:bookmarkStart w:id="0" w:name="_GoBack"/>
      <w:bookmarkEnd w:id="0"/>
      <w:r>
        <w:rPr>
          <w:lang w:val="sr-Cyrl-RS"/>
        </w:rPr>
        <w:t xml:space="preserve">. </w:t>
      </w:r>
    </w:p>
    <w:p w:rsidR="00C81CCA" w:rsidRDefault="00C81CCA" w:rsidP="0003037A">
      <w:pPr>
        <w:jc w:val="both"/>
      </w:pPr>
    </w:p>
    <w:sectPr w:rsidR="00C81CCA" w:rsidSect="007D0002">
      <w:foot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FA" w:rsidRDefault="00FB65FA" w:rsidP="00B07878">
      <w:r>
        <w:separator/>
      </w:r>
    </w:p>
  </w:endnote>
  <w:endnote w:type="continuationSeparator" w:id="0">
    <w:p w:rsidR="00FB65FA" w:rsidRDefault="00FB65FA" w:rsidP="00B0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144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7878" w:rsidRDefault="00B078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9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7878" w:rsidRDefault="00B07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FA" w:rsidRDefault="00FB65FA" w:rsidP="00B07878">
      <w:r>
        <w:separator/>
      </w:r>
    </w:p>
  </w:footnote>
  <w:footnote w:type="continuationSeparator" w:id="0">
    <w:p w:rsidR="00FB65FA" w:rsidRDefault="00FB65FA" w:rsidP="00B0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41"/>
    <w:rsid w:val="00004760"/>
    <w:rsid w:val="00006BF0"/>
    <w:rsid w:val="00014D38"/>
    <w:rsid w:val="00014DD9"/>
    <w:rsid w:val="0003037A"/>
    <w:rsid w:val="0004148C"/>
    <w:rsid w:val="000557C1"/>
    <w:rsid w:val="000732CF"/>
    <w:rsid w:val="000828DF"/>
    <w:rsid w:val="00096CA4"/>
    <w:rsid w:val="000D3DBE"/>
    <w:rsid w:val="000E3C28"/>
    <w:rsid w:val="000F5FDB"/>
    <w:rsid w:val="00102537"/>
    <w:rsid w:val="00132D13"/>
    <w:rsid w:val="00135097"/>
    <w:rsid w:val="00140181"/>
    <w:rsid w:val="00145C83"/>
    <w:rsid w:val="00161CBC"/>
    <w:rsid w:val="00163F5C"/>
    <w:rsid w:val="001B2630"/>
    <w:rsid w:val="001B2784"/>
    <w:rsid w:val="001C4B21"/>
    <w:rsid w:val="001F67A9"/>
    <w:rsid w:val="002275CF"/>
    <w:rsid w:val="00252C90"/>
    <w:rsid w:val="00253DE4"/>
    <w:rsid w:val="00256956"/>
    <w:rsid w:val="00293FA5"/>
    <w:rsid w:val="00296754"/>
    <w:rsid w:val="002B5D18"/>
    <w:rsid w:val="002D3BAF"/>
    <w:rsid w:val="002F2261"/>
    <w:rsid w:val="003359A0"/>
    <w:rsid w:val="00336678"/>
    <w:rsid w:val="00357E8E"/>
    <w:rsid w:val="0036435F"/>
    <w:rsid w:val="00391B24"/>
    <w:rsid w:val="00392982"/>
    <w:rsid w:val="003B38ED"/>
    <w:rsid w:val="003E3CED"/>
    <w:rsid w:val="0040290C"/>
    <w:rsid w:val="00435DF8"/>
    <w:rsid w:val="00450600"/>
    <w:rsid w:val="004647FF"/>
    <w:rsid w:val="00465669"/>
    <w:rsid w:val="00475517"/>
    <w:rsid w:val="00482A25"/>
    <w:rsid w:val="0049118C"/>
    <w:rsid w:val="004923D7"/>
    <w:rsid w:val="004B2237"/>
    <w:rsid w:val="004E7ADE"/>
    <w:rsid w:val="00510DF0"/>
    <w:rsid w:val="00537EFB"/>
    <w:rsid w:val="00545C49"/>
    <w:rsid w:val="00574E42"/>
    <w:rsid w:val="00581385"/>
    <w:rsid w:val="00596EB2"/>
    <w:rsid w:val="005C39EA"/>
    <w:rsid w:val="0064488A"/>
    <w:rsid w:val="00647E5E"/>
    <w:rsid w:val="0065110E"/>
    <w:rsid w:val="006529E4"/>
    <w:rsid w:val="00684B17"/>
    <w:rsid w:val="006B2123"/>
    <w:rsid w:val="006D24CB"/>
    <w:rsid w:val="006D394C"/>
    <w:rsid w:val="006D61AE"/>
    <w:rsid w:val="006F7D1E"/>
    <w:rsid w:val="00702BE4"/>
    <w:rsid w:val="00714E06"/>
    <w:rsid w:val="007552C9"/>
    <w:rsid w:val="00773C76"/>
    <w:rsid w:val="0077692A"/>
    <w:rsid w:val="00786C7B"/>
    <w:rsid w:val="00793EE5"/>
    <w:rsid w:val="007B086D"/>
    <w:rsid w:val="007C3977"/>
    <w:rsid w:val="007C3C88"/>
    <w:rsid w:val="007D0002"/>
    <w:rsid w:val="007D1F55"/>
    <w:rsid w:val="007D280F"/>
    <w:rsid w:val="007D4AEB"/>
    <w:rsid w:val="007D726E"/>
    <w:rsid w:val="007E3AD9"/>
    <w:rsid w:val="00805DDE"/>
    <w:rsid w:val="00853143"/>
    <w:rsid w:val="00854C3B"/>
    <w:rsid w:val="008553B6"/>
    <w:rsid w:val="008575E7"/>
    <w:rsid w:val="00865187"/>
    <w:rsid w:val="00875DAC"/>
    <w:rsid w:val="00881D01"/>
    <w:rsid w:val="008C040A"/>
    <w:rsid w:val="008D6C8D"/>
    <w:rsid w:val="00900638"/>
    <w:rsid w:val="0090324A"/>
    <w:rsid w:val="00913A1F"/>
    <w:rsid w:val="0092559C"/>
    <w:rsid w:val="00947386"/>
    <w:rsid w:val="00963B07"/>
    <w:rsid w:val="009715F0"/>
    <w:rsid w:val="009902B5"/>
    <w:rsid w:val="009B1649"/>
    <w:rsid w:val="009D2B21"/>
    <w:rsid w:val="009E15E5"/>
    <w:rsid w:val="009F566A"/>
    <w:rsid w:val="00A32A41"/>
    <w:rsid w:val="00A82F64"/>
    <w:rsid w:val="00A9000A"/>
    <w:rsid w:val="00A97336"/>
    <w:rsid w:val="00AA3441"/>
    <w:rsid w:val="00AB2799"/>
    <w:rsid w:val="00AB4491"/>
    <w:rsid w:val="00AC2554"/>
    <w:rsid w:val="00AF430B"/>
    <w:rsid w:val="00B00F92"/>
    <w:rsid w:val="00B07878"/>
    <w:rsid w:val="00B232AD"/>
    <w:rsid w:val="00B278E9"/>
    <w:rsid w:val="00B36018"/>
    <w:rsid w:val="00B41E03"/>
    <w:rsid w:val="00B47FBC"/>
    <w:rsid w:val="00B90867"/>
    <w:rsid w:val="00B935C9"/>
    <w:rsid w:val="00B9418C"/>
    <w:rsid w:val="00BA538B"/>
    <w:rsid w:val="00BB0A88"/>
    <w:rsid w:val="00BC3485"/>
    <w:rsid w:val="00BD6313"/>
    <w:rsid w:val="00C25D1E"/>
    <w:rsid w:val="00C452CC"/>
    <w:rsid w:val="00C62C84"/>
    <w:rsid w:val="00C81CCA"/>
    <w:rsid w:val="00C85FED"/>
    <w:rsid w:val="00CA1BCB"/>
    <w:rsid w:val="00CB2117"/>
    <w:rsid w:val="00CB2FC5"/>
    <w:rsid w:val="00CC0A82"/>
    <w:rsid w:val="00CD2C94"/>
    <w:rsid w:val="00D202CD"/>
    <w:rsid w:val="00D2496D"/>
    <w:rsid w:val="00D41753"/>
    <w:rsid w:val="00D6520A"/>
    <w:rsid w:val="00D67A7E"/>
    <w:rsid w:val="00D95E55"/>
    <w:rsid w:val="00DA219E"/>
    <w:rsid w:val="00DF07CE"/>
    <w:rsid w:val="00E06325"/>
    <w:rsid w:val="00E164F3"/>
    <w:rsid w:val="00E20997"/>
    <w:rsid w:val="00E22271"/>
    <w:rsid w:val="00E85740"/>
    <w:rsid w:val="00E9747F"/>
    <w:rsid w:val="00EA0FBD"/>
    <w:rsid w:val="00F16B6E"/>
    <w:rsid w:val="00F2054B"/>
    <w:rsid w:val="00F2117E"/>
    <w:rsid w:val="00F24ED1"/>
    <w:rsid w:val="00F44C12"/>
    <w:rsid w:val="00F47248"/>
    <w:rsid w:val="00F70E9A"/>
    <w:rsid w:val="00F75BD2"/>
    <w:rsid w:val="00F77856"/>
    <w:rsid w:val="00F92E31"/>
    <w:rsid w:val="00F94EB5"/>
    <w:rsid w:val="00FB1297"/>
    <w:rsid w:val="00FB32EC"/>
    <w:rsid w:val="00FB3FA8"/>
    <w:rsid w:val="00FB5399"/>
    <w:rsid w:val="00FB65FA"/>
    <w:rsid w:val="00FC1662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4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87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878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4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8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87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078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87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6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Dragana Cvetkovic</cp:lastModifiedBy>
  <cp:revision>23</cp:revision>
  <cp:lastPrinted>2013-02-20T14:27:00Z</cp:lastPrinted>
  <dcterms:created xsi:type="dcterms:W3CDTF">2013-02-19T13:34:00Z</dcterms:created>
  <dcterms:modified xsi:type="dcterms:W3CDTF">2013-03-04T09:09:00Z</dcterms:modified>
</cp:coreProperties>
</file>